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C8" w:rsidRPr="00DC2C6E" w:rsidRDefault="00BF08C8" w:rsidP="00BF08C8">
      <w:pPr>
        <w:rPr>
          <w:rFonts w:ascii="Arial Black" w:hAnsi="Arial Black" w:cs="Arial"/>
          <w:b/>
          <w:bCs/>
          <w:color w:val="4F81BD" w:themeColor="accent1"/>
          <w:sz w:val="32"/>
          <w:szCs w:val="32"/>
          <w:rtl/>
        </w:rPr>
      </w:pPr>
      <w:r w:rsidRPr="00DC2C6E">
        <w:rPr>
          <w:rFonts w:ascii="Arial Black" w:hAnsi="Arial Black"/>
          <w:b/>
          <w:bCs/>
          <w:sz w:val="32"/>
          <w:szCs w:val="32"/>
          <w:rtl/>
        </w:rPr>
        <w:t xml:space="preserve">حشرات المحاصيل الحقلية والبستانية  ( 601448)                          </w:t>
      </w:r>
    </w:p>
    <w:p w:rsidR="00BF08C8" w:rsidRPr="00DC2C6E" w:rsidRDefault="00BF08C8" w:rsidP="00BF08C8">
      <w:pPr>
        <w:jc w:val="both"/>
        <w:rPr>
          <w:rFonts w:ascii="Arial Black" w:hAnsi="Arial Black"/>
          <w:b/>
          <w:bCs/>
          <w:sz w:val="28"/>
          <w:szCs w:val="28"/>
          <w:rtl/>
          <w:lang w:bidi="ar-JO"/>
        </w:rPr>
      </w:pPr>
      <w:r w:rsidRPr="00DC2C6E">
        <w:rPr>
          <w:rFonts w:ascii="Arial Black" w:hAnsi="Arial Black" w:cs="Arial"/>
          <w:b/>
          <w:bCs/>
          <w:sz w:val="28"/>
          <w:szCs w:val="28"/>
          <w:rtl/>
        </w:rPr>
        <w:t xml:space="preserve">يهدف هذا المساق إلى تقديم عرض لأهم الآفات الحشرية للمحاصيل الحقلية ومحاصيل البساتين في الأردن، بالاضافة الى وصف الحشرات وتعريف أنواعها وأعراض الإصابة بالنباتات، الأضرار الاقتصادية، والظروف المواتية لتوزيع هذه الآفات ومكافحتها. وكذلك آفات مخازن الحشرات وأهم طرق </w:t>
      </w:r>
      <w:r w:rsidRPr="00DC2C6E">
        <w:rPr>
          <w:rFonts w:ascii="Arial Black" w:hAnsi="Arial Black" w:cs="Arial"/>
          <w:b/>
          <w:bCs/>
          <w:sz w:val="28"/>
          <w:szCs w:val="28"/>
          <w:rtl/>
          <w:lang w:bidi="ar-JO"/>
        </w:rPr>
        <w:t>مكافحتها</w:t>
      </w:r>
      <w:r w:rsidRPr="00DC2C6E">
        <w:rPr>
          <w:rFonts w:ascii="Arial Black" w:hAnsi="Arial Black" w:cs="Arial"/>
          <w:b/>
          <w:bCs/>
          <w:sz w:val="28"/>
          <w:szCs w:val="28"/>
          <w:rtl/>
        </w:rPr>
        <w:t>.</w:t>
      </w:r>
    </w:p>
    <w:p w:rsidR="00BF08C8" w:rsidRPr="00BF08C8" w:rsidRDefault="00BF08C8" w:rsidP="00BF08C8">
      <w:pPr>
        <w:tabs>
          <w:tab w:val="right" w:pos="9360"/>
        </w:tabs>
        <w:bidi w:val="0"/>
        <w:spacing w:after="0"/>
        <w:jc w:val="both"/>
        <w:rPr>
          <w:rFonts w:ascii="Times New Roman" w:eastAsia="Times New Roman" w:hAnsi="Times New Roman" w:cs="Times New Roman"/>
          <w:b/>
          <w:bCs/>
          <w:sz w:val="28"/>
          <w:szCs w:val="28"/>
          <w:lang w:bidi="ar-JO"/>
        </w:rPr>
      </w:pPr>
    </w:p>
    <w:p w:rsidR="00BF08C8" w:rsidRPr="00BF08C8" w:rsidRDefault="00BF08C8" w:rsidP="00BF08C8">
      <w:pPr>
        <w:autoSpaceDE w:val="0"/>
        <w:autoSpaceDN w:val="0"/>
        <w:bidi w:val="0"/>
        <w:adjustRightInd w:val="0"/>
        <w:spacing w:after="0"/>
        <w:jc w:val="both"/>
        <w:rPr>
          <w:rFonts w:ascii="Times New Roman" w:eastAsia="Times New Roman" w:hAnsi="Times New Roman" w:cs="Times New Roman"/>
          <w:b/>
          <w:bCs/>
          <w:sz w:val="32"/>
          <w:szCs w:val="32"/>
        </w:rPr>
      </w:pPr>
      <w:r w:rsidRPr="00BF08C8">
        <w:rPr>
          <w:rFonts w:ascii="Times New Roman" w:eastAsia="Times New Roman" w:hAnsi="Times New Roman" w:cs="Times New Roman"/>
          <w:b/>
          <w:bCs/>
          <w:sz w:val="32"/>
          <w:szCs w:val="32"/>
        </w:rPr>
        <w:t>Insects of Field and Horticultural Crops (601448)</w:t>
      </w:r>
    </w:p>
    <w:p w:rsidR="00BF08C8" w:rsidRPr="00BF08C8" w:rsidRDefault="00BF08C8" w:rsidP="00BF08C8">
      <w:pPr>
        <w:autoSpaceDE w:val="0"/>
        <w:autoSpaceDN w:val="0"/>
        <w:bidi w:val="0"/>
        <w:adjustRightInd w:val="0"/>
        <w:spacing w:after="0"/>
        <w:jc w:val="both"/>
        <w:rPr>
          <w:rFonts w:ascii="Times New Roman" w:eastAsia="Times New Roman" w:hAnsi="Times New Roman" w:cs="Times New Roman"/>
          <w:b/>
          <w:bCs/>
          <w:sz w:val="32"/>
          <w:szCs w:val="32"/>
        </w:rPr>
      </w:pPr>
    </w:p>
    <w:p w:rsidR="00BF08C8" w:rsidRPr="00BF08C8" w:rsidRDefault="00BF08C8" w:rsidP="00BF08C8">
      <w:pPr>
        <w:autoSpaceDE w:val="0"/>
        <w:autoSpaceDN w:val="0"/>
        <w:bidi w:val="0"/>
        <w:adjustRightInd w:val="0"/>
        <w:spacing w:after="0"/>
        <w:jc w:val="both"/>
        <w:rPr>
          <w:rFonts w:ascii="Times New Roman" w:eastAsia="Times New Roman" w:hAnsi="Times New Roman" w:cs="Times New Roman"/>
          <w:b/>
          <w:bCs/>
          <w:sz w:val="28"/>
          <w:szCs w:val="28"/>
        </w:rPr>
      </w:pPr>
      <w:r w:rsidRPr="00BF08C8">
        <w:rPr>
          <w:rFonts w:ascii="Times New Roman" w:eastAsia="Times New Roman" w:hAnsi="Times New Roman" w:cs="Times New Roman"/>
          <w:b/>
          <w:bCs/>
          <w:sz w:val="28"/>
          <w:szCs w:val="28"/>
        </w:rPr>
        <w:t xml:space="preserve">This course is designed to provide a presentation of the most important insect pests for field crops and horticultural crops in Jordan, description insects, the definition of their species and symptoms of injury to the plant, economic damage, favorable conditions for the distribution and control of these pests. </w:t>
      </w:r>
      <w:proofErr w:type="gramStart"/>
      <w:r w:rsidRPr="00BF08C8">
        <w:rPr>
          <w:rFonts w:ascii="Times New Roman" w:eastAsia="Times New Roman" w:hAnsi="Times New Roman" w:cs="Times New Roman"/>
          <w:b/>
          <w:bCs/>
          <w:sz w:val="28"/>
          <w:szCs w:val="28"/>
        </w:rPr>
        <w:t>As well as the pests of insect stores and mites and the most important methods of control.</w:t>
      </w:r>
      <w:proofErr w:type="gramEnd"/>
    </w:p>
    <w:p w:rsidR="00BC2977" w:rsidRPr="00BF08C8" w:rsidRDefault="00BC2977">
      <w:pPr>
        <w:rPr>
          <w:lang w:bidi="ar-JO"/>
        </w:rPr>
      </w:pPr>
      <w:bookmarkStart w:id="0" w:name="_GoBack"/>
      <w:bookmarkEnd w:id="0"/>
    </w:p>
    <w:sectPr w:rsidR="00BC2977" w:rsidRPr="00BF0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27"/>
    <w:rsid w:val="00431B27"/>
    <w:rsid w:val="00BC2977"/>
    <w:rsid w:val="00BF0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C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C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2020-11-16T16:05:00Z</dcterms:created>
  <dcterms:modified xsi:type="dcterms:W3CDTF">2020-11-16T16:06:00Z</dcterms:modified>
</cp:coreProperties>
</file>