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F9" w:rsidRPr="00321DF9" w:rsidRDefault="00321DF9" w:rsidP="00321DF9">
      <w:pPr>
        <w:bidi/>
        <w:spacing w:after="0"/>
        <w:jc w:val="both"/>
        <w:rPr>
          <w:rFonts w:asciiTheme="minorBidi" w:hAnsiTheme="minorBidi" w:cs="Arial"/>
          <w:b/>
          <w:bCs/>
          <w:sz w:val="24"/>
          <w:szCs w:val="24"/>
          <w:rtl/>
        </w:rPr>
      </w:pPr>
      <w:r w:rsidRPr="00321DF9">
        <w:rPr>
          <w:rFonts w:asciiTheme="minorBidi" w:hAnsiTheme="minorBidi" w:cs="Arial"/>
          <w:b/>
          <w:bCs/>
          <w:sz w:val="24"/>
          <w:szCs w:val="24"/>
          <w:rtl/>
        </w:rPr>
        <w:t>603452</w:t>
      </w:r>
      <w:r w:rsidRPr="00321DF9">
        <w:rPr>
          <w:rFonts w:asciiTheme="minorBidi" w:hAnsiTheme="minorBidi" w:cs="Arial" w:hint="cs"/>
          <w:b/>
          <w:bCs/>
          <w:sz w:val="24"/>
          <w:szCs w:val="24"/>
          <w:rtl/>
        </w:rPr>
        <w:t xml:space="preserve">  </w:t>
      </w:r>
      <w:r w:rsidRPr="00321DF9">
        <w:rPr>
          <w:rFonts w:asciiTheme="minorBidi" w:hAnsiTheme="minorBidi" w:cs="Arial"/>
          <w:b/>
          <w:bCs/>
          <w:sz w:val="24"/>
          <w:szCs w:val="24"/>
          <w:rtl/>
        </w:rPr>
        <w:t>اقتصاديات التعاون الزراعي</w:t>
      </w:r>
    </w:p>
    <w:p w:rsidR="00321DF9" w:rsidRDefault="00321DF9" w:rsidP="00321DF9">
      <w:pPr>
        <w:bidi/>
        <w:spacing w:after="0"/>
        <w:jc w:val="both"/>
        <w:rPr>
          <w:rFonts w:asciiTheme="minorBidi" w:hAnsiTheme="minorBidi" w:cs="Arial"/>
          <w:sz w:val="24"/>
          <w:szCs w:val="24"/>
          <w:rtl/>
        </w:rPr>
      </w:pPr>
      <w:r w:rsidRPr="00321DF9">
        <w:rPr>
          <w:rFonts w:asciiTheme="minorBidi" w:hAnsiTheme="minorBidi" w:cs="Arial"/>
          <w:sz w:val="24"/>
          <w:szCs w:val="24"/>
          <w:rtl/>
        </w:rPr>
        <w:t>يهدف المقرر إلى إعطاء الطالب فهمًا لدور التعاونيات في التنمية الزراعية ، والفلسفة الأساسية ومفهوم التعاونيات والمبادئ والفوائد والقيود ومقارنة التعاون مع أشكال العمل الأخرى وأنواع ونطاق التعاون في الزراعة ومصادر التمويل والهيكل والتنظيم والإدارة وتطور وتطور الحركة التعاونية في الأردن. تبذل محاولة محددة للتأكيد على دور الإدارة والعوامل الكامنة وراء نجاح التعاونيات وفشلها ، وأهمية المهارات الإدارية في تحديد الكفاءة التجارية للشركات التعاونية الزراعية ، والقيود وإمكانيات التعاونيات كمؤسسات أعمال.</w:t>
      </w:r>
    </w:p>
    <w:p w:rsidR="00321DF9" w:rsidRDefault="00321DF9" w:rsidP="00321DF9">
      <w:pPr>
        <w:bidi/>
        <w:spacing w:after="0"/>
        <w:jc w:val="both"/>
        <w:rPr>
          <w:rFonts w:asciiTheme="minorBidi" w:hAnsiTheme="minorBidi" w:cs="Arial"/>
          <w:sz w:val="24"/>
          <w:szCs w:val="24"/>
          <w:rtl/>
        </w:rPr>
      </w:pPr>
      <w:bookmarkStart w:id="0" w:name="_GoBack"/>
      <w:bookmarkEnd w:id="0"/>
    </w:p>
    <w:p w:rsidR="00321DF9" w:rsidRPr="00321DF9" w:rsidRDefault="00321DF9" w:rsidP="00321DF9">
      <w:pPr>
        <w:spacing w:after="0"/>
        <w:jc w:val="both"/>
        <w:rPr>
          <w:rFonts w:asciiTheme="majorBidi" w:hAnsiTheme="majorBidi" w:cstheme="majorBidi"/>
          <w:sz w:val="24"/>
          <w:szCs w:val="24"/>
          <w:rtl/>
        </w:rPr>
      </w:pPr>
      <w:r w:rsidRPr="00321DF9">
        <w:rPr>
          <w:rFonts w:asciiTheme="majorBidi" w:hAnsiTheme="majorBidi" w:cstheme="majorBidi"/>
          <w:sz w:val="24"/>
          <w:szCs w:val="24"/>
        </w:rPr>
        <w:t>ECON. OF AGRICALTURAL COOPORATION</w:t>
      </w:r>
    </w:p>
    <w:p w:rsidR="00020A61" w:rsidRPr="00321DF9" w:rsidRDefault="00321DF9" w:rsidP="00321DF9">
      <w:pPr>
        <w:spacing w:after="0"/>
        <w:jc w:val="both"/>
        <w:rPr>
          <w:rFonts w:asciiTheme="majorBidi" w:hAnsiTheme="majorBidi" w:cstheme="majorBidi"/>
          <w:sz w:val="24"/>
          <w:szCs w:val="24"/>
        </w:rPr>
      </w:pPr>
      <w:r w:rsidRPr="00321DF9">
        <w:rPr>
          <w:rFonts w:asciiTheme="majorBidi" w:hAnsiTheme="majorBidi" w:cstheme="majorBidi"/>
          <w:sz w:val="24"/>
          <w:szCs w:val="24"/>
        </w:rPr>
        <w:t>The course aims to give the student an understanding of the role of cooperatives in agricultural development, the basic philosophy and concept of cooperatives, principles, benefits and limitations, comparison of cooperative with other business forms, types and scope of cooperation in agriculture, sources of finance, structure, organization, management, and the evolution and development of the Cooperative Movement in Jordan. A specific attempt is made to stress the role of management, factors behind success and failure of cooperatives, the importance of managerial skills in determining the business efficiency of agricultural cooperative firms, and the limitations and possibilities of cooperatives as business institutions</w:t>
      </w:r>
      <w:r w:rsidRPr="00321DF9">
        <w:rPr>
          <w:rFonts w:asciiTheme="majorBidi" w:hAnsiTheme="majorBidi" w:cstheme="majorBidi"/>
          <w:sz w:val="24"/>
          <w:szCs w:val="24"/>
          <w:rtl/>
        </w:rPr>
        <w:t>.</w:t>
      </w:r>
    </w:p>
    <w:sectPr w:rsidR="00020A61" w:rsidRPr="00321D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F9"/>
    <w:rsid w:val="00020A61"/>
    <w:rsid w:val="00321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3A934-6D62-4F98-8818-F7D7E083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2020-11-17T14:48:00Z</dcterms:created>
  <dcterms:modified xsi:type="dcterms:W3CDTF">2020-11-17T14:51:00Z</dcterms:modified>
</cp:coreProperties>
</file>