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9D6" w:rsidRPr="003C69D6" w:rsidRDefault="003C69D6" w:rsidP="003C69D6">
      <w:pPr>
        <w:bidi/>
        <w:spacing w:after="0"/>
        <w:jc w:val="both"/>
        <w:rPr>
          <w:rFonts w:cs="Arial"/>
          <w:b/>
          <w:bCs/>
          <w:sz w:val="24"/>
          <w:szCs w:val="24"/>
        </w:rPr>
      </w:pPr>
      <w:r>
        <w:rPr>
          <w:rFonts w:cs="Arial"/>
          <w:b/>
          <w:bCs/>
          <w:sz w:val="24"/>
          <w:szCs w:val="24"/>
          <w:rtl/>
        </w:rPr>
        <w:t>603341</w:t>
      </w:r>
      <w:r>
        <w:rPr>
          <w:rFonts w:cs="Arial"/>
          <w:b/>
          <w:bCs/>
          <w:sz w:val="24"/>
          <w:szCs w:val="24"/>
        </w:rPr>
        <w:t xml:space="preserve">  </w:t>
      </w:r>
      <w:bookmarkStart w:id="0" w:name="_GoBack"/>
      <w:bookmarkEnd w:id="0"/>
      <w:r w:rsidRPr="003C69D6">
        <w:rPr>
          <w:rFonts w:cs="Arial"/>
          <w:b/>
          <w:bCs/>
          <w:sz w:val="24"/>
          <w:szCs w:val="24"/>
          <w:rtl/>
        </w:rPr>
        <w:t>ادارة المزارع</w:t>
      </w:r>
    </w:p>
    <w:p w:rsidR="003C69D6" w:rsidRPr="003C69D6" w:rsidRDefault="003C69D6" w:rsidP="003C69D6">
      <w:pPr>
        <w:bidi/>
        <w:jc w:val="both"/>
        <w:rPr>
          <w:rFonts w:cs="Arial"/>
          <w:sz w:val="24"/>
          <w:szCs w:val="24"/>
        </w:rPr>
      </w:pPr>
      <w:r w:rsidRPr="003C69D6">
        <w:rPr>
          <w:rFonts w:cs="Arial"/>
          <w:sz w:val="24"/>
          <w:szCs w:val="24"/>
          <w:rtl/>
        </w:rPr>
        <w:t>يغطي هذا المساق أهم المفاهيم الأساسية المتعلقة بإدارة المزرعة ووظائفها وتطبيق المبادئ الاقتصادية لاتخاذ القرارات، ودراسة نظرية لتكاليف الإنتاج والسجلات بالإضافة إلى البرمجة الخطية والموازنات المزرعية والمقاييس المالية ومقاييس الربحية والكفاءة وتوفير وإدارة الموارد أو عناصر الإنتاج والمخاطرة .</w:t>
      </w:r>
      <w:r w:rsidRPr="003C69D6">
        <w:rPr>
          <w:rFonts w:cs="Arial"/>
          <w:sz w:val="24"/>
          <w:szCs w:val="24"/>
          <w:rtl/>
        </w:rPr>
        <w:tab/>
      </w:r>
    </w:p>
    <w:p w:rsidR="003C69D6" w:rsidRPr="003C69D6" w:rsidRDefault="003C69D6" w:rsidP="003C69D6">
      <w:pPr>
        <w:spacing w:after="0"/>
        <w:jc w:val="both"/>
        <w:rPr>
          <w:rFonts w:asciiTheme="majorBidi" w:hAnsiTheme="majorBidi" w:cstheme="majorBidi"/>
          <w:b/>
          <w:bCs/>
          <w:sz w:val="24"/>
          <w:szCs w:val="24"/>
        </w:rPr>
      </w:pPr>
      <w:proofErr w:type="gramStart"/>
      <w:r w:rsidRPr="003C69D6">
        <w:rPr>
          <w:rFonts w:asciiTheme="majorBidi" w:hAnsiTheme="majorBidi" w:cstheme="majorBidi"/>
          <w:b/>
          <w:bCs/>
          <w:sz w:val="24"/>
          <w:szCs w:val="24"/>
        </w:rPr>
        <w:t>603341</w:t>
      </w:r>
      <w:r>
        <w:rPr>
          <w:rFonts w:asciiTheme="majorBidi" w:hAnsiTheme="majorBidi" w:cstheme="majorBidi"/>
          <w:b/>
          <w:bCs/>
          <w:sz w:val="24"/>
          <w:szCs w:val="24"/>
        </w:rPr>
        <w:t xml:space="preserve">  </w:t>
      </w:r>
      <w:r w:rsidRPr="003C69D6">
        <w:rPr>
          <w:rFonts w:asciiTheme="majorBidi" w:hAnsiTheme="majorBidi" w:cstheme="majorBidi"/>
          <w:b/>
          <w:bCs/>
          <w:sz w:val="24"/>
          <w:szCs w:val="24"/>
        </w:rPr>
        <w:t>FARM</w:t>
      </w:r>
      <w:proofErr w:type="gramEnd"/>
      <w:r w:rsidRPr="003C69D6">
        <w:rPr>
          <w:rFonts w:asciiTheme="majorBidi" w:hAnsiTheme="majorBidi" w:cstheme="majorBidi"/>
          <w:b/>
          <w:bCs/>
          <w:sz w:val="24"/>
          <w:szCs w:val="24"/>
        </w:rPr>
        <w:t xml:space="preserve"> MANAGEMENT</w:t>
      </w:r>
      <w:r w:rsidRPr="003C69D6">
        <w:rPr>
          <w:rFonts w:asciiTheme="majorBidi" w:hAnsiTheme="majorBidi" w:cstheme="majorBidi"/>
          <w:b/>
          <w:bCs/>
          <w:sz w:val="24"/>
          <w:szCs w:val="24"/>
          <w:rtl/>
        </w:rPr>
        <w:tab/>
      </w:r>
    </w:p>
    <w:p w:rsidR="00020A61" w:rsidRPr="003C69D6" w:rsidRDefault="003C69D6" w:rsidP="003C69D6">
      <w:pPr>
        <w:spacing w:after="0"/>
        <w:jc w:val="both"/>
        <w:rPr>
          <w:rFonts w:asciiTheme="majorBidi" w:hAnsiTheme="majorBidi" w:cstheme="majorBidi"/>
          <w:sz w:val="24"/>
          <w:szCs w:val="24"/>
        </w:rPr>
      </w:pPr>
      <w:r w:rsidRPr="003C69D6">
        <w:rPr>
          <w:rFonts w:asciiTheme="majorBidi" w:hAnsiTheme="majorBidi" w:cstheme="majorBidi"/>
          <w:sz w:val="24"/>
          <w:szCs w:val="24"/>
        </w:rPr>
        <w:t>Principles applied to the organization of farm are covered, including economic and management principles in decision making, financial statements, budgeting, firm organization and operation, farm planning, record keeping, and financial management. Students have the opportunity to apply the principles of farm management on farms through actual case studies and field trips</w:t>
      </w:r>
      <w:r w:rsidRPr="003C69D6">
        <w:rPr>
          <w:rFonts w:asciiTheme="majorBidi" w:hAnsiTheme="majorBidi" w:cstheme="majorBidi"/>
          <w:sz w:val="24"/>
          <w:szCs w:val="24"/>
          <w:rtl/>
        </w:rPr>
        <w:t>.</w:t>
      </w:r>
    </w:p>
    <w:sectPr w:rsidR="00020A61" w:rsidRPr="003C69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CA6" w:rsidRDefault="009D2CA6" w:rsidP="003C69D6">
      <w:pPr>
        <w:spacing w:after="0" w:line="240" w:lineRule="auto"/>
      </w:pPr>
      <w:r>
        <w:separator/>
      </w:r>
    </w:p>
  </w:endnote>
  <w:endnote w:type="continuationSeparator" w:id="0">
    <w:p w:rsidR="009D2CA6" w:rsidRDefault="009D2CA6" w:rsidP="003C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CA6" w:rsidRDefault="009D2CA6" w:rsidP="003C69D6">
      <w:pPr>
        <w:spacing w:after="0" w:line="240" w:lineRule="auto"/>
      </w:pPr>
      <w:r>
        <w:separator/>
      </w:r>
    </w:p>
  </w:footnote>
  <w:footnote w:type="continuationSeparator" w:id="0">
    <w:p w:rsidR="009D2CA6" w:rsidRDefault="009D2CA6" w:rsidP="003C69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D6"/>
    <w:rsid w:val="00020A61"/>
    <w:rsid w:val="003C69D6"/>
    <w:rsid w:val="009D2C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13EC3-012C-4C7C-840C-D2A9130F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9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69D6"/>
  </w:style>
  <w:style w:type="paragraph" w:styleId="Footer">
    <w:name w:val="footer"/>
    <w:basedOn w:val="Normal"/>
    <w:link w:val="FooterChar"/>
    <w:uiPriority w:val="99"/>
    <w:unhideWhenUsed/>
    <w:rsid w:val="003C69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6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Kamel Sultan</cp:lastModifiedBy>
  <cp:revision>1</cp:revision>
  <dcterms:created xsi:type="dcterms:W3CDTF">2020-11-17T13:46:00Z</dcterms:created>
  <dcterms:modified xsi:type="dcterms:W3CDTF">2020-11-17T13:49:00Z</dcterms:modified>
</cp:coreProperties>
</file>