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C5" w:rsidRPr="00DC2C6E" w:rsidRDefault="00E67FC5" w:rsidP="00E67FC5">
      <w:pPr>
        <w:pStyle w:val="a3"/>
        <w:bidi/>
        <w:spacing w:after="0" w:line="276" w:lineRule="auto"/>
        <w:jc w:val="both"/>
        <w:rPr>
          <w:rFonts w:ascii="Arial Black" w:hAnsi="Arial Black" w:cstheme="minorBidi" w:hint="cs"/>
          <w:sz w:val="28"/>
          <w:szCs w:val="28"/>
          <w:lang w:bidi="ar-JO"/>
        </w:rPr>
      </w:pPr>
    </w:p>
    <w:p w:rsidR="00E67FC5" w:rsidRPr="00DC2C6E" w:rsidRDefault="00E67FC5" w:rsidP="00E67FC5">
      <w:pPr>
        <w:jc w:val="both"/>
        <w:rPr>
          <w:rFonts w:ascii="Arial Black" w:hAnsi="Arial Black"/>
          <w:b/>
          <w:bCs/>
          <w:sz w:val="32"/>
          <w:szCs w:val="32"/>
          <w:rtl/>
        </w:rPr>
      </w:pPr>
      <w:r w:rsidRPr="00DC2C6E">
        <w:rPr>
          <w:rFonts w:ascii="Arial Black" w:hAnsi="Arial Black"/>
          <w:b/>
          <w:bCs/>
          <w:sz w:val="32"/>
          <w:szCs w:val="32"/>
          <w:rtl/>
        </w:rPr>
        <w:t>الأعشاب ومكافحتها (</w:t>
      </w:r>
      <w:r w:rsidR="00F2555D" w:rsidRPr="00DC2C6E">
        <w:rPr>
          <w:rFonts w:ascii="Arial Black" w:hAnsi="Arial Black" w:hint="cs"/>
          <w:b/>
          <w:bCs/>
          <w:sz w:val="32"/>
          <w:szCs w:val="32"/>
          <w:rtl/>
        </w:rPr>
        <w:t>601452)</w:t>
      </w:r>
      <w:r w:rsidRPr="00DC2C6E">
        <w:rPr>
          <w:rFonts w:ascii="Arial Black" w:hAnsi="Arial Black"/>
          <w:b/>
          <w:bCs/>
          <w:sz w:val="32"/>
          <w:szCs w:val="32"/>
          <w:rtl/>
        </w:rPr>
        <w:t xml:space="preserve">   </w:t>
      </w:r>
    </w:p>
    <w:p w:rsidR="00E67FC5" w:rsidRDefault="00E67FC5" w:rsidP="00F2555D">
      <w:pPr>
        <w:spacing w:after="120"/>
        <w:jc w:val="both"/>
        <w:rPr>
          <w:rFonts w:ascii="Arial Black" w:hAnsi="Arial Black"/>
          <w:b/>
          <w:bCs/>
          <w:sz w:val="28"/>
          <w:szCs w:val="28"/>
          <w:rtl/>
          <w:lang w:bidi="ar-QA"/>
        </w:rPr>
      </w:pPr>
      <w:r w:rsidRPr="00DC2C6E">
        <w:rPr>
          <w:rFonts w:ascii="Arial Black" w:hAnsi="Arial Black"/>
          <w:b/>
          <w:bCs/>
          <w:sz w:val="28"/>
          <w:szCs w:val="28"/>
          <w:rtl/>
        </w:rPr>
        <w:t xml:space="preserve">          </w:t>
      </w:r>
      <w:r w:rsidRPr="00DC2C6E">
        <w:rPr>
          <w:rFonts w:ascii="Arial Black" w:hAnsi="Arial Black" w:cs="Arial"/>
          <w:b/>
          <w:bCs/>
          <w:sz w:val="28"/>
          <w:szCs w:val="28"/>
          <w:rtl/>
          <w:lang w:bidi="ar-QA"/>
        </w:rPr>
        <w:t xml:space="preserve">تم تصميم هذا المساق لتمكين الطلاب من إدراك أن الأعشاب الضارة تشكل آفة رئيسية للزراعة يجب إدارتها بشكل صحيح من أجل تعزيز الإنتاج والعائد الربحي ، خاصة في أنظمة الزراعة الصغيرة. سيغطي هذا المساق علم الأحياء وعلم البيئة من الأعشاب الضارة وإدارتها. بالإضافة إلى ذلك ، ستناقش هذا المساق بعمق طرق مكافحة الاعشاب التي تشمل طرق المكافحة الكيميائية وغير الكيميائية مع التركيز بشكل أكبر على المكافحة البيولوجية. علاوة على ذلك، في نهاية </w:t>
      </w:r>
      <w:proofErr w:type="gramStart"/>
      <w:r w:rsidRPr="00DC2C6E">
        <w:rPr>
          <w:rFonts w:ascii="Arial Black" w:hAnsi="Arial Black" w:cs="Arial"/>
          <w:b/>
          <w:bCs/>
          <w:sz w:val="28"/>
          <w:szCs w:val="28"/>
          <w:rtl/>
          <w:lang w:bidi="ar-QA"/>
        </w:rPr>
        <w:t>هذا  المساق</w:t>
      </w:r>
      <w:proofErr w:type="gramEnd"/>
      <w:r w:rsidRPr="00DC2C6E">
        <w:rPr>
          <w:rFonts w:ascii="Arial Black" w:hAnsi="Arial Black" w:cs="Arial"/>
          <w:b/>
          <w:bCs/>
          <w:sz w:val="28"/>
          <w:szCs w:val="28"/>
          <w:rtl/>
          <w:lang w:bidi="ar-QA"/>
        </w:rPr>
        <w:t xml:space="preserve"> ، سيكون الطالب قادرًا على تحديد وتمييز الحشائش الشائعة في المنطقة المحلية</w:t>
      </w:r>
      <w:r w:rsidRPr="00DC2C6E">
        <w:rPr>
          <w:rFonts w:ascii="Arial Black" w:hAnsi="Arial Black"/>
          <w:b/>
          <w:bCs/>
          <w:sz w:val="28"/>
          <w:szCs w:val="28"/>
          <w:rtl/>
          <w:lang w:bidi="ar-QA"/>
        </w:rPr>
        <w:t xml:space="preserve"> وطرق مكافحتها.</w:t>
      </w:r>
    </w:p>
    <w:p w:rsidR="00F2555D" w:rsidRPr="00DC2C6E" w:rsidRDefault="00F2555D" w:rsidP="00F2555D">
      <w:pPr>
        <w:spacing w:after="120"/>
        <w:jc w:val="both"/>
        <w:rPr>
          <w:rFonts w:ascii="Arial Black" w:hAnsi="Arial Black"/>
          <w:b/>
          <w:bCs/>
          <w:sz w:val="28"/>
          <w:szCs w:val="28"/>
          <w:lang w:bidi="ar-QA"/>
        </w:rPr>
      </w:pPr>
    </w:p>
    <w:p w:rsidR="00E67FC5" w:rsidRPr="00E67FC5" w:rsidRDefault="00E67FC5" w:rsidP="00E67FC5">
      <w:pPr>
        <w:autoSpaceDE w:val="0"/>
        <w:autoSpaceDN w:val="0"/>
        <w:bidi w:val="0"/>
        <w:adjustRightInd w:val="0"/>
        <w:spacing w:after="0"/>
        <w:jc w:val="both"/>
        <w:rPr>
          <w:rFonts w:ascii="Times New Roman" w:eastAsia="Times New Roman" w:hAnsi="Times New Roman" w:cs="Times New Roman"/>
          <w:b/>
          <w:bCs/>
          <w:sz w:val="32"/>
          <w:szCs w:val="32"/>
        </w:rPr>
      </w:pPr>
      <w:bookmarkStart w:id="0" w:name="_GoBack"/>
      <w:bookmarkEnd w:id="0"/>
      <w:r w:rsidRPr="00E67FC5">
        <w:rPr>
          <w:rFonts w:ascii="Times New Roman" w:eastAsia="Times New Roman" w:hAnsi="Times New Roman" w:cs="Times New Roman"/>
          <w:b/>
          <w:bCs/>
          <w:sz w:val="32"/>
          <w:szCs w:val="32"/>
        </w:rPr>
        <w:t>Weeds and Their Control (601453)</w:t>
      </w:r>
    </w:p>
    <w:p w:rsidR="00E67FC5" w:rsidRPr="00E67FC5" w:rsidRDefault="00E67FC5" w:rsidP="00E67FC5">
      <w:pPr>
        <w:autoSpaceDE w:val="0"/>
        <w:autoSpaceDN w:val="0"/>
        <w:bidi w:val="0"/>
        <w:adjustRightInd w:val="0"/>
        <w:spacing w:after="0"/>
        <w:jc w:val="both"/>
        <w:rPr>
          <w:rFonts w:ascii="Times New Roman" w:eastAsia="Times New Roman" w:hAnsi="Times New Roman" w:cs="Times New Roman"/>
          <w:b/>
          <w:bCs/>
          <w:sz w:val="28"/>
          <w:szCs w:val="28"/>
        </w:rPr>
      </w:pPr>
      <w:r w:rsidRPr="00E67FC5">
        <w:rPr>
          <w:rFonts w:ascii="Times New Roman" w:eastAsia="Times New Roman" w:hAnsi="Times New Roman" w:cs="Times New Roman"/>
          <w:b/>
          <w:bCs/>
          <w:sz w:val="28"/>
          <w:szCs w:val="28"/>
        </w:rPr>
        <w:t xml:space="preserve">This subject </w:t>
      </w:r>
      <w:proofErr w:type="gramStart"/>
      <w:r w:rsidRPr="00E67FC5">
        <w:rPr>
          <w:rFonts w:ascii="Times New Roman" w:eastAsia="Times New Roman" w:hAnsi="Times New Roman" w:cs="Times New Roman"/>
          <w:b/>
          <w:bCs/>
          <w:sz w:val="28"/>
          <w:szCs w:val="28"/>
        </w:rPr>
        <w:t>is designed</w:t>
      </w:r>
      <w:proofErr w:type="gramEnd"/>
      <w:r w:rsidRPr="00E67FC5">
        <w:rPr>
          <w:rFonts w:ascii="Times New Roman" w:eastAsia="Times New Roman" w:hAnsi="Times New Roman" w:cs="Times New Roman"/>
          <w:b/>
          <w:bCs/>
          <w:sz w:val="28"/>
          <w:szCs w:val="28"/>
        </w:rPr>
        <w:t xml:space="preserve"> to enable students to recognize that weeds constitute a major pest of agriculture that should be properly managed in order to enhance production and net return, especially in small farming systems. This course will cover biology and ecology of weeds and their managements. In addition, this course will discuss in depth the control methods of weeds include both control methods chemical and non-chemical methods with more focusing on biological control. Moreover, at the end of this course, student will be able to identify and </w:t>
      </w:r>
      <w:r w:rsidRPr="00E67FC5">
        <w:rPr>
          <w:rFonts w:ascii="Times New Roman" w:eastAsia="Times New Roman" w:hAnsi="Times New Roman" w:cs="Times New Roman"/>
          <w:b/>
          <w:bCs/>
          <w:sz w:val="28"/>
          <w:szCs w:val="28"/>
          <w:lang w:val="en-AU"/>
        </w:rPr>
        <w:t>characterise the popular weeds in the local area</w:t>
      </w:r>
      <w:r w:rsidRPr="00E67FC5">
        <w:rPr>
          <w:rFonts w:ascii="Times New Roman" w:eastAsia="Times New Roman" w:hAnsi="Times New Roman" w:cs="Times New Roman"/>
          <w:b/>
          <w:bCs/>
          <w:sz w:val="28"/>
          <w:szCs w:val="28"/>
        </w:rPr>
        <w:t xml:space="preserve">. </w:t>
      </w:r>
    </w:p>
    <w:p w:rsidR="00E67FC5" w:rsidRPr="00E67FC5" w:rsidRDefault="00E67FC5" w:rsidP="00E67FC5">
      <w:pPr>
        <w:autoSpaceDE w:val="0"/>
        <w:autoSpaceDN w:val="0"/>
        <w:bidi w:val="0"/>
        <w:adjustRightInd w:val="0"/>
        <w:spacing w:after="0"/>
        <w:jc w:val="both"/>
        <w:rPr>
          <w:rFonts w:ascii="Times New Roman" w:eastAsia="Times New Roman" w:hAnsi="Times New Roman" w:cs="Times New Roman"/>
          <w:b/>
          <w:bCs/>
          <w:sz w:val="28"/>
          <w:szCs w:val="28"/>
        </w:rPr>
      </w:pPr>
    </w:p>
    <w:p w:rsidR="00E67FC5" w:rsidRPr="00E67FC5" w:rsidRDefault="00E67FC5" w:rsidP="00E67FC5">
      <w:pPr>
        <w:spacing w:after="120"/>
        <w:rPr>
          <w:rFonts w:ascii="Arial Black" w:hAnsi="Arial Black"/>
          <w:b/>
          <w:bCs/>
          <w:sz w:val="28"/>
          <w:szCs w:val="28"/>
        </w:rPr>
      </w:pPr>
    </w:p>
    <w:p w:rsidR="00BC2977" w:rsidRPr="00E67FC5" w:rsidRDefault="00BC2977"/>
    <w:sectPr w:rsidR="00BC2977" w:rsidRPr="00E6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B4"/>
    <w:rsid w:val="00AA13B4"/>
    <w:rsid w:val="00BC2977"/>
    <w:rsid w:val="00E67FC5"/>
    <w:rsid w:val="00F25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179EE-A34B-43F3-8F1B-2A64B645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C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3"/>
    <w:basedOn w:val="Normal"/>
    <w:rsid w:val="00E67FC5"/>
    <w:pPr>
      <w:bidi w:val="0"/>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2020-11-16T16:27:00Z</dcterms:created>
  <dcterms:modified xsi:type="dcterms:W3CDTF">2020-11-21T20:00:00Z</dcterms:modified>
</cp:coreProperties>
</file>