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2" w:rsidRDefault="001227AB" w:rsidP="005703C4">
      <w:pPr>
        <w:jc w:val="both"/>
        <w:rPr>
          <w:b/>
          <w:sz w:val="28"/>
          <w:szCs w:val="28"/>
        </w:rPr>
      </w:pPr>
      <w:r>
        <w:rPr>
          <w:b/>
          <w:sz w:val="28"/>
          <w:szCs w:val="28"/>
          <w:rtl/>
        </w:rPr>
        <w:t>1-</w:t>
      </w:r>
      <w:r w:rsidRPr="00671F55">
        <w:rPr>
          <w:bCs/>
          <w:sz w:val="28"/>
          <w:szCs w:val="28"/>
          <w:rtl/>
        </w:rPr>
        <w:t xml:space="preserve"> 301101 </w:t>
      </w:r>
      <w:r w:rsidRPr="00671F55">
        <w:rPr>
          <w:rFonts w:cs="Times New Roman"/>
          <w:bCs/>
          <w:sz w:val="28"/>
          <w:szCs w:val="28"/>
          <w:rtl/>
        </w:rPr>
        <w:t xml:space="preserve">الكيمياء العامة </w:t>
      </w:r>
      <w:r w:rsidRPr="00671F55">
        <w:rPr>
          <w:bCs/>
          <w:sz w:val="28"/>
          <w:szCs w:val="28"/>
          <w:rtl/>
        </w:rPr>
        <w:t>(1)</w:t>
      </w:r>
      <w:r>
        <w:rPr>
          <w:b/>
          <w:sz w:val="28"/>
          <w:szCs w:val="28"/>
          <w:rtl/>
        </w:rPr>
        <w:tab/>
        <w:t xml:space="preserve">                                (3 </w:t>
      </w:r>
      <w:r>
        <w:rPr>
          <w:rFonts w:cs="Times New Roman"/>
          <w:b/>
          <w:sz w:val="28"/>
          <w:szCs w:val="28"/>
          <w:rtl/>
        </w:rPr>
        <w:t xml:space="preserve">ساعات معتمده </w:t>
      </w:r>
      <w:r>
        <w:rPr>
          <w:b/>
          <w:sz w:val="28"/>
          <w:szCs w:val="28"/>
          <w:rtl/>
        </w:rPr>
        <w:t xml:space="preserve">) </w:t>
      </w:r>
    </w:p>
    <w:p w:rsidR="000A5DD2" w:rsidRDefault="001227AB" w:rsidP="005703C4">
      <w:pPr>
        <w:jc w:val="both"/>
        <w:rPr>
          <w:b/>
          <w:sz w:val="28"/>
          <w:szCs w:val="28"/>
        </w:rPr>
      </w:pPr>
      <w:r>
        <w:rPr>
          <w:b/>
          <w:sz w:val="28"/>
          <w:szCs w:val="28"/>
        </w:rPr>
        <w:t>General Chemistry</w:t>
      </w:r>
      <w:r>
        <w:rPr>
          <w:b/>
          <w:sz w:val="28"/>
          <w:szCs w:val="28"/>
          <w:rtl/>
        </w:rPr>
        <w:t xml:space="preserve"> 1                                                          </w:t>
      </w:r>
      <w:r>
        <w:rPr>
          <w:rFonts w:cs="Times New Roman"/>
          <w:b/>
          <w:sz w:val="28"/>
          <w:szCs w:val="28"/>
          <w:rtl/>
        </w:rPr>
        <w:t>المتطلب السابق  لا يوجد</w:t>
      </w:r>
    </w:p>
    <w:p w:rsidR="000A5DD2" w:rsidRDefault="001227AB" w:rsidP="005703C4">
      <w:pPr>
        <w:jc w:val="both"/>
        <w:rPr>
          <w:b/>
          <w:sz w:val="28"/>
          <w:szCs w:val="28"/>
        </w:rPr>
      </w:pPr>
      <w:r>
        <w:rPr>
          <w:rFonts w:cs="Times New Roman"/>
          <w:b/>
          <w:sz w:val="28"/>
          <w:szCs w:val="28"/>
          <w:rtl/>
        </w:rPr>
        <w:t>المفاهيم الاساسية</w:t>
      </w:r>
      <w:r>
        <w:rPr>
          <w:b/>
          <w:sz w:val="28"/>
          <w:szCs w:val="28"/>
          <w:rtl/>
        </w:rPr>
        <w:t xml:space="preserve">: </w:t>
      </w:r>
      <w:r>
        <w:rPr>
          <w:rFonts w:cs="Times New Roman"/>
          <w:b/>
          <w:sz w:val="28"/>
          <w:szCs w:val="28"/>
          <w:rtl/>
        </w:rPr>
        <w:t>القياس و الوحدات</w:t>
      </w:r>
      <w:r>
        <w:rPr>
          <w:b/>
          <w:sz w:val="28"/>
          <w:szCs w:val="28"/>
          <w:rtl/>
        </w:rPr>
        <w:t xml:space="preserve">, </w:t>
      </w:r>
      <w:r>
        <w:rPr>
          <w:rFonts w:cs="Times New Roman"/>
          <w:b/>
          <w:sz w:val="28"/>
          <w:szCs w:val="28"/>
          <w:rtl/>
        </w:rPr>
        <w:t>المادة و الطاقة</w:t>
      </w:r>
      <w:r>
        <w:rPr>
          <w:b/>
          <w:sz w:val="28"/>
          <w:szCs w:val="28"/>
          <w:rtl/>
        </w:rPr>
        <w:t xml:space="preserve">, </w:t>
      </w:r>
      <w:r>
        <w:rPr>
          <w:rFonts w:cs="Times New Roman"/>
          <w:b/>
          <w:sz w:val="28"/>
          <w:szCs w:val="28"/>
          <w:rtl/>
        </w:rPr>
        <w:t>الحسابات الكيميائية</w:t>
      </w:r>
      <w:r>
        <w:rPr>
          <w:b/>
          <w:sz w:val="28"/>
          <w:szCs w:val="28"/>
          <w:rtl/>
        </w:rPr>
        <w:t>,</w:t>
      </w:r>
      <w:r>
        <w:rPr>
          <w:rFonts w:cs="Times New Roman"/>
          <w:b/>
          <w:sz w:val="28"/>
          <w:szCs w:val="28"/>
          <w:rtl/>
        </w:rPr>
        <w:t>المول و المقايسة التركيب الالكتروني للعناصر</w:t>
      </w:r>
      <w:r>
        <w:rPr>
          <w:b/>
          <w:sz w:val="28"/>
          <w:szCs w:val="28"/>
          <w:rtl/>
        </w:rPr>
        <w:t xml:space="preserve">, </w:t>
      </w:r>
      <w:r>
        <w:rPr>
          <w:rFonts w:cs="Times New Roman"/>
          <w:b/>
          <w:sz w:val="28"/>
          <w:szCs w:val="28"/>
          <w:rtl/>
        </w:rPr>
        <w:t>الجدول الدوري و الخواص الدورية للعناصر</w:t>
      </w:r>
      <w:r>
        <w:rPr>
          <w:b/>
          <w:sz w:val="28"/>
          <w:szCs w:val="28"/>
          <w:rtl/>
        </w:rPr>
        <w:t xml:space="preserve">, </w:t>
      </w:r>
      <w:r>
        <w:rPr>
          <w:rFonts w:cs="Times New Roman"/>
          <w:b/>
          <w:sz w:val="28"/>
          <w:szCs w:val="28"/>
          <w:rtl/>
        </w:rPr>
        <w:t>الترابط الكيميائي و الهندسة الجزيئية</w:t>
      </w:r>
      <w:r>
        <w:rPr>
          <w:b/>
          <w:sz w:val="28"/>
          <w:szCs w:val="28"/>
          <w:rtl/>
        </w:rPr>
        <w:t xml:space="preserve">, </w:t>
      </w:r>
      <w:r>
        <w:rPr>
          <w:rFonts w:cs="Times New Roman"/>
          <w:b/>
          <w:sz w:val="28"/>
          <w:szCs w:val="28"/>
          <w:rtl/>
        </w:rPr>
        <w:t>الغازات و خواصها</w:t>
      </w:r>
      <w:r>
        <w:rPr>
          <w:b/>
          <w:sz w:val="28"/>
          <w:szCs w:val="28"/>
          <w:rtl/>
        </w:rPr>
        <w:t xml:space="preserve">, </w:t>
      </w:r>
      <w:r>
        <w:rPr>
          <w:rFonts w:cs="Times New Roman"/>
          <w:b/>
          <w:sz w:val="28"/>
          <w:szCs w:val="28"/>
          <w:rtl/>
        </w:rPr>
        <w:t>قوانين الغازات المثالية</w:t>
      </w:r>
      <w:r>
        <w:rPr>
          <w:b/>
          <w:sz w:val="28"/>
          <w:szCs w:val="28"/>
          <w:rtl/>
        </w:rPr>
        <w:t>.</w:t>
      </w:r>
    </w:p>
    <w:p w:rsidR="00A564A4" w:rsidRDefault="00A564A4" w:rsidP="005703C4">
      <w:pPr>
        <w:jc w:val="both"/>
        <w:rPr>
          <w:sz w:val="20"/>
          <w:szCs w:val="20"/>
        </w:rPr>
      </w:pPr>
    </w:p>
    <w:p w:rsidR="000A5DD2" w:rsidRDefault="001227AB" w:rsidP="005703C4">
      <w:pPr>
        <w:jc w:val="both"/>
        <w:rPr>
          <w:b/>
          <w:sz w:val="28"/>
          <w:szCs w:val="28"/>
        </w:rPr>
      </w:pPr>
      <w:r>
        <w:rPr>
          <w:b/>
          <w:sz w:val="28"/>
          <w:szCs w:val="28"/>
          <w:rtl/>
        </w:rPr>
        <w:t xml:space="preserve">2- </w:t>
      </w:r>
      <w:r w:rsidRPr="00671F55">
        <w:rPr>
          <w:bCs/>
          <w:sz w:val="28"/>
          <w:szCs w:val="28"/>
          <w:rtl/>
        </w:rPr>
        <w:t xml:space="preserve">301102 </w:t>
      </w:r>
      <w:r w:rsidRPr="00671F55">
        <w:rPr>
          <w:rFonts w:cs="Times New Roman"/>
          <w:bCs/>
          <w:sz w:val="28"/>
          <w:szCs w:val="28"/>
          <w:rtl/>
        </w:rPr>
        <w:t xml:space="preserve">الكيمياء العامة </w:t>
      </w:r>
      <w:r w:rsidRPr="00671F55">
        <w:rPr>
          <w:bCs/>
          <w:sz w:val="28"/>
          <w:szCs w:val="28"/>
          <w:rtl/>
        </w:rPr>
        <w:t>(2)</w:t>
      </w:r>
      <w:r>
        <w:rPr>
          <w:b/>
          <w:sz w:val="28"/>
          <w:szCs w:val="28"/>
          <w:rtl/>
        </w:rPr>
        <w:t xml:space="preserve">                                             ( 3 </w:t>
      </w:r>
      <w:r>
        <w:rPr>
          <w:rFonts w:cs="Times New Roman"/>
          <w:b/>
          <w:sz w:val="28"/>
          <w:szCs w:val="28"/>
          <w:rtl/>
        </w:rPr>
        <w:t>ساعات معتمدة</w:t>
      </w:r>
      <w:r>
        <w:rPr>
          <w:b/>
          <w:sz w:val="28"/>
          <w:szCs w:val="28"/>
          <w:rtl/>
        </w:rPr>
        <w:t>)</w:t>
      </w:r>
    </w:p>
    <w:p w:rsidR="000A5DD2" w:rsidRDefault="001227AB" w:rsidP="005703C4">
      <w:pPr>
        <w:jc w:val="both"/>
        <w:rPr>
          <w:b/>
          <w:sz w:val="28"/>
          <w:szCs w:val="28"/>
        </w:rPr>
      </w:pPr>
      <w:r>
        <w:rPr>
          <w:b/>
          <w:sz w:val="28"/>
          <w:szCs w:val="28"/>
        </w:rPr>
        <w:t>General Chemistry</w:t>
      </w:r>
      <w:r>
        <w:rPr>
          <w:b/>
          <w:sz w:val="28"/>
          <w:szCs w:val="28"/>
          <w:rtl/>
        </w:rPr>
        <w:t xml:space="preserve"> 2                                   </w:t>
      </w:r>
      <w:r>
        <w:rPr>
          <w:rFonts w:cs="Times New Roman"/>
          <w:b/>
          <w:sz w:val="28"/>
          <w:szCs w:val="28"/>
          <w:rtl/>
        </w:rPr>
        <w:t xml:space="preserve">المتطلب السابق  لا يوجد                             </w:t>
      </w:r>
    </w:p>
    <w:p w:rsidR="000A5DD2" w:rsidRDefault="001227AB" w:rsidP="005703C4">
      <w:pPr>
        <w:jc w:val="both"/>
        <w:rPr>
          <w:sz w:val="20"/>
          <w:szCs w:val="20"/>
        </w:rPr>
      </w:pPr>
      <w:r>
        <w:rPr>
          <w:rFonts w:cs="Times New Roman"/>
          <w:sz w:val="28"/>
          <w:szCs w:val="28"/>
          <w:rtl/>
        </w:rPr>
        <w:t>خواص السوائل و المحاليل</w:t>
      </w:r>
      <w:r>
        <w:rPr>
          <w:sz w:val="28"/>
          <w:szCs w:val="28"/>
          <w:rtl/>
        </w:rPr>
        <w:t>,</w:t>
      </w:r>
      <w:r>
        <w:rPr>
          <w:rFonts w:cs="Times New Roman"/>
          <w:sz w:val="28"/>
          <w:szCs w:val="28"/>
          <w:rtl/>
        </w:rPr>
        <w:t>الطاقة في التفاعلات الكيميائية</w:t>
      </w:r>
      <w:r>
        <w:rPr>
          <w:sz w:val="28"/>
          <w:szCs w:val="28"/>
          <w:rtl/>
        </w:rPr>
        <w:t xml:space="preserve">, </w:t>
      </w:r>
      <w:r>
        <w:rPr>
          <w:rFonts w:cs="Times New Roman"/>
          <w:sz w:val="28"/>
          <w:szCs w:val="28"/>
          <w:rtl/>
        </w:rPr>
        <w:t>قوانين الديناميكا الحرارية، الاتزان الكيميائي ، الحركيات الكيميائية</w:t>
      </w:r>
      <w:r>
        <w:rPr>
          <w:sz w:val="28"/>
          <w:szCs w:val="28"/>
          <w:rtl/>
        </w:rPr>
        <w:t xml:space="preserve">, </w:t>
      </w:r>
      <w:r>
        <w:rPr>
          <w:rFonts w:cs="Times New Roman"/>
          <w:sz w:val="28"/>
          <w:szCs w:val="28"/>
          <w:rtl/>
        </w:rPr>
        <w:t>الأحماض و القواعد و اتزانها</w:t>
      </w:r>
      <w:r>
        <w:rPr>
          <w:sz w:val="28"/>
          <w:szCs w:val="28"/>
          <w:rtl/>
        </w:rPr>
        <w:t xml:space="preserve">, </w:t>
      </w:r>
      <w:r>
        <w:rPr>
          <w:rFonts w:cs="Times New Roman"/>
          <w:sz w:val="28"/>
          <w:szCs w:val="28"/>
          <w:rtl/>
        </w:rPr>
        <w:t>اتزانات الذائبية</w:t>
      </w:r>
      <w:r>
        <w:rPr>
          <w:sz w:val="28"/>
          <w:szCs w:val="28"/>
          <w:rtl/>
        </w:rPr>
        <w:t>.</w:t>
      </w:r>
    </w:p>
    <w:p w:rsidR="000A5DD2" w:rsidRDefault="000A5DD2" w:rsidP="005703C4">
      <w:pPr>
        <w:spacing w:before="40" w:after="40"/>
        <w:jc w:val="both"/>
        <w:rPr>
          <w:sz w:val="28"/>
          <w:szCs w:val="28"/>
        </w:rPr>
      </w:pPr>
    </w:p>
    <w:p w:rsidR="000A5DD2" w:rsidRDefault="001227AB" w:rsidP="005703C4">
      <w:pPr>
        <w:jc w:val="both"/>
        <w:rPr>
          <w:b/>
          <w:sz w:val="28"/>
          <w:szCs w:val="28"/>
        </w:rPr>
      </w:pPr>
      <w:r>
        <w:rPr>
          <w:sz w:val="28"/>
          <w:szCs w:val="28"/>
        </w:rPr>
        <w:t>3</w:t>
      </w:r>
      <w:r>
        <w:rPr>
          <w:b/>
          <w:sz w:val="28"/>
          <w:szCs w:val="28"/>
          <w:rtl/>
        </w:rPr>
        <w:t xml:space="preserve">- </w:t>
      </w:r>
      <w:r w:rsidRPr="00671F55">
        <w:rPr>
          <w:bCs/>
          <w:sz w:val="28"/>
          <w:szCs w:val="28"/>
          <w:rtl/>
        </w:rPr>
        <w:t xml:space="preserve">301103 </w:t>
      </w:r>
      <w:r w:rsidRPr="00671F55">
        <w:rPr>
          <w:rFonts w:cs="Times New Roman"/>
          <w:bCs/>
          <w:sz w:val="28"/>
          <w:szCs w:val="28"/>
          <w:rtl/>
        </w:rPr>
        <w:t xml:space="preserve">الكيمياء العامة العملية </w:t>
      </w:r>
      <w:r w:rsidRPr="00671F55">
        <w:rPr>
          <w:bCs/>
          <w:sz w:val="28"/>
          <w:szCs w:val="28"/>
          <w:rtl/>
        </w:rPr>
        <w:t>(1)</w:t>
      </w:r>
      <w:r>
        <w:rPr>
          <w:b/>
          <w:sz w:val="28"/>
          <w:szCs w:val="28"/>
          <w:rtl/>
        </w:rPr>
        <w:t xml:space="preserve">   (</w:t>
      </w:r>
      <w:r>
        <w:rPr>
          <w:rFonts w:cs="Times New Roman"/>
          <w:b/>
          <w:sz w:val="28"/>
          <w:szCs w:val="28"/>
          <w:rtl/>
        </w:rPr>
        <w:t>ساعة معتمدة واحدة</w:t>
      </w:r>
      <w:r>
        <w:rPr>
          <w:b/>
          <w:sz w:val="28"/>
          <w:szCs w:val="28"/>
          <w:rtl/>
        </w:rPr>
        <w:t xml:space="preserve">) </w:t>
      </w:r>
    </w:p>
    <w:p w:rsidR="000A5DD2" w:rsidRDefault="001227AB" w:rsidP="005703C4">
      <w:pPr>
        <w:jc w:val="both"/>
        <w:rPr>
          <w:b/>
          <w:sz w:val="28"/>
          <w:szCs w:val="28"/>
        </w:rPr>
      </w:pPr>
      <w:r>
        <w:rPr>
          <w:b/>
          <w:sz w:val="28"/>
          <w:szCs w:val="28"/>
        </w:rPr>
        <w:t>General Chemistry     practical</w:t>
      </w:r>
      <w:r>
        <w:rPr>
          <w:b/>
          <w:sz w:val="28"/>
          <w:szCs w:val="28"/>
          <w:rtl/>
        </w:rPr>
        <w:t xml:space="preserve">   (  </w:t>
      </w:r>
      <w:r>
        <w:rPr>
          <w:rFonts w:cs="Times New Roman"/>
          <w:b/>
          <w:sz w:val="28"/>
          <w:szCs w:val="28"/>
          <w:rtl/>
        </w:rPr>
        <w:t xml:space="preserve">المتطلب السابق  </w:t>
      </w:r>
      <w:r>
        <w:rPr>
          <w:b/>
          <w:sz w:val="28"/>
          <w:szCs w:val="28"/>
          <w:rtl/>
        </w:rPr>
        <w:t xml:space="preserve">301101 </w:t>
      </w:r>
      <w:r>
        <w:rPr>
          <w:rFonts w:cs="Times New Roman"/>
          <w:b/>
          <w:sz w:val="28"/>
          <w:szCs w:val="28"/>
          <w:rtl/>
        </w:rPr>
        <w:t xml:space="preserve">أو متزامن </w:t>
      </w:r>
      <w:r>
        <w:rPr>
          <w:b/>
          <w:sz w:val="28"/>
          <w:szCs w:val="28"/>
          <w:rtl/>
        </w:rPr>
        <w:t>)</w:t>
      </w:r>
    </w:p>
    <w:p w:rsidR="000A5DD2" w:rsidRDefault="001227AB" w:rsidP="005703C4">
      <w:pPr>
        <w:jc w:val="both"/>
        <w:rPr>
          <w:sz w:val="20"/>
          <w:szCs w:val="20"/>
        </w:rPr>
      </w:pPr>
      <w:r>
        <w:rPr>
          <w:rFonts w:cs="Times New Roman"/>
          <w:sz w:val="28"/>
          <w:szCs w:val="28"/>
          <w:rtl/>
        </w:rPr>
        <w:t xml:space="preserve">تتضمن هذه المادة إجراء التجارب التالية بواقع ثلاث ساعات عملية مره في الأسبوع </w:t>
      </w:r>
      <w:r>
        <w:rPr>
          <w:sz w:val="28"/>
          <w:szCs w:val="28"/>
          <w:rtl/>
        </w:rPr>
        <w:t>:</w:t>
      </w:r>
      <w:r>
        <w:rPr>
          <w:rFonts w:cs="Times New Roman"/>
          <w:sz w:val="28"/>
          <w:szCs w:val="28"/>
          <w:rtl/>
        </w:rPr>
        <w:t>التعرف على قواعد السلامة العامة</w:t>
      </w:r>
      <w:r>
        <w:rPr>
          <w:sz w:val="28"/>
          <w:szCs w:val="28"/>
          <w:rtl/>
        </w:rPr>
        <w:t xml:space="preserve">, </w:t>
      </w:r>
      <w:r>
        <w:rPr>
          <w:rFonts w:cs="Times New Roman"/>
          <w:sz w:val="28"/>
          <w:szCs w:val="28"/>
          <w:rtl/>
        </w:rPr>
        <w:t>التجهيزات المخبرية</w:t>
      </w:r>
      <w:r>
        <w:rPr>
          <w:sz w:val="28"/>
          <w:szCs w:val="28"/>
          <w:rtl/>
        </w:rPr>
        <w:t xml:space="preserve">, </w:t>
      </w:r>
      <w:r>
        <w:rPr>
          <w:rFonts w:cs="Times New Roman"/>
          <w:sz w:val="28"/>
          <w:szCs w:val="28"/>
          <w:rtl/>
        </w:rPr>
        <w:t>و الادوات الزجاجية</w:t>
      </w:r>
      <w:r>
        <w:rPr>
          <w:sz w:val="28"/>
          <w:szCs w:val="28"/>
          <w:rtl/>
        </w:rPr>
        <w:t xml:space="preserve">,  </w:t>
      </w:r>
      <w:r>
        <w:rPr>
          <w:rFonts w:cs="Times New Roman"/>
          <w:sz w:val="28"/>
          <w:szCs w:val="28"/>
          <w:rtl/>
        </w:rPr>
        <w:t xml:space="preserve">تعيين الكثافة وتعيين الكتلة الجزيئية لسائل متطاير،فصل وتعيين النسب المئوية لمكونات مخلوط،العامل المحدد للتفاعل </w:t>
      </w:r>
      <w:r>
        <w:rPr>
          <w:sz w:val="28"/>
          <w:szCs w:val="28"/>
          <w:rtl/>
        </w:rPr>
        <w:t>:</w:t>
      </w:r>
      <w:r>
        <w:rPr>
          <w:rFonts w:cs="Times New Roman"/>
          <w:sz w:val="28"/>
          <w:szCs w:val="28"/>
          <w:rtl/>
        </w:rPr>
        <w:t>إيجاد التركيز المولاري لهيدروكسيد الصوديوم</w:t>
      </w:r>
      <w:r>
        <w:rPr>
          <w:sz w:val="28"/>
          <w:szCs w:val="28"/>
          <w:rtl/>
        </w:rPr>
        <w:t xml:space="preserve">, </w:t>
      </w:r>
      <w:r>
        <w:rPr>
          <w:rFonts w:cs="Times New Roman"/>
          <w:sz w:val="28"/>
          <w:szCs w:val="28"/>
          <w:rtl/>
        </w:rPr>
        <w:t>تعيين نسبة حامض الخليك في عينات خل تجارية،الصيغة الكيميائية لهيدرات مركب ملحي</w:t>
      </w:r>
      <w:r>
        <w:rPr>
          <w:sz w:val="28"/>
          <w:szCs w:val="28"/>
          <w:rtl/>
        </w:rPr>
        <w:t xml:space="preserve">, </w:t>
      </w:r>
      <w:r>
        <w:rPr>
          <w:rFonts w:cs="Times New Roman"/>
          <w:sz w:val="28"/>
          <w:szCs w:val="28"/>
          <w:rtl/>
        </w:rPr>
        <w:t>الصيغة الأولية لاوكسيد المغنيسوم ،الكيمياء في حياتنا</w:t>
      </w:r>
      <w:r>
        <w:rPr>
          <w:sz w:val="28"/>
          <w:szCs w:val="28"/>
          <w:rtl/>
        </w:rPr>
        <w:t xml:space="preserve">, </w:t>
      </w:r>
      <w:r>
        <w:rPr>
          <w:rFonts w:cs="Times New Roman"/>
          <w:sz w:val="28"/>
          <w:szCs w:val="28"/>
          <w:rtl/>
        </w:rPr>
        <w:t>خواص مركبات غير عضوية،التاكسد و الاختزال</w:t>
      </w:r>
      <w:r>
        <w:rPr>
          <w:sz w:val="28"/>
          <w:szCs w:val="28"/>
          <w:rtl/>
        </w:rPr>
        <w:t>.</w:t>
      </w:r>
    </w:p>
    <w:p w:rsidR="000A5DD2" w:rsidRDefault="000A5DD2" w:rsidP="005703C4">
      <w:pPr>
        <w:jc w:val="both"/>
        <w:rPr>
          <w:sz w:val="20"/>
          <w:szCs w:val="20"/>
        </w:rPr>
      </w:pPr>
    </w:p>
    <w:p w:rsidR="000A5DD2" w:rsidRDefault="001227AB" w:rsidP="005703C4">
      <w:pPr>
        <w:jc w:val="both"/>
        <w:rPr>
          <w:sz w:val="28"/>
          <w:szCs w:val="28"/>
        </w:rPr>
      </w:pPr>
      <w:r>
        <w:rPr>
          <w:sz w:val="28"/>
          <w:szCs w:val="28"/>
          <w:rtl/>
        </w:rPr>
        <w:t xml:space="preserve">4- </w:t>
      </w:r>
      <w:r w:rsidRPr="00671F55">
        <w:rPr>
          <w:b/>
          <w:bCs/>
          <w:sz w:val="28"/>
          <w:szCs w:val="28"/>
          <w:rtl/>
        </w:rPr>
        <w:t xml:space="preserve">301104 </w:t>
      </w:r>
      <w:r w:rsidRPr="00671F55">
        <w:rPr>
          <w:rFonts w:cs="Times New Roman"/>
          <w:b/>
          <w:bCs/>
          <w:sz w:val="28"/>
          <w:szCs w:val="28"/>
          <w:rtl/>
        </w:rPr>
        <w:t xml:space="preserve">الكيمياء العامة العملية </w:t>
      </w:r>
      <w:r w:rsidRPr="00671F55">
        <w:rPr>
          <w:b/>
          <w:bCs/>
          <w:sz w:val="28"/>
          <w:szCs w:val="28"/>
          <w:rtl/>
        </w:rPr>
        <w:t>(2)</w:t>
      </w:r>
      <w:r>
        <w:rPr>
          <w:sz w:val="28"/>
          <w:szCs w:val="28"/>
          <w:rtl/>
        </w:rPr>
        <w:t xml:space="preserve">                                            (</w:t>
      </w:r>
      <w:r>
        <w:rPr>
          <w:rFonts w:cs="Times New Roman"/>
          <w:sz w:val="28"/>
          <w:szCs w:val="28"/>
          <w:rtl/>
        </w:rPr>
        <w:t>ساعة معتمدة واحدة</w:t>
      </w:r>
      <w:r>
        <w:rPr>
          <w:sz w:val="28"/>
          <w:szCs w:val="28"/>
          <w:rtl/>
        </w:rPr>
        <w:t xml:space="preserve">) </w:t>
      </w:r>
    </w:p>
    <w:p w:rsidR="000A5DD2" w:rsidRDefault="001227AB" w:rsidP="00C6528C">
      <w:pPr>
        <w:jc w:val="both"/>
        <w:rPr>
          <w:b/>
          <w:sz w:val="28"/>
          <w:szCs w:val="28"/>
        </w:rPr>
      </w:pPr>
      <w:r>
        <w:rPr>
          <w:sz w:val="28"/>
          <w:szCs w:val="28"/>
        </w:rPr>
        <w:t>Practical General Chemistry</w:t>
      </w:r>
      <w:r>
        <w:rPr>
          <w:sz w:val="28"/>
          <w:szCs w:val="28"/>
          <w:rtl/>
        </w:rPr>
        <w:t xml:space="preserve"> 2                  </w:t>
      </w:r>
      <w:r w:rsidR="00C6528C">
        <w:rPr>
          <w:rFonts w:hint="cs"/>
          <w:sz w:val="28"/>
          <w:szCs w:val="28"/>
          <w:rtl/>
        </w:rPr>
        <w:t>(</w:t>
      </w:r>
      <w:r>
        <w:rPr>
          <w:rFonts w:cs="Times New Roman"/>
          <w:sz w:val="28"/>
          <w:szCs w:val="28"/>
          <w:rtl/>
        </w:rPr>
        <w:t xml:space="preserve">المتطلب السابق  </w:t>
      </w:r>
      <w:r>
        <w:rPr>
          <w:sz w:val="28"/>
          <w:szCs w:val="28"/>
          <w:rtl/>
        </w:rPr>
        <w:t xml:space="preserve">301102 </w:t>
      </w:r>
      <w:r>
        <w:rPr>
          <w:rFonts w:cs="Times New Roman"/>
          <w:sz w:val="28"/>
          <w:szCs w:val="28"/>
          <w:rtl/>
        </w:rPr>
        <w:t xml:space="preserve">أو  متزامن </w:t>
      </w:r>
      <w:r>
        <w:rPr>
          <w:sz w:val="28"/>
          <w:szCs w:val="28"/>
          <w:rtl/>
        </w:rPr>
        <w:t>)</w:t>
      </w:r>
    </w:p>
    <w:p w:rsidR="000A5DD2" w:rsidRDefault="001227AB" w:rsidP="005703C4">
      <w:pPr>
        <w:jc w:val="both"/>
        <w:rPr>
          <w:sz w:val="28"/>
          <w:szCs w:val="28"/>
        </w:rPr>
      </w:pPr>
      <w:r>
        <w:rPr>
          <w:rFonts w:cs="Times New Roman"/>
          <w:sz w:val="28"/>
          <w:szCs w:val="28"/>
          <w:rtl/>
        </w:rPr>
        <w:t>يتم إجراء التجارب الآتية</w:t>
      </w:r>
      <w:r>
        <w:rPr>
          <w:sz w:val="28"/>
          <w:szCs w:val="28"/>
          <w:rtl/>
        </w:rPr>
        <w:t xml:space="preserve">: </w:t>
      </w:r>
      <w:r>
        <w:rPr>
          <w:rFonts w:cs="Times New Roman"/>
          <w:sz w:val="28"/>
          <w:szCs w:val="28"/>
          <w:rtl/>
        </w:rPr>
        <w:t>تحليل المواد المبيضة ،مبدأ لوشاتلييه</w:t>
      </w:r>
      <w:r>
        <w:rPr>
          <w:sz w:val="28"/>
          <w:szCs w:val="28"/>
          <w:rtl/>
        </w:rPr>
        <w:t xml:space="preserve">, </w:t>
      </w:r>
      <w:r>
        <w:rPr>
          <w:rFonts w:cs="Times New Roman"/>
          <w:sz w:val="28"/>
          <w:szCs w:val="28"/>
          <w:rtl/>
        </w:rPr>
        <w:t xml:space="preserve">قياس حرارة التفاعل باستخدام المسعر الحراري </w:t>
      </w:r>
      <w:r>
        <w:rPr>
          <w:sz w:val="28"/>
          <w:szCs w:val="28"/>
          <w:rtl/>
        </w:rPr>
        <w:t>,</w:t>
      </w:r>
      <w:r>
        <w:rPr>
          <w:rFonts w:cs="Times New Roman"/>
          <w:sz w:val="28"/>
          <w:szCs w:val="28"/>
          <w:rtl/>
        </w:rPr>
        <w:t>الحرارة النوعية لمعدن</w:t>
      </w:r>
      <w:r>
        <w:rPr>
          <w:sz w:val="28"/>
          <w:szCs w:val="28"/>
          <w:rtl/>
        </w:rPr>
        <w:t>,</w:t>
      </w:r>
      <w:r>
        <w:rPr>
          <w:rFonts w:cs="Times New Roman"/>
          <w:sz w:val="28"/>
          <w:szCs w:val="28"/>
          <w:rtl/>
        </w:rPr>
        <w:t>تحديد ثابت الاتزان بالطريق المطيافية المرئية</w:t>
      </w:r>
      <w:r>
        <w:rPr>
          <w:sz w:val="28"/>
          <w:szCs w:val="28"/>
          <w:rtl/>
        </w:rPr>
        <w:t xml:space="preserve">, </w:t>
      </w:r>
      <w:r>
        <w:rPr>
          <w:rFonts w:cs="Times New Roman"/>
          <w:sz w:val="28"/>
          <w:szCs w:val="28"/>
          <w:rtl/>
        </w:rPr>
        <w:t>تحديد قانون السرعة للتفاعل الكيميائي</w:t>
      </w:r>
      <w:r>
        <w:rPr>
          <w:sz w:val="28"/>
          <w:szCs w:val="28"/>
          <w:rtl/>
        </w:rPr>
        <w:t xml:space="preserve">, </w:t>
      </w:r>
      <w:r>
        <w:rPr>
          <w:rFonts w:cs="Times New Roman"/>
          <w:sz w:val="28"/>
          <w:szCs w:val="28"/>
          <w:rtl/>
        </w:rPr>
        <w:t>معايرة محلول حمضي</w:t>
      </w:r>
      <w:r>
        <w:rPr>
          <w:sz w:val="28"/>
          <w:szCs w:val="28"/>
          <w:rtl/>
        </w:rPr>
        <w:t xml:space="preserve">, </w:t>
      </w:r>
      <w:r>
        <w:rPr>
          <w:rFonts w:cs="Times New Roman"/>
          <w:sz w:val="28"/>
          <w:szCs w:val="28"/>
          <w:rtl/>
        </w:rPr>
        <w:t>تحديد الوزن الجزيئي لمركب مجهول بقياس الانخفاض في درجة التجمد للمحلول</w:t>
      </w:r>
      <w:r>
        <w:rPr>
          <w:sz w:val="28"/>
          <w:szCs w:val="28"/>
          <w:rtl/>
        </w:rPr>
        <w:t>.</w:t>
      </w:r>
    </w:p>
    <w:p w:rsidR="000A5DD2" w:rsidRDefault="000A5DD2" w:rsidP="005703C4">
      <w:pPr>
        <w:jc w:val="both"/>
        <w:rPr>
          <w:sz w:val="28"/>
          <w:szCs w:val="28"/>
        </w:rPr>
      </w:pPr>
    </w:p>
    <w:p w:rsidR="00A564A4" w:rsidRDefault="00A564A4" w:rsidP="005703C4">
      <w:pPr>
        <w:jc w:val="both"/>
        <w:rPr>
          <w:sz w:val="28"/>
          <w:szCs w:val="28"/>
        </w:rPr>
      </w:pPr>
    </w:p>
    <w:p w:rsidR="000A5DD2" w:rsidRDefault="001227AB" w:rsidP="005703C4">
      <w:pPr>
        <w:jc w:val="both"/>
        <w:rPr>
          <w:sz w:val="28"/>
          <w:szCs w:val="28"/>
        </w:rPr>
      </w:pPr>
      <w:r w:rsidRPr="00A564A4">
        <w:rPr>
          <w:sz w:val="28"/>
          <w:szCs w:val="28"/>
        </w:rPr>
        <w:lastRenderedPageBreak/>
        <w:t>5</w:t>
      </w:r>
      <w:r w:rsidRPr="00A564A4">
        <w:rPr>
          <w:sz w:val="28"/>
          <w:szCs w:val="28"/>
          <w:rtl/>
        </w:rPr>
        <w:t>-</w:t>
      </w:r>
      <w:r w:rsidRPr="007D7080">
        <w:rPr>
          <w:b/>
          <w:bCs/>
          <w:sz w:val="28"/>
          <w:szCs w:val="28"/>
          <w:rtl/>
        </w:rPr>
        <w:t>301211</w:t>
      </w:r>
      <w:r w:rsidRPr="00671F55">
        <w:rPr>
          <w:rFonts w:cs="Times New Roman"/>
          <w:b/>
          <w:bCs/>
          <w:sz w:val="28"/>
          <w:szCs w:val="28"/>
          <w:rtl/>
        </w:rPr>
        <w:t xml:space="preserve">الكيمياء العضوية </w:t>
      </w:r>
      <w:r w:rsidRPr="00671F55">
        <w:rPr>
          <w:b/>
          <w:bCs/>
          <w:sz w:val="28"/>
          <w:szCs w:val="28"/>
          <w:rtl/>
        </w:rPr>
        <w:t>(1)</w:t>
      </w:r>
      <w:r>
        <w:rPr>
          <w:sz w:val="28"/>
          <w:szCs w:val="28"/>
          <w:rtl/>
        </w:rPr>
        <w:t xml:space="preserve">                                                    (3 </w:t>
      </w:r>
      <w:r>
        <w:rPr>
          <w:rFonts w:cs="Times New Roman"/>
          <w:sz w:val="28"/>
          <w:szCs w:val="28"/>
          <w:rtl/>
        </w:rPr>
        <w:t>ساعات معتمدة</w:t>
      </w:r>
      <w:r>
        <w:rPr>
          <w:sz w:val="28"/>
          <w:szCs w:val="28"/>
          <w:rtl/>
        </w:rPr>
        <w:t>)</w:t>
      </w:r>
    </w:p>
    <w:p w:rsidR="000A5DD2" w:rsidRDefault="001227AB" w:rsidP="005703C4">
      <w:pPr>
        <w:jc w:val="both"/>
        <w:rPr>
          <w:sz w:val="28"/>
          <w:szCs w:val="28"/>
        </w:rPr>
      </w:pPr>
      <w:r>
        <w:rPr>
          <w:sz w:val="28"/>
          <w:szCs w:val="28"/>
        </w:rPr>
        <w:t>Organic Chemistry</w:t>
      </w:r>
      <w:r>
        <w:rPr>
          <w:sz w:val="28"/>
          <w:szCs w:val="28"/>
          <w:rtl/>
        </w:rPr>
        <w:t xml:space="preserve"> (1)                                                 ( </w:t>
      </w:r>
      <w:r>
        <w:rPr>
          <w:rFonts w:cs="Times New Roman"/>
          <w:sz w:val="28"/>
          <w:szCs w:val="28"/>
          <w:rtl/>
        </w:rPr>
        <w:t xml:space="preserve">المتطلب السابق  </w:t>
      </w:r>
      <w:r>
        <w:rPr>
          <w:sz w:val="28"/>
          <w:szCs w:val="28"/>
          <w:rtl/>
        </w:rPr>
        <w:t xml:space="preserve">301102) </w:t>
      </w:r>
    </w:p>
    <w:p w:rsidR="000A5DD2" w:rsidRDefault="001227AB" w:rsidP="005703C4">
      <w:pPr>
        <w:jc w:val="both"/>
        <w:rPr>
          <w:sz w:val="28"/>
          <w:szCs w:val="28"/>
        </w:rPr>
      </w:pPr>
      <w:r w:rsidRPr="00C6528C">
        <w:rPr>
          <w:rFonts w:cs="Times New Roman"/>
          <w:sz w:val="28"/>
          <w:szCs w:val="28"/>
          <w:rtl/>
        </w:rPr>
        <w:t>الروابط والبنية الكيميائية للمركبات العضوية، الحموض والقواعد في المركبات العضوية، مقدمة في المركبات العضوية ومجموعاتها الوظيفية</w:t>
      </w:r>
      <w:r w:rsidRPr="00C6528C">
        <w:rPr>
          <w:sz w:val="28"/>
          <w:szCs w:val="28"/>
          <w:rtl/>
        </w:rPr>
        <w:t xml:space="preserve">: </w:t>
      </w:r>
      <w:r w:rsidRPr="00C6528C">
        <w:rPr>
          <w:rFonts w:cs="Times New Roman"/>
          <w:sz w:val="28"/>
          <w:szCs w:val="28"/>
          <w:rtl/>
        </w:rPr>
        <w:t>الالكانات والالكينات والالكاينات و السيكلو الكانات و هاليدات الألكيل، الكيمياء الفراغية، التفاعلات العضوية الشائعة</w:t>
      </w:r>
      <w:r w:rsidRPr="00C6528C">
        <w:rPr>
          <w:sz w:val="28"/>
          <w:szCs w:val="28"/>
          <w:rtl/>
        </w:rPr>
        <w:t xml:space="preserve">: </w:t>
      </w:r>
      <w:r w:rsidRPr="00C6528C">
        <w:rPr>
          <w:rFonts w:cs="Times New Roman"/>
          <w:sz w:val="28"/>
          <w:szCs w:val="28"/>
          <w:rtl/>
        </w:rPr>
        <w:t>الاستبدال و الاضافة و الحذف</w:t>
      </w:r>
      <w:r w:rsidRPr="00C6528C">
        <w:rPr>
          <w:sz w:val="28"/>
          <w:szCs w:val="28"/>
          <w:rtl/>
        </w:rPr>
        <w:t>.</w:t>
      </w:r>
    </w:p>
    <w:p w:rsidR="000A5DD2" w:rsidRDefault="000A5DD2" w:rsidP="005703C4">
      <w:pPr>
        <w:jc w:val="both"/>
        <w:rPr>
          <w:sz w:val="28"/>
          <w:szCs w:val="28"/>
        </w:rPr>
      </w:pPr>
    </w:p>
    <w:p w:rsidR="000A5DD2" w:rsidRDefault="001227AB" w:rsidP="003729F3">
      <w:pPr>
        <w:jc w:val="both"/>
        <w:rPr>
          <w:sz w:val="28"/>
          <w:szCs w:val="28"/>
        </w:rPr>
      </w:pPr>
      <w:r>
        <w:rPr>
          <w:sz w:val="28"/>
          <w:szCs w:val="28"/>
          <w:rtl/>
        </w:rPr>
        <w:t xml:space="preserve">6- </w:t>
      </w:r>
      <w:r w:rsidRPr="00671F55">
        <w:rPr>
          <w:b/>
          <w:bCs/>
          <w:sz w:val="28"/>
          <w:szCs w:val="28"/>
          <w:rtl/>
        </w:rPr>
        <w:t xml:space="preserve">301212 </w:t>
      </w:r>
      <w:r w:rsidRPr="00671F55">
        <w:rPr>
          <w:rFonts w:cs="Times New Roman"/>
          <w:b/>
          <w:bCs/>
          <w:sz w:val="28"/>
          <w:szCs w:val="28"/>
          <w:rtl/>
        </w:rPr>
        <w:t xml:space="preserve">الكيمياء العضوية </w:t>
      </w:r>
      <w:r w:rsidRPr="00671F55">
        <w:rPr>
          <w:b/>
          <w:bCs/>
          <w:sz w:val="28"/>
          <w:szCs w:val="28"/>
          <w:rtl/>
        </w:rPr>
        <w:t>(2)</w:t>
      </w:r>
      <w:r>
        <w:rPr>
          <w:sz w:val="28"/>
          <w:szCs w:val="28"/>
          <w:rtl/>
        </w:rPr>
        <w:t xml:space="preserve">                                                     (3 </w:t>
      </w:r>
      <w:r>
        <w:rPr>
          <w:rFonts w:cs="Times New Roman"/>
          <w:sz w:val="28"/>
          <w:szCs w:val="28"/>
          <w:rtl/>
        </w:rPr>
        <w:t>ساعات معتمده</w:t>
      </w:r>
      <w:r>
        <w:rPr>
          <w:sz w:val="28"/>
          <w:szCs w:val="28"/>
          <w:rtl/>
        </w:rPr>
        <w:t>)</w:t>
      </w:r>
      <w:r w:rsidR="003729F3">
        <w:rPr>
          <w:sz w:val="28"/>
          <w:szCs w:val="28"/>
        </w:rPr>
        <w:t xml:space="preserve">  (Organic chemistry</w:t>
      </w:r>
      <w:r w:rsidR="0026512E">
        <w:rPr>
          <w:sz w:val="28"/>
          <w:szCs w:val="28"/>
        </w:rPr>
        <w:t>2)</w:t>
      </w:r>
      <w:r>
        <w:rPr>
          <w:sz w:val="28"/>
          <w:szCs w:val="28"/>
          <w:rtl/>
        </w:rPr>
        <w:t xml:space="preserve">                                           ( </w:t>
      </w:r>
      <w:r>
        <w:rPr>
          <w:rFonts w:cs="Times New Roman"/>
          <w:sz w:val="28"/>
          <w:szCs w:val="28"/>
          <w:rtl/>
        </w:rPr>
        <w:t xml:space="preserve">المتطلب السابق  </w:t>
      </w:r>
      <w:r>
        <w:rPr>
          <w:sz w:val="28"/>
          <w:szCs w:val="28"/>
          <w:rtl/>
        </w:rPr>
        <w:t xml:space="preserve">301211) </w:t>
      </w:r>
    </w:p>
    <w:p w:rsidR="000A5DD2" w:rsidRDefault="001227AB" w:rsidP="005703C4">
      <w:pPr>
        <w:jc w:val="both"/>
        <w:rPr>
          <w:sz w:val="28"/>
          <w:szCs w:val="28"/>
        </w:rPr>
      </w:pPr>
      <w:r>
        <w:rPr>
          <w:rFonts w:cs="Times New Roman"/>
          <w:sz w:val="28"/>
          <w:szCs w:val="28"/>
          <w:rtl/>
        </w:rPr>
        <w:t xml:space="preserve">الدايينات،المركبات الاروماتية والظاهرة الاروماتية، تفاعلات الاستبدال الالكتروفيلية في المركبات الاروماتية، الطرق الفيزيائية لتشخيص المركبات العضوية </w:t>
      </w:r>
      <w:r>
        <w:rPr>
          <w:sz w:val="28"/>
          <w:szCs w:val="28"/>
          <w:rtl/>
        </w:rPr>
        <w:t>(</w:t>
      </w:r>
      <w:r>
        <w:rPr>
          <w:rFonts w:cs="Times New Roman"/>
          <w:sz w:val="28"/>
          <w:szCs w:val="28"/>
          <w:rtl/>
        </w:rPr>
        <w:t>مطيافية الرنين النووي المغناطيسي، الاشعه فوق البنفسجية، وتحت الحمراء ومطيافية الكتله</w:t>
      </w:r>
      <w:r>
        <w:rPr>
          <w:sz w:val="28"/>
          <w:szCs w:val="28"/>
          <w:rtl/>
        </w:rPr>
        <w:t xml:space="preserve">), </w:t>
      </w:r>
      <w:r>
        <w:rPr>
          <w:rFonts w:cs="Times New Roman"/>
          <w:sz w:val="28"/>
          <w:szCs w:val="28"/>
          <w:rtl/>
        </w:rPr>
        <w:t>الكحولات، الفينولات، الايثرات،الالديهيدات والكيتونات</w:t>
      </w:r>
      <w:r>
        <w:rPr>
          <w:sz w:val="28"/>
          <w:szCs w:val="28"/>
          <w:rtl/>
        </w:rPr>
        <w:t>.</w:t>
      </w:r>
    </w:p>
    <w:p w:rsidR="000A5DD2" w:rsidRDefault="000A5DD2" w:rsidP="005703C4">
      <w:pPr>
        <w:jc w:val="both"/>
        <w:rPr>
          <w:sz w:val="28"/>
          <w:szCs w:val="28"/>
        </w:rPr>
      </w:pPr>
    </w:p>
    <w:p w:rsidR="000A5DD2" w:rsidRDefault="001227AB" w:rsidP="005703C4">
      <w:pPr>
        <w:jc w:val="both"/>
        <w:rPr>
          <w:sz w:val="28"/>
          <w:szCs w:val="28"/>
        </w:rPr>
      </w:pPr>
      <w:r>
        <w:rPr>
          <w:sz w:val="28"/>
          <w:szCs w:val="28"/>
          <w:rtl/>
        </w:rPr>
        <w:t xml:space="preserve">7- </w:t>
      </w:r>
      <w:r w:rsidRPr="00671F55">
        <w:rPr>
          <w:b/>
          <w:bCs/>
          <w:sz w:val="28"/>
          <w:szCs w:val="28"/>
          <w:rtl/>
        </w:rPr>
        <w:t xml:space="preserve">301213  </w:t>
      </w:r>
      <w:r w:rsidRPr="00671F55">
        <w:rPr>
          <w:rFonts w:cs="Times New Roman"/>
          <w:b/>
          <w:bCs/>
          <w:sz w:val="28"/>
          <w:szCs w:val="28"/>
          <w:rtl/>
        </w:rPr>
        <w:t xml:space="preserve">الكيمياء العضوية العملية </w:t>
      </w:r>
      <w:r w:rsidRPr="00671F55">
        <w:rPr>
          <w:b/>
          <w:bCs/>
          <w:sz w:val="28"/>
          <w:szCs w:val="28"/>
          <w:rtl/>
        </w:rPr>
        <w:t>(1)</w:t>
      </w:r>
      <w:r>
        <w:rPr>
          <w:sz w:val="28"/>
          <w:szCs w:val="28"/>
          <w:rtl/>
        </w:rPr>
        <w:t xml:space="preserve">                                                   ( </w:t>
      </w:r>
      <w:r>
        <w:rPr>
          <w:rFonts w:cs="Times New Roman"/>
          <w:sz w:val="28"/>
          <w:szCs w:val="28"/>
          <w:rtl/>
        </w:rPr>
        <w:t xml:space="preserve">ساعتان معتمدتان </w:t>
      </w:r>
      <w:r>
        <w:rPr>
          <w:sz w:val="28"/>
          <w:szCs w:val="28"/>
          <w:rtl/>
        </w:rPr>
        <w:t>)</w:t>
      </w:r>
    </w:p>
    <w:p w:rsidR="000A5DD2" w:rsidRDefault="001227AB" w:rsidP="005703C4">
      <w:pPr>
        <w:jc w:val="both"/>
        <w:rPr>
          <w:sz w:val="28"/>
          <w:szCs w:val="28"/>
        </w:rPr>
      </w:pPr>
      <w:r>
        <w:rPr>
          <w:sz w:val="28"/>
          <w:szCs w:val="28"/>
        </w:rPr>
        <w:t>practical Organic Chemistry</w:t>
      </w:r>
      <w:r>
        <w:rPr>
          <w:sz w:val="28"/>
          <w:szCs w:val="28"/>
          <w:rtl/>
        </w:rPr>
        <w:t xml:space="preserve"> (1)                                (</w:t>
      </w:r>
      <w:r>
        <w:rPr>
          <w:rFonts w:cs="Times New Roman"/>
          <w:sz w:val="28"/>
          <w:szCs w:val="28"/>
          <w:rtl/>
        </w:rPr>
        <w:t xml:space="preserve"> المتطلب السابق </w:t>
      </w:r>
      <w:r>
        <w:rPr>
          <w:sz w:val="28"/>
          <w:szCs w:val="28"/>
          <w:rtl/>
        </w:rPr>
        <w:t xml:space="preserve">301211 </w:t>
      </w:r>
      <w:r>
        <w:rPr>
          <w:rFonts w:cs="Times New Roman"/>
          <w:sz w:val="28"/>
          <w:szCs w:val="28"/>
          <w:rtl/>
        </w:rPr>
        <w:t>أو متزامن</w:t>
      </w:r>
      <w:r>
        <w:rPr>
          <w:sz w:val="28"/>
          <w:szCs w:val="28"/>
          <w:rtl/>
        </w:rPr>
        <w:t xml:space="preserve">) </w:t>
      </w:r>
    </w:p>
    <w:p w:rsidR="000A5DD2" w:rsidRDefault="001227AB" w:rsidP="005703C4">
      <w:pPr>
        <w:jc w:val="both"/>
        <w:rPr>
          <w:sz w:val="28"/>
          <w:szCs w:val="28"/>
        </w:rPr>
      </w:pPr>
      <w:r>
        <w:rPr>
          <w:rFonts w:cs="Times New Roman"/>
          <w:sz w:val="28"/>
          <w:szCs w:val="28"/>
          <w:rtl/>
        </w:rPr>
        <w:t>تتضمن هذه المادة التجارب التالية بواقع أربع ساعات عملية في الأسبوع وهذا المساق يغطي النوعين التاليين من التجارب</w:t>
      </w:r>
      <w:r>
        <w:rPr>
          <w:sz w:val="28"/>
          <w:szCs w:val="28"/>
          <w:rtl/>
        </w:rPr>
        <w:t>:</w:t>
      </w:r>
    </w:p>
    <w:p w:rsidR="000A5DD2" w:rsidRPr="00A564A4" w:rsidRDefault="001227AB" w:rsidP="00A564A4">
      <w:pPr>
        <w:pStyle w:val="a5"/>
        <w:numPr>
          <w:ilvl w:val="0"/>
          <w:numId w:val="1"/>
        </w:numPr>
        <w:jc w:val="both"/>
        <w:rPr>
          <w:sz w:val="28"/>
          <w:szCs w:val="28"/>
        </w:rPr>
      </w:pPr>
      <w:r w:rsidRPr="00A564A4">
        <w:rPr>
          <w:rFonts w:cs="Times New Roman"/>
          <w:sz w:val="28"/>
          <w:szCs w:val="28"/>
          <w:rtl/>
        </w:rPr>
        <w:t xml:space="preserve">الأجهزة والعمليات </w:t>
      </w:r>
      <w:r w:rsidRPr="00A564A4">
        <w:rPr>
          <w:sz w:val="28"/>
          <w:szCs w:val="28"/>
          <w:rtl/>
        </w:rPr>
        <w:t>:</w:t>
      </w:r>
    </w:p>
    <w:p w:rsidR="000A5DD2" w:rsidRDefault="001227AB" w:rsidP="005703C4">
      <w:pPr>
        <w:jc w:val="both"/>
        <w:rPr>
          <w:sz w:val="28"/>
          <w:szCs w:val="28"/>
        </w:rPr>
      </w:pPr>
      <w:r>
        <w:rPr>
          <w:rFonts w:cs="Times New Roman"/>
          <w:sz w:val="28"/>
          <w:szCs w:val="28"/>
          <w:rtl/>
        </w:rPr>
        <w:t xml:space="preserve">يتعلم الطالب كيفية استخدام الأجهزة المخبرية ،والعمليات الأساسية في التحضير للتفاعلات الكيميائية </w:t>
      </w:r>
      <w:r>
        <w:rPr>
          <w:sz w:val="28"/>
          <w:szCs w:val="28"/>
          <w:rtl/>
        </w:rPr>
        <w:t xml:space="preserve">: </w:t>
      </w:r>
      <w:r>
        <w:rPr>
          <w:rFonts w:cs="Times New Roman"/>
          <w:sz w:val="28"/>
          <w:szCs w:val="28"/>
          <w:rtl/>
        </w:rPr>
        <w:t>درجة الانصهار ،التقطير البسيط والتجزيئي، التقطير البخاري، استخلاص و تجفيف المواد، التبلور ، الكروماتوغرافيا الادمصاصية</w:t>
      </w:r>
      <w:r>
        <w:rPr>
          <w:sz w:val="28"/>
          <w:szCs w:val="28"/>
          <w:rtl/>
        </w:rPr>
        <w:t>.</w:t>
      </w:r>
    </w:p>
    <w:p w:rsidR="000A5DD2" w:rsidRPr="00A564A4" w:rsidRDefault="001227AB" w:rsidP="00A564A4">
      <w:pPr>
        <w:pStyle w:val="a5"/>
        <w:numPr>
          <w:ilvl w:val="0"/>
          <w:numId w:val="1"/>
        </w:numPr>
        <w:jc w:val="both"/>
        <w:rPr>
          <w:sz w:val="28"/>
          <w:szCs w:val="28"/>
        </w:rPr>
      </w:pPr>
      <w:r w:rsidRPr="00A564A4">
        <w:rPr>
          <w:rFonts w:cs="Times New Roman"/>
          <w:sz w:val="28"/>
          <w:szCs w:val="28"/>
          <w:rtl/>
        </w:rPr>
        <w:t xml:space="preserve"> طرق تحضير ودراسة خواص المركبات العضوية مثل</w:t>
      </w:r>
      <w:r w:rsidRPr="00A564A4">
        <w:rPr>
          <w:sz w:val="28"/>
          <w:szCs w:val="28"/>
          <w:rtl/>
        </w:rPr>
        <w:t xml:space="preserve">: </w:t>
      </w:r>
      <w:r w:rsidRPr="00A564A4">
        <w:rPr>
          <w:rFonts w:cs="Times New Roman"/>
          <w:sz w:val="28"/>
          <w:szCs w:val="28"/>
          <w:rtl/>
        </w:rPr>
        <w:t>كيمياء الكحول، الالينات بواسطة الإزاحة أو الاستخلاص، هاليدات الألكيل تفاعلات الاستبدال في المركبات العضوية المهلجنة، فصل المنتجات مثل مادة الكافيين من الشاي والقهوة، تحضير بروموبنزين و نيتروفينول، استخدام النماذج الجزيئية</w:t>
      </w:r>
      <w:r w:rsidRPr="00A564A4">
        <w:rPr>
          <w:sz w:val="28"/>
          <w:szCs w:val="28"/>
          <w:rtl/>
        </w:rPr>
        <w:t>.</w:t>
      </w:r>
    </w:p>
    <w:p w:rsidR="000A5DD2" w:rsidRDefault="000A5DD2" w:rsidP="005703C4">
      <w:pPr>
        <w:jc w:val="both"/>
        <w:rPr>
          <w:sz w:val="28"/>
          <w:szCs w:val="28"/>
          <w:rtl/>
        </w:rPr>
      </w:pPr>
    </w:p>
    <w:p w:rsidR="005E73EC" w:rsidRDefault="005E73EC" w:rsidP="005703C4">
      <w:pPr>
        <w:jc w:val="both"/>
        <w:rPr>
          <w:sz w:val="28"/>
          <w:szCs w:val="28"/>
          <w:rtl/>
        </w:rPr>
      </w:pPr>
    </w:p>
    <w:p w:rsidR="005E73EC" w:rsidRDefault="005E73EC" w:rsidP="005703C4">
      <w:pPr>
        <w:jc w:val="both"/>
        <w:rPr>
          <w:sz w:val="28"/>
          <w:szCs w:val="28"/>
          <w:rtl/>
        </w:rPr>
      </w:pPr>
    </w:p>
    <w:p w:rsidR="005E73EC" w:rsidRDefault="005E73EC" w:rsidP="005703C4">
      <w:pPr>
        <w:jc w:val="both"/>
        <w:rPr>
          <w:sz w:val="28"/>
          <w:szCs w:val="28"/>
        </w:rPr>
      </w:pPr>
    </w:p>
    <w:p w:rsidR="000A5DD2" w:rsidRDefault="001227AB" w:rsidP="005703C4">
      <w:pPr>
        <w:jc w:val="both"/>
        <w:rPr>
          <w:sz w:val="28"/>
          <w:szCs w:val="28"/>
        </w:rPr>
      </w:pPr>
      <w:r>
        <w:rPr>
          <w:sz w:val="28"/>
          <w:szCs w:val="28"/>
          <w:rtl/>
        </w:rPr>
        <w:t xml:space="preserve">8- </w:t>
      </w:r>
      <w:r w:rsidRPr="007D7080">
        <w:rPr>
          <w:b/>
          <w:bCs/>
          <w:sz w:val="28"/>
          <w:szCs w:val="28"/>
          <w:rtl/>
        </w:rPr>
        <w:t>301214</w:t>
      </w:r>
      <w:r w:rsidRPr="00671F55">
        <w:rPr>
          <w:rFonts w:cs="Times New Roman"/>
          <w:b/>
          <w:bCs/>
          <w:sz w:val="28"/>
          <w:szCs w:val="28"/>
          <w:rtl/>
        </w:rPr>
        <w:t xml:space="preserve">الكيمياء العضوية العملية </w:t>
      </w:r>
      <w:r w:rsidRPr="00671F55">
        <w:rPr>
          <w:b/>
          <w:bCs/>
          <w:sz w:val="28"/>
          <w:szCs w:val="28"/>
          <w:rtl/>
        </w:rPr>
        <w:t>(2)</w:t>
      </w:r>
      <w:r>
        <w:rPr>
          <w:sz w:val="28"/>
          <w:szCs w:val="28"/>
          <w:rtl/>
        </w:rPr>
        <w:t xml:space="preserve">                                      ( </w:t>
      </w:r>
      <w:r>
        <w:rPr>
          <w:rFonts w:cs="Times New Roman"/>
          <w:sz w:val="28"/>
          <w:szCs w:val="28"/>
          <w:rtl/>
        </w:rPr>
        <w:t xml:space="preserve">ساعتان معتمدتان </w:t>
      </w:r>
      <w:r>
        <w:rPr>
          <w:sz w:val="28"/>
          <w:szCs w:val="28"/>
          <w:rtl/>
        </w:rPr>
        <w:t>)</w:t>
      </w:r>
    </w:p>
    <w:p w:rsidR="000A5DD2" w:rsidRDefault="00A564A4" w:rsidP="00A564A4">
      <w:pPr>
        <w:jc w:val="both"/>
        <w:rPr>
          <w:sz w:val="28"/>
          <w:szCs w:val="28"/>
        </w:rPr>
      </w:pPr>
      <w:r>
        <w:rPr>
          <w:sz w:val="28"/>
          <w:szCs w:val="28"/>
        </w:rPr>
        <w:t>Practical</w:t>
      </w:r>
      <w:r w:rsidR="001227AB">
        <w:rPr>
          <w:sz w:val="28"/>
          <w:szCs w:val="28"/>
        </w:rPr>
        <w:t xml:space="preserve">Organic Chemistry (2)  </w:t>
      </w:r>
      <w:r>
        <w:rPr>
          <w:sz w:val="28"/>
          <w:szCs w:val="28"/>
          <w:rtl/>
        </w:rPr>
        <w:t xml:space="preserve"> 301214</w:t>
      </w:r>
      <w:r w:rsidR="001227AB">
        <w:rPr>
          <w:sz w:val="28"/>
          <w:szCs w:val="28"/>
          <w:rtl/>
        </w:rPr>
        <w:t xml:space="preserve">   ( </w:t>
      </w:r>
      <w:r w:rsidR="001227AB">
        <w:rPr>
          <w:rFonts w:cs="Times New Roman"/>
          <w:sz w:val="28"/>
          <w:szCs w:val="28"/>
          <w:rtl/>
        </w:rPr>
        <w:t xml:space="preserve">المتطلب السابق  </w:t>
      </w:r>
      <w:r w:rsidR="001227AB">
        <w:rPr>
          <w:sz w:val="28"/>
          <w:szCs w:val="28"/>
          <w:rtl/>
        </w:rPr>
        <w:t xml:space="preserve">3 30121 </w:t>
      </w:r>
      <w:r w:rsidR="001227AB">
        <w:rPr>
          <w:rFonts w:cs="Times New Roman"/>
          <w:sz w:val="28"/>
          <w:szCs w:val="28"/>
          <w:rtl/>
        </w:rPr>
        <w:t>أو متزامن</w:t>
      </w:r>
      <w:r w:rsidR="001227AB">
        <w:rPr>
          <w:sz w:val="28"/>
          <w:szCs w:val="28"/>
          <w:rtl/>
        </w:rPr>
        <w:t xml:space="preserve">) </w:t>
      </w:r>
    </w:p>
    <w:p w:rsidR="000A5DD2" w:rsidRDefault="001227AB" w:rsidP="005703C4">
      <w:pPr>
        <w:jc w:val="both"/>
        <w:rPr>
          <w:sz w:val="28"/>
          <w:szCs w:val="28"/>
        </w:rPr>
      </w:pPr>
      <w:r>
        <w:rPr>
          <w:rFonts w:cs="Times New Roman"/>
          <w:sz w:val="28"/>
          <w:szCs w:val="28"/>
          <w:rtl/>
        </w:rPr>
        <w:t>تتضمن المادة المخبرية التجارب التاليه بواقع اربع ساعات عملية في الاسبوع</w:t>
      </w:r>
      <w:r>
        <w:rPr>
          <w:sz w:val="28"/>
          <w:szCs w:val="28"/>
          <w:rtl/>
        </w:rPr>
        <w:t xml:space="preserve">: </w:t>
      </w:r>
      <w:r>
        <w:rPr>
          <w:rFonts w:cs="Times New Roman"/>
          <w:sz w:val="28"/>
          <w:szCs w:val="28"/>
          <w:rtl/>
        </w:rPr>
        <w:t>الكله الفينول، تحضير الاسيتوفينون بواسطة تفاعل فريدل</w:t>
      </w:r>
      <w:r>
        <w:rPr>
          <w:sz w:val="28"/>
          <w:szCs w:val="28"/>
          <w:rtl/>
        </w:rPr>
        <w:t xml:space="preserve">- </w:t>
      </w:r>
      <w:r>
        <w:rPr>
          <w:rFonts w:cs="Times New Roman"/>
          <w:sz w:val="28"/>
          <w:szCs w:val="28"/>
          <w:rtl/>
        </w:rPr>
        <w:t xml:space="preserve">كرافت </w:t>
      </w:r>
      <w:r>
        <w:rPr>
          <w:sz w:val="28"/>
          <w:szCs w:val="28"/>
          <w:rtl/>
        </w:rPr>
        <w:t xml:space="preserve">, </w:t>
      </w:r>
      <w:r>
        <w:rPr>
          <w:rFonts w:cs="Times New Roman"/>
          <w:sz w:val="28"/>
          <w:szCs w:val="28"/>
          <w:rtl/>
        </w:rPr>
        <w:t>تحضير ثلاث الفينيل ميثانول</w:t>
      </w:r>
      <w:r>
        <w:rPr>
          <w:sz w:val="28"/>
          <w:szCs w:val="28"/>
          <w:rtl/>
        </w:rPr>
        <w:t xml:space="preserve">( </w:t>
      </w:r>
      <w:r>
        <w:rPr>
          <w:rFonts w:cs="Times New Roman"/>
          <w:sz w:val="28"/>
          <w:szCs w:val="28"/>
          <w:rtl/>
        </w:rPr>
        <w:t>كاربينول</w:t>
      </w:r>
      <w:r>
        <w:rPr>
          <w:sz w:val="28"/>
          <w:szCs w:val="28"/>
          <w:rtl/>
        </w:rPr>
        <w:t xml:space="preserve">) </w:t>
      </w:r>
      <w:r>
        <w:rPr>
          <w:rFonts w:cs="Times New Roman"/>
          <w:sz w:val="28"/>
          <w:szCs w:val="28"/>
          <w:rtl/>
        </w:rPr>
        <w:t xml:space="preserve">بواسطة تفاعل جرينارد وخواص الكاربوكاتيون،تفاعلات الالدهايدات والكيتونات، تحضير البنزوين، تحضير البنزيل وحمض البنزويك، تحضير كلوروبنزين بواسطة تفاعل ساندماير ، تحضير الانيلين بواسطه اختزال النيتروبنزين، تحضير حامض البنزويك من البنزويك من النبزونبترول، تحضير صبغات الازو، تحضير </w:t>
      </w:r>
      <w:r>
        <w:rPr>
          <w:sz w:val="28"/>
          <w:szCs w:val="28"/>
          <w:rtl/>
        </w:rPr>
        <w:t xml:space="preserve">4 </w:t>
      </w:r>
      <w:r>
        <w:rPr>
          <w:rFonts w:cs="Times New Roman"/>
          <w:sz w:val="28"/>
          <w:szCs w:val="28"/>
          <w:rtl/>
        </w:rPr>
        <w:t xml:space="preserve">برومواسيتانيليدو </w:t>
      </w:r>
      <w:r>
        <w:rPr>
          <w:sz w:val="28"/>
          <w:szCs w:val="28"/>
          <w:rtl/>
        </w:rPr>
        <w:t xml:space="preserve">4 </w:t>
      </w:r>
      <w:r>
        <w:rPr>
          <w:rFonts w:cs="Times New Roman"/>
          <w:sz w:val="28"/>
          <w:szCs w:val="28"/>
          <w:rtl/>
        </w:rPr>
        <w:t>بروموانيلين، تحضير حامض الادبيك،تحضير سيكلوهكسانون، تحضير مشتقات الاحماض العضوية مثل الاسترات ، تفاعل ديلز</w:t>
      </w:r>
      <w:r>
        <w:rPr>
          <w:sz w:val="28"/>
          <w:szCs w:val="28"/>
          <w:rtl/>
        </w:rPr>
        <w:t>-</w:t>
      </w:r>
      <w:r>
        <w:rPr>
          <w:rFonts w:cs="Times New Roman"/>
          <w:sz w:val="28"/>
          <w:szCs w:val="28"/>
          <w:rtl/>
        </w:rPr>
        <w:t xml:space="preserve">الدر، تحضير متعدد الخطوات </w:t>
      </w:r>
      <w:r>
        <w:rPr>
          <w:sz w:val="28"/>
          <w:szCs w:val="28"/>
          <w:rtl/>
        </w:rPr>
        <w:t>.</w:t>
      </w:r>
    </w:p>
    <w:p w:rsidR="000A5DD2" w:rsidRDefault="001227AB" w:rsidP="005703C4">
      <w:pPr>
        <w:jc w:val="both"/>
        <w:rPr>
          <w:sz w:val="28"/>
          <w:szCs w:val="28"/>
        </w:rPr>
      </w:pPr>
      <w:r>
        <w:rPr>
          <w:sz w:val="28"/>
          <w:szCs w:val="28"/>
          <w:rtl/>
        </w:rPr>
        <w:t xml:space="preserve">9-  </w:t>
      </w:r>
      <w:r w:rsidRPr="007D7080">
        <w:rPr>
          <w:b/>
          <w:bCs/>
          <w:sz w:val="28"/>
          <w:szCs w:val="28"/>
          <w:rtl/>
        </w:rPr>
        <w:t>301221</w:t>
      </w:r>
      <w:r w:rsidRPr="00671F55">
        <w:rPr>
          <w:rFonts w:cs="Times New Roman"/>
          <w:b/>
          <w:bCs/>
          <w:sz w:val="28"/>
          <w:szCs w:val="28"/>
          <w:rtl/>
        </w:rPr>
        <w:t>الكيمياء غير العضوية</w:t>
      </w:r>
      <w:r w:rsidRPr="00671F55">
        <w:rPr>
          <w:b/>
          <w:bCs/>
          <w:sz w:val="28"/>
          <w:szCs w:val="28"/>
          <w:rtl/>
        </w:rPr>
        <w:t>(1</w:t>
      </w:r>
      <w:r>
        <w:rPr>
          <w:sz w:val="28"/>
          <w:szCs w:val="28"/>
          <w:rtl/>
        </w:rPr>
        <w:t xml:space="preserve">)                                            ( 3 </w:t>
      </w:r>
      <w:r>
        <w:rPr>
          <w:rFonts w:cs="Times New Roman"/>
          <w:sz w:val="28"/>
          <w:szCs w:val="28"/>
          <w:rtl/>
        </w:rPr>
        <w:t>ساعات معتمده</w:t>
      </w:r>
      <w:r>
        <w:rPr>
          <w:sz w:val="28"/>
          <w:szCs w:val="28"/>
          <w:rtl/>
        </w:rPr>
        <w:t>)</w:t>
      </w:r>
    </w:p>
    <w:p w:rsidR="000A5DD2" w:rsidRDefault="001227AB" w:rsidP="00A564A4">
      <w:pPr>
        <w:jc w:val="both"/>
        <w:rPr>
          <w:sz w:val="28"/>
          <w:szCs w:val="28"/>
        </w:rPr>
      </w:pPr>
      <w:r>
        <w:rPr>
          <w:sz w:val="28"/>
          <w:szCs w:val="28"/>
        </w:rPr>
        <w:t>In</w:t>
      </w:r>
      <w:r w:rsidR="00A564A4">
        <w:rPr>
          <w:sz w:val="28"/>
          <w:szCs w:val="28"/>
        </w:rPr>
        <w:t>o</w:t>
      </w:r>
      <w:r>
        <w:rPr>
          <w:sz w:val="28"/>
          <w:szCs w:val="28"/>
        </w:rPr>
        <w:t>rganic Chemistry</w:t>
      </w:r>
      <w:r>
        <w:rPr>
          <w:sz w:val="28"/>
          <w:szCs w:val="28"/>
          <w:rtl/>
        </w:rPr>
        <w:t xml:space="preserve"> (1)                                             (</w:t>
      </w:r>
      <w:r>
        <w:rPr>
          <w:rFonts w:cs="Times New Roman"/>
          <w:sz w:val="28"/>
          <w:szCs w:val="28"/>
          <w:rtl/>
        </w:rPr>
        <w:t xml:space="preserve">المتطلب السابق </w:t>
      </w:r>
      <w:r>
        <w:rPr>
          <w:sz w:val="28"/>
          <w:szCs w:val="28"/>
          <w:rtl/>
        </w:rPr>
        <w:t>301102)</w:t>
      </w:r>
    </w:p>
    <w:p w:rsidR="000A5DD2" w:rsidRDefault="001227AB" w:rsidP="00A564A4">
      <w:pPr>
        <w:spacing w:before="240" w:after="120"/>
        <w:jc w:val="both"/>
        <w:rPr>
          <w:b/>
          <w:sz w:val="28"/>
          <w:szCs w:val="28"/>
        </w:rPr>
      </w:pPr>
      <w:r w:rsidRPr="00A564A4">
        <w:rPr>
          <w:rFonts w:cs="Times New Roman"/>
          <w:b/>
          <w:sz w:val="28"/>
          <w:szCs w:val="28"/>
          <w:rtl/>
        </w:rPr>
        <w:t xml:space="preserve">مساق الكيمياء غير عضوية </w:t>
      </w:r>
      <w:r w:rsidRPr="00A564A4">
        <w:rPr>
          <w:b/>
          <w:sz w:val="28"/>
          <w:szCs w:val="28"/>
          <w:rtl/>
        </w:rPr>
        <w:t xml:space="preserve">(1) </w:t>
      </w:r>
      <w:r w:rsidRPr="00A564A4">
        <w:rPr>
          <w:rFonts w:cs="Times New Roman"/>
          <w:b/>
          <w:sz w:val="28"/>
          <w:szCs w:val="28"/>
          <w:rtl/>
        </w:rPr>
        <w:t>يعطي الطلاب المعرفة المتعلقة بأساسيات الكيمياء غير العضوية بما في ذلك العدد الذري ، العدد الكتلي ، النظائر ، نظرية بوهر ، مقدمة لميكانيكا الموجات ، الطبيعة الموجية للإلكترونات ، مبدأ عدم اليقين ، معادلة شرودنغر ، المدارات الذرية ، الأعداد الكمية ، الطاقات المدارية في الأنواع الشبيهة بالهيدروجين ، حجم المدارات ، عدد الكم المغزلي ، عدد الكم المغزلي المغناطيسي ، التوزيع الالكتروني للذرات، الاختراق والحماية  ، مبدأ الجدول الذري ،مبدا افب باولي ، قادة هاندز ، طاقات التأين، تقاربات الإلكترون ، نماذج الترابط ، بناء لويس ، جزيئات ثنائية النواة متجانسة النواة ، نظرية رابطة التكافؤ ، نظرية المدار الجزيئي  ، قاعدة الثمانية، الأنواع المتساوية الكترونيا ، قيم الكهروسلبية ، العزم القطبي ، الشكل الجزيئي ، نموذج فزبر ، التهجين الذري للمدارات ، الترابط المتعدد في الجزيئات متعددة الذرات ، بناء الذرات ، نصف القطر المعدني ، نقاط الانصهار، العوازل، مستوى فيرمي ، أحجام الأيونات ، دورة بورن</w:t>
      </w:r>
      <w:r w:rsidRPr="00A564A4">
        <w:rPr>
          <w:b/>
          <w:sz w:val="28"/>
          <w:szCs w:val="28"/>
          <w:rtl/>
        </w:rPr>
        <w:t>-</w:t>
      </w:r>
      <w:r w:rsidRPr="00A564A4">
        <w:rPr>
          <w:rFonts w:cs="Times New Roman"/>
          <w:b/>
          <w:sz w:val="28"/>
          <w:szCs w:val="28"/>
          <w:rtl/>
        </w:rPr>
        <w:t xml:space="preserve">هابر ، قابلية ذوبان الأملاح الأيونية ، خصائص الماء ، أحماض وقواعد برونستيد ، الاتجاهات داخل سلسلة من الأكسويدات ، نظرية الأحماض الصلبة </w:t>
      </w:r>
      <w:r w:rsidRPr="00A564A4">
        <w:rPr>
          <w:b/>
          <w:sz w:val="28"/>
          <w:szCs w:val="28"/>
          <w:rtl/>
        </w:rPr>
        <w:t xml:space="preserve">/ </w:t>
      </w:r>
      <w:r w:rsidRPr="00A564A4">
        <w:rPr>
          <w:rFonts w:cs="Times New Roman"/>
          <w:b/>
          <w:sz w:val="28"/>
          <w:szCs w:val="28"/>
          <w:rtl/>
        </w:rPr>
        <w:t xml:space="preserve">الرخوة </w:t>
      </w:r>
      <w:r w:rsidRPr="00A564A4">
        <w:rPr>
          <w:b/>
          <w:sz w:val="28"/>
          <w:szCs w:val="28"/>
          <w:rtl/>
        </w:rPr>
        <w:t xml:space="preserve">/ </w:t>
      </w:r>
      <w:r w:rsidRPr="00A564A4">
        <w:rPr>
          <w:rFonts w:cs="Times New Roman"/>
          <w:b/>
          <w:sz w:val="28"/>
          <w:szCs w:val="28"/>
          <w:rtl/>
        </w:rPr>
        <w:t xml:space="preserve">القاعدة </w:t>
      </w:r>
      <w:r w:rsidRPr="00A564A4">
        <w:rPr>
          <w:b/>
          <w:sz w:val="28"/>
          <w:szCs w:val="28"/>
          <w:rtl/>
        </w:rPr>
        <w:t>(</w:t>
      </w:r>
      <w:r w:rsidRPr="00A564A4">
        <w:rPr>
          <w:rFonts w:cs="Times New Roman"/>
          <w:b/>
          <w:sz w:val="28"/>
          <w:szCs w:val="28"/>
          <w:rtl/>
        </w:rPr>
        <w:t>هساب</w:t>
      </w:r>
      <w:r w:rsidRPr="00A564A4">
        <w:rPr>
          <w:b/>
          <w:sz w:val="28"/>
          <w:szCs w:val="28"/>
          <w:rtl/>
        </w:rPr>
        <w:t xml:space="preserve">) </w:t>
      </w:r>
      <w:r w:rsidRPr="00A564A4">
        <w:rPr>
          <w:rFonts w:cs="Times New Roman"/>
          <w:b/>
          <w:sz w:val="28"/>
          <w:szCs w:val="28"/>
          <w:rtl/>
        </w:rPr>
        <w:t xml:space="preserve">، مقدمة للمعقدات التناسقية ، الليجندات ألاحادية والثنائية  ، الليجندات غير المحددة </w:t>
      </w:r>
      <w:r w:rsidRPr="00A564A4">
        <w:rPr>
          <w:b/>
          <w:sz w:val="28"/>
          <w:szCs w:val="28"/>
          <w:rtl/>
        </w:rPr>
        <w:t>.</w:t>
      </w:r>
    </w:p>
    <w:p w:rsidR="00A564A4" w:rsidRPr="00A564A4" w:rsidRDefault="00A564A4" w:rsidP="00A564A4">
      <w:pPr>
        <w:spacing w:before="240" w:after="120"/>
        <w:jc w:val="both"/>
        <w:rPr>
          <w:b/>
          <w:sz w:val="28"/>
          <w:szCs w:val="28"/>
        </w:rPr>
      </w:pPr>
    </w:p>
    <w:p w:rsidR="000A5DD2" w:rsidRDefault="001227AB" w:rsidP="005703C4">
      <w:pPr>
        <w:jc w:val="both"/>
        <w:rPr>
          <w:sz w:val="28"/>
          <w:szCs w:val="28"/>
        </w:rPr>
      </w:pPr>
      <w:r>
        <w:rPr>
          <w:sz w:val="28"/>
          <w:szCs w:val="28"/>
          <w:rtl/>
        </w:rPr>
        <w:t xml:space="preserve">10- </w:t>
      </w:r>
      <w:r w:rsidRPr="007D7080">
        <w:rPr>
          <w:b/>
          <w:bCs/>
          <w:sz w:val="28"/>
          <w:szCs w:val="28"/>
          <w:rtl/>
        </w:rPr>
        <w:t xml:space="preserve"> 301231 </w:t>
      </w:r>
      <w:r w:rsidRPr="007D7080">
        <w:rPr>
          <w:rFonts w:cs="Times New Roman"/>
          <w:b/>
          <w:bCs/>
          <w:sz w:val="28"/>
          <w:szCs w:val="28"/>
          <w:rtl/>
        </w:rPr>
        <w:t>ا</w:t>
      </w:r>
      <w:r w:rsidRPr="00671F55">
        <w:rPr>
          <w:rFonts w:cs="Times New Roman"/>
          <w:b/>
          <w:bCs/>
          <w:sz w:val="28"/>
          <w:szCs w:val="28"/>
          <w:rtl/>
        </w:rPr>
        <w:t>لكيمياء التحليلية</w:t>
      </w:r>
      <w:r>
        <w:rPr>
          <w:sz w:val="28"/>
          <w:szCs w:val="28"/>
          <w:rtl/>
        </w:rPr>
        <w:t xml:space="preserve">                                                         (3 </w:t>
      </w:r>
      <w:r>
        <w:rPr>
          <w:rFonts w:cs="Times New Roman"/>
          <w:sz w:val="28"/>
          <w:szCs w:val="28"/>
          <w:rtl/>
        </w:rPr>
        <w:t>ساعات معتمده</w:t>
      </w:r>
      <w:r>
        <w:rPr>
          <w:sz w:val="28"/>
          <w:szCs w:val="28"/>
          <w:rtl/>
        </w:rPr>
        <w:t>)</w:t>
      </w:r>
    </w:p>
    <w:p w:rsidR="000A5DD2" w:rsidRDefault="001227AB" w:rsidP="005703C4">
      <w:pPr>
        <w:jc w:val="both"/>
        <w:rPr>
          <w:sz w:val="28"/>
          <w:szCs w:val="28"/>
        </w:rPr>
      </w:pPr>
      <w:r>
        <w:rPr>
          <w:sz w:val="28"/>
          <w:szCs w:val="28"/>
        </w:rPr>
        <w:t>Analytical chemistry</w:t>
      </w:r>
      <w:r>
        <w:rPr>
          <w:sz w:val="28"/>
          <w:szCs w:val="28"/>
          <w:rtl/>
        </w:rPr>
        <w:t xml:space="preserve">   ( </w:t>
      </w:r>
      <w:r>
        <w:rPr>
          <w:rFonts w:cs="Times New Roman"/>
          <w:sz w:val="28"/>
          <w:szCs w:val="28"/>
          <w:rtl/>
        </w:rPr>
        <w:t xml:space="preserve">المتطلب السابق </w:t>
      </w:r>
      <w:r>
        <w:rPr>
          <w:sz w:val="28"/>
          <w:szCs w:val="28"/>
          <w:rtl/>
        </w:rPr>
        <w:t>301102)</w:t>
      </w:r>
    </w:p>
    <w:p w:rsidR="000A5DD2" w:rsidRDefault="001227AB" w:rsidP="005703C4">
      <w:pPr>
        <w:spacing w:before="240" w:after="120"/>
        <w:jc w:val="both"/>
        <w:rPr>
          <w:rFonts w:ascii="Arial" w:eastAsia="Arial" w:hAnsi="Arial" w:cs="Arial"/>
          <w:b/>
          <w:sz w:val="20"/>
          <w:szCs w:val="20"/>
        </w:rPr>
      </w:pPr>
      <w:r>
        <w:rPr>
          <w:rFonts w:cs="Times New Roman"/>
          <w:b/>
          <w:sz w:val="28"/>
          <w:szCs w:val="28"/>
          <w:rtl/>
        </w:rPr>
        <w:t>يغطي هذا المقرر القياسات التحليلية ، ومعالجة البيانات ، وطرق التعبير عن تركيز المحاليل ، ومبادئ الكيمياء التحليلية الكمية ، وطرق التحليل الحجمي والوزني ، وكيمياء المحاليل المائية ، والمفاهيم العامة للاتزان الكيميائي ، الاتزان الحمضي القاعدي ، ومعايرات التعادل ، وتطبيقاتها ،  معايرة الترسيب والمعايرة  المعقدة ، معايرة تفاعل الأكسدة والاختزال</w:t>
      </w:r>
      <w:r>
        <w:rPr>
          <w:rFonts w:ascii="Arial" w:eastAsia="Arial" w:hAnsi="Arial" w:cs="Arial"/>
          <w:b/>
          <w:sz w:val="20"/>
          <w:szCs w:val="20"/>
        </w:rPr>
        <w:t>.</w:t>
      </w:r>
    </w:p>
    <w:p w:rsidR="00A564A4" w:rsidRDefault="00A564A4" w:rsidP="005703C4">
      <w:pPr>
        <w:spacing w:before="240" w:after="120"/>
        <w:jc w:val="both"/>
        <w:rPr>
          <w:rFonts w:ascii="Arial" w:eastAsia="Arial" w:hAnsi="Arial" w:cs="Arial"/>
          <w:b/>
          <w:sz w:val="20"/>
          <w:szCs w:val="20"/>
        </w:rPr>
      </w:pPr>
    </w:p>
    <w:p w:rsidR="000A5DD2" w:rsidRDefault="001227AB" w:rsidP="00A564A4">
      <w:pPr>
        <w:spacing w:before="240" w:after="120"/>
        <w:jc w:val="both"/>
        <w:rPr>
          <w:sz w:val="28"/>
          <w:szCs w:val="28"/>
        </w:rPr>
      </w:pPr>
      <w:r>
        <w:rPr>
          <w:sz w:val="28"/>
          <w:szCs w:val="28"/>
          <w:rtl/>
        </w:rPr>
        <w:t xml:space="preserve">11- </w:t>
      </w:r>
      <w:r w:rsidRPr="007D7080">
        <w:rPr>
          <w:b/>
          <w:bCs/>
          <w:sz w:val="28"/>
          <w:szCs w:val="28"/>
          <w:rtl/>
        </w:rPr>
        <w:t>301232</w:t>
      </w:r>
      <w:r w:rsidRPr="00671F55">
        <w:rPr>
          <w:rFonts w:cs="Times New Roman"/>
          <w:b/>
          <w:bCs/>
          <w:sz w:val="28"/>
          <w:szCs w:val="28"/>
          <w:rtl/>
        </w:rPr>
        <w:t>الكيمياء التحليلية العملية</w:t>
      </w:r>
      <w:r>
        <w:rPr>
          <w:sz w:val="28"/>
          <w:szCs w:val="28"/>
          <w:rtl/>
        </w:rPr>
        <w:t xml:space="preserve">                                               (</w:t>
      </w:r>
      <w:r>
        <w:rPr>
          <w:rFonts w:cs="Times New Roman"/>
          <w:sz w:val="28"/>
          <w:szCs w:val="28"/>
          <w:rtl/>
        </w:rPr>
        <w:t>ساعة معتمدة واحدة</w:t>
      </w:r>
      <w:r>
        <w:rPr>
          <w:sz w:val="28"/>
          <w:szCs w:val="28"/>
          <w:rtl/>
        </w:rPr>
        <w:t>)</w:t>
      </w:r>
    </w:p>
    <w:p w:rsidR="000A5DD2" w:rsidRDefault="00A564A4" w:rsidP="00A564A4">
      <w:pPr>
        <w:jc w:val="both"/>
        <w:rPr>
          <w:sz w:val="28"/>
          <w:szCs w:val="28"/>
        </w:rPr>
      </w:pPr>
      <w:r>
        <w:rPr>
          <w:sz w:val="28"/>
          <w:szCs w:val="28"/>
        </w:rPr>
        <w:t>P</w:t>
      </w:r>
      <w:r w:rsidR="001227AB">
        <w:rPr>
          <w:sz w:val="28"/>
          <w:szCs w:val="28"/>
        </w:rPr>
        <w:t>ractical Analytical chemistry</w:t>
      </w:r>
      <w:r w:rsidR="001227AB">
        <w:rPr>
          <w:sz w:val="28"/>
          <w:szCs w:val="28"/>
          <w:rtl/>
        </w:rPr>
        <w:t xml:space="preserve">   ( </w:t>
      </w:r>
      <w:r w:rsidR="001227AB">
        <w:rPr>
          <w:rFonts w:cs="Times New Roman"/>
          <w:sz w:val="28"/>
          <w:szCs w:val="28"/>
          <w:rtl/>
        </w:rPr>
        <w:t xml:space="preserve">المتطلب السابق </w:t>
      </w:r>
      <w:r w:rsidR="001227AB">
        <w:rPr>
          <w:sz w:val="28"/>
          <w:szCs w:val="28"/>
          <w:rtl/>
        </w:rPr>
        <w:t>301102)</w:t>
      </w:r>
    </w:p>
    <w:p w:rsidR="000A5DD2" w:rsidRDefault="001227AB" w:rsidP="005703C4">
      <w:pPr>
        <w:spacing w:before="240" w:after="240"/>
        <w:jc w:val="both"/>
        <w:rPr>
          <w:b/>
          <w:sz w:val="28"/>
          <w:szCs w:val="28"/>
        </w:rPr>
      </w:pPr>
      <w:r>
        <w:rPr>
          <w:rFonts w:cs="Times New Roman"/>
          <w:b/>
          <w:sz w:val="28"/>
          <w:szCs w:val="28"/>
          <w:rtl/>
        </w:rPr>
        <w:t>يتضمن هذا المختبر التجارب التالية ب</w:t>
      </w:r>
      <w:r>
        <w:rPr>
          <w:rFonts w:cs="Times New Roman"/>
          <w:sz w:val="28"/>
          <w:szCs w:val="28"/>
          <w:rtl/>
        </w:rPr>
        <w:t xml:space="preserve">واقع </w:t>
      </w:r>
      <w:r>
        <w:rPr>
          <w:rFonts w:cs="Times New Roman"/>
          <w:b/>
          <w:sz w:val="28"/>
          <w:szCs w:val="28"/>
          <w:rtl/>
        </w:rPr>
        <w:t xml:space="preserve"> ثلاث ساعات</w:t>
      </w:r>
      <w:r>
        <w:rPr>
          <w:rFonts w:cs="Times New Roman"/>
          <w:sz w:val="28"/>
          <w:szCs w:val="28"/>
          <w:rtl/>
        </w:rPr>
        <w:t xml:space="preserve">ت عملية </w:t>
      </w:r>
      <w:r>
        <w:rPr>
          <w:rFonts w:cs="Times New Roman"/>
          <w:b/>
          <w:sz w:val="28"/>
          <w:szCs w:val="28"/>
          <w:rtl/>
        </w:rPr>
        <w:t>في الأسبوع</w:t>
      </w:r>
      <w:r>
        <w:rPr>
          <w:b/>
          <w:sz w:val="28"/>
          <w:szCs w:val="28"/>
          <w:rtl/>
        </w:rPr>
        <w:t>:</w:t>
      </w:r>
    </w:p>
    <w:p w:rsidR="000A5DD2" w:rsidRDefault="001227AB" w:rsidP="005703C4">
      <w:pPr>
        <w:spacing w:before="240" w:after="240"/>
        <w:jc w:val="both"/>
        <w:rPr>
          <w:b/>
          <w:sz w:val="28"/>
          <w:szCs w:val="28"/>
        </w:rPr>
      </w:pPr>
      <w:r>
        <w:rPr>
          <w:rFonts w:cs="Times New Roman"/>
          <w:b/>
          <w:sz w:val="28"/>
          <w:szCs w:val="28"/>
          <w:rtl/>
        </w:rPr>
        <w:t xml:space="preserve">تحضير محاليل كيميائية ، تحضير محاليل معايرية ، قياس قوة الحمض القوي ، و قياس حموضة الخل ، و قلوية الماء ، و اجراء تحليل  وزني للكبريتات ، و تحديد الأمونيا في أملاح الأمونيوم ، و فحص كربونات الصوديوم في رماد الصودا ،و تحديد الكلوريد بمعايرة الترسيب ، و معايرة التعقيد  باستخدام </w:t>
      </w:r>
      <w:r>
        <w:rPr>
          <w:b/>
          <w:sz w:val="28"/>
          <w:szCs w:val="28"/>
        </w:rPr>
        <w:t>EDTA</w:t>
      </w:r>
    </w:p>
    <w:p w:rsidR="00A564A4" w:rsidRDefault="00A564A4" w:rsidP="005703C4">
      <w:pPr>
        <w:spacing w:before="240" w:after="240"/>
        <w:jc w:val="both"/>
        <w:rPr>
          <w:b/>
          <w:sz w:val="28"/>
          <w:szCs w:val="28"/>
        </w:rPr>
      </w:pPr>
    </w:p>
    <w:p w:rsidR="000A5DD2" w:rsidRDefault="001227AB" w:rsidP="005703C4">
      <w:pPr>
        <w:jc w:val="both"/>
        <w:rPr>
          <w:sz w:val="28"/>
          <w:szCs w:val="28"/>
        </w:rPr>
      </w:pPr>
      <w:r>
        <w:rPr>
          <w:sz w:val="28"/>
          <w:szCs w:val="28"/>
          <w:rtl/>
        </w:rPr>
        <w:t xml:space="preserve">12- </w:t>
      </w:r>
      <w:r w:rsidRPr="00671F55">
        <w:rPr>
          <w:b/>
          <w:bCs/>
          <w:sz w:val="28"/>
          <w:szCs w:val="28"/>
          <w:rtl/>
        </w:rPr>
        <w:t xml:space="preserve">301311 </w:t>
      </w:r>
      <w:r w:rsidRPr="00671F55">
        <w:rPr>
          <w:rFonts w:cs="Times New Roman"/>
          <w:b/>
          <w:bCs/>
          <w:sz w:val="28"/>
          <w:szCs w:val="28"/>
          <w:rtl/>
        </w:rPr>
        <w:t xml:space="preserve">الكيمياء العضوية </w:t>
      </w:r>
      <w:r w:rsidRPr="00671F55">
        <w:rPr>
          <w:b/>
          <w:bCs/>
          <w:sz w:val="28"/>
          <w:szCs w:val="28"/>
          <w:rtl/>
        </w:rPr>
        <w:t>(3</w:t>
      </w:r>
      <w:r>
        <w:rPr>
          <w:sz w:val="28"/>
          <w:szCs w:val="28"/>
          <w:rtl/>
        </w:rPr>
        <w:t xml:space="preserve">)                                                  (3 </w:t>
      </w:r>
      <w:r>
        <w:rPr>
          <w:rFonts w:cs="Times New Roman"/>
          <w:sz w:val="28"/>
          <w:szCs w:val="28"/>
          <w:rtl/>
        </w:rPr>
        <w:t>ساعات معتمدة</w:t>
      </w:r>
      <w:r>
        <w:rPr>
          <w:sz w:val="28"/>
          <w:szCs w:val="28"/>
          <w:rtl/>
        </w:rPr>
        <w:t>)</w:t>
      </w:r>
    </w:p>
    <w:p w:rsidR="000A5DD2" w:rsidRDefault="001227AB" w:rsidP="005703C4">
      <w:pPr>
        <w:jc w:val="both"/>
        <w:rPr>
          <w:sz w:val="28"/>
          <w:szCs w:val="28"/>
        </w:rPr>
      </w:pPr>
      <w:r>
        <w:rPr>
          <w:sz w:val="28"/>
          <w:szCs w:val="28"/>
        </w:rPr>
        <w:t>Organic Chemistry</w:t>
      </w:r>
      <w:r>
        <w:rPr>
          <w:sz w:val="28"/>
          <w:szCs w:val="28"/>
          <w:rtl/>
        </w:rPr>
        <w:t xml:space="preserve"> (3)                                                 ( </w:t>
      </w:r>
      <w:r>
        <w:rPr>
          <w:rFonts w:cs="Times New Roman"/>
          <w:sz w:val="28"/>
          <w:szCs w:val="28"/>
          <w:rtl/>
        </w:rPr>
        <w:t xml:space="preserve">المتطلب السابق  </w:t>
      </w:r>
      <w:r>
        <w:rPr>
          <w:sz w:val="28"/>
          <w:szCs w:val="28"/>
          <w:rtl/>
        </w:rPr>
        <w:t xml:space="preserve">301212) </w:t>
      </w:r>
    </w:p>
    <w:p w:rsidR="000A5DD2" w:rsidRPr="00C6528C" w:rsidRDefault="001227AB" w:rsidP="00C6528C">
      <w:pPr>
        <w:spacing w:before="240" w:after="240"/>
        <w:jc w:val="both"/>
        <w:rPr>
          <w:b/>
          <w:sz w:val="28"/>
          <w:szCs w:val="28"/>
        </w:rPr>
      </w:pPr>
      <w:r w:rsidRPr="00C6528C">
        <w:rPr>
          <w:rFonts w:cs="Times New Roman"/>
          <w:b/>
          <w:sz w:val="28"/>
          <w:szCs w:val="28"/>
          <w:rtl/>
        </w:rPr>
        <w:t>الأحماض الكربوكسيلية ، مشتقات الأحماض الكربوكسيلية و تفاعلات احلال الاسيل النيكليوفيلي، تفاعلات الإحلال لمركبات الكربونيل على ذرة الكربون ألفا، تفاعلات التكاثف لمركبات الكربونيل، الامينات، المركبات العضوية ذات الاهمية البيولوجية</w:t>
      </w:r>
      <w:r w:rsidRPr="00C6528C">
        <w:rPr>
          <w:b/>
          <w:sz w:val="28"/>
          <w:szCs w:val="28"/>
          <w:rtl/>
        </w:rPr>
        <w:t xml:space="preserve">: </w:t>
      </w:r>
      <w:r w:rsidRPr="00C6528C">
        <w:rPr>
          <w:rFonts w:cs="Times New Roman"/>
          <w:b/>
          <w:sz w:val="28"/>
          <w:szCs w:val="28"/>
          <w:rtl/>
        </w:rPr>
        <w:t>الكربوهيدرات والأحماض الامينية  والببتيدات  و البروتين و الليبيدات</w:t>
      </w:r>
      <w:r w:rsidRPr="00C6528C">
        <w:rPr>
          <w:b/>
          <w:sz w:val="28"/>
          <w:szCs w:val="28"/>
          <w:rtl/>
        </w:rPr>
        <w:t>.</w:t>
      </w:r>
    </w:p>
    <w:p w:rsidR="000A5DD2" w:rsidRDefault="000A5DD2" w:rsidP="005703C4">
      <w:pPr>
        <w:jc w:val="both"/>
        <w:rPr>
          <w:sz w:val="28"/>
          <w:szCs w:val="28"/>
        </w:rPr>
      </w:pPr>
    </w:p>
    <w:p w:rsidR="005E73EC" w:rsidRDefault="001227AB" w:rsidP="005703C4">
      <w:pPr>
        <w:jc w:val="both"/>
        <w:rPr>
          <w:sz w:val="28"/>
          <w:szCs w:val="28"/>
        </w:rPr>
      </w:pPr>
      <w:r>
        <w:rPr>
          <w:sz w:val="28"/>
          <w:szCs w:val="28"/>
          <w:rtl/>
        </w:rPr>
        <w:t>13-</w:t>
      </w:r>
      <w:r w:rsidR="005E73EC" w:rsidRPr="00E32EE6">
        <w:rPr>
          <w:b/>
          <w:bCs/>
          <w:sz w:val="28"/>
          <w:szCs w:val="28"/>
          <w:rtl/>
        </w:rPr>
        <w:t xml:space="preserve">303313      </w:t>
      </w:r>
      <w:r w:rsidR="005E73EC" w:rsidRPr="00E32EE6">
        <w:rPr>
          <w:rFonts w:cs="Times New Roman"/>
          <w:b/>
          <w:bCs/>
          <w:sz w:val="28"/>
          <w:szCs w:val="28"/>
          <w:rtl/>
        </w:rPr>
        <w:t xml:space="preserve">مطافية المركبات العضوية </w:t>
      </w:r>
      <w:r w:rsidR="005E73EC">
        <w:rPr>
          <w:sz w:val="28"/>
          <w:szCs w:val="28"/>
          <w:rtl/>
        </w:rPr>
        <w:t xml:space="preserve">                                        ( 3 </w:t>
      </w:r>
      <w:r w:rsidR="005E73EC">
        <w:rPr>
          <w:rFonts w:cs="Times New Roman"/>
          <w:sz w:val="28"/>
          <w:szCs w:val="28"/>
          <w:rtl/>
        </w:rPr>
        <w:t xml:space="preserve">ساعات معتمده </w:t>
      </w:r>
      <w:r w:rsidR="005E73EC">
        <w:rPr>
          <w:sz w:val="28"/>
          <w:szCs w:val="28"/>
          <w:rtl/>
        </w:rPr>
        <w:t>)</w:t>
      </w:r>
    </w:p>
    <w:p w:rsidR="005E73EC" w:rsidRDefault="005E73EC" w:rsidP="005703C4">
      <w:pPr>
        <w:jc w:val="both"/>
        <w:rPr>
          <w:sz w:val="28"/>
          <w:szCs w:val="28"/>
        </w:rPr>
      </w:pPr>
      <w:r>
        <w:rPr>
          <w:sz w:val="28"/>
          <w:szCs w:val="28"/>
        </w:rPr>
        <w:t>Spectrometric  identification of organic compounds</w:t>
      </w:r>
      <w:r>
        <w:rPr>
          <w:sz w:val="28"/>
          <w:szCs w:val="28"/>
          <w:rtl/>
        </w:rPr>
        <w:t xml:space="preserve">       (</w:t>
      </w:r>
      <w:r>
        <w:rPr>
          <w:rFonts w:cs="Times New Roman"/>
          <w:sz w:val="28"/>
          <w:szCs w:val="28"/>
          <w:rtl/>
        </w:rPr>
        <w:t xml:space="preserve">المتطلب السابق </w:t>
      </w:r>
      <w:r>
        <w:rPr>
          <w:sz w:val="28"/>
          <w:szCs w:val="28"/>
          <w:rtl/>
        </w:rPr>
        <w:t>301311)</w:t>
      </w:r>
    </w:p>
    <w:p w:rsidR="005E73EC" w:rsidRDefault="005E73EC" w:rsidP="005703C4">
      <w:pPr>
        <w:jc w:val="both"/>
        <w:rPr>
          <w:sz w:val="28"/>
          <w:szCs w:val="28"/>
        </w:rPr>
      </w:pPr>
      <w:r>
        <w:rPr>
          <w:rFonts w:cs="Times New Roman"/>
          <w:sz w:val="28"/>
          <w:szCs w:val="28"/>
          <w:rtl/>
        </w:rPr>
        <w:t>الصيغة الجزيئية و درجة النقص الهيدروجيني</w:t>
      </w:r>
      <w:r>
        <w:rPr>
          <w:sz w:val="28"/>
          <w:szCs w:val="28"/>
          <w:rtl/>
        </w:rPr>
        <w:t xml:space="preserve">, </w:t>
      </w:r>
      <w:r>
        <w:rPr>
          <w:rFonts w:cs="Times New Roman"/>
          <w:sz w:val="28"/>
          <w:szCs w:val="28"/>
          <w:rtl/>
        </w:rPr>
        <w:t xml:space="preserve">اطياف المركبات العضوية ، مطيافية الأشعة تحت الحمراء، مطيافية الرنين النووي المغناطيسي للبروتون و الكربون </w:t>
      </w:r>
      <w:r>
        <w:rPr>
          <w:sz w:val="28"/>
          <w:szCs w:val="28"/>
          <w:rtl/>
        </w:rPr>
        <w:t xml:space="preserve">13 </w:t>
      </w:r>
      <w:r>
        <w:rPr>
          <w:rFonts w:cs="Times New Roman"/>
          <w:sz w:val="28"/>
          <w:szCs w:val="28"/>
          <w:rtl/>
        </w:rPr>
        <w:t xml:space="preserve">و ثنائي الابعاد ، مطيافية الكتلة للمركبات  العضوية ونماذج التحطم للمجموعات الوظيفية العضوية ، حل أمثله منوعه </w:t>
      </w:r>
      <w:r>
        <w:rPr>
          <w:sz w:val="28"/>
          <w:szCs w:val="28"/>
          <w:rtl/>
        </w:rPr>
        <w:t>.</w:t>
      </w:r>
    </w:p>
    <w:p w:rsidR="000A5DD2" w:rsidRDefault="005E73EC" w:rsidP="00E32EE6">
      <w:pPr>
        <w:jc w:val="both"/>
        <w:rPr>
          <w:sz w:val="28"/>
          <w:szCs w:val="28"/>
        </w:rPr>
      </w:pPr>
      <w:r>
        <w:rPr>
          <w:rFonts w:hint="cs"/>
          <w:sz w:val="28"/>
          <w:szCs w:val="28"/>
          <w:rtl/>
        </w:rPr>
        <w:t xml:space="preserve">14- </w:t>
      </w:r>
      <w:r w:rsidRPr="00E32EE6">
        <w:rPr>
          <w:b/>
          <w:bCs/>
          <w:sz w:val="28"/>
          <w:szCs w:val="28"/>
          <w:rtl/>
        </w:rPr>
        <w:t>301314</w:t>
      </w:r>
      <w:r w:rsidR="001227AB" w:rsidRPr="00E32EE6">
        <w:rPr>
          <w:rFonts w:cs="Times New Roman"/>
          <w:b/>
          <w:bCs/>
          <w:sz w:val="28"/>
          <w:szCs w:val="28"/>
          <w:rtl/>
        </w:rPr>
        <w:t>تشخيص المركبات العضوية</w:t>
      </w:r>
      <w:r w:rsidR="001227AB">
        <w:rPr>
          <w:sz w:val="28"/>
          <w:szCs w:val="28"/>
          <w:rtl/>
        </w:rPr>
        <w:t xml:space="preserve">                               ( 4 </w:t>
      </w:r>
      <w:r w:rsidR="001227AB">
        <w:rPr>
          <w:rFonts w:cs="Times New Roman"/>
          <w:sz w:val="28"/>
          <w:szCs w:val="28"/>
          <w:rtl/>
        </w:rPr>
        <w:t>ساعات معتمدة</w:t>
      </w:r>
      <w:r w:rsidR="001227AB">
        <w:rPr>
          <w:sz w:val="28"/>
          <w:szCs w:val="28"/>
          <w:rtl/>
        </w:rPr>
        <w:t>)</w:t>
      </w:r>
    </w:p>
    <w:p w:rsidR="000A5DD2" w:rsidRDefault="001227AB" w:rsidP="005703C4">
      <w:pPr>
        <w:jc w:val="both"/>
        <w:rPr>
          <w:sz w:val="28"/>
          <w:szCs w:val="28"/>
        </w:rPr>
      </w:pPr>
      <w:r>
        <w:rPr>
          <w:sz w:val="28"/>
          <w:szCs w:val="28"/>
        </w:rPr>
        <w:t>Identification of organic compounds</w:t>
      </w:r>
      <w:r>
        <w:rPr>
          <w:rFonts w:cs="Times New Roman"/>
          <w:sz w:val="28"/>
          <w:szCs w:val="28"/>
          <w:rtl/>
        </w:rPr>
        <w:t xml:space="preserve">          المتطلب السابق </w:t>
      </w:r>
      <w:r>
        <w:rPr>
          <w:sz w:val="28"/>
          <w:szCs w:val="28"/>
          <w:rtl/>
        </w:rPr>
        <w:t xml:space="preserve">(301214 </w:t>
      </w:r>
      <w:r>
        <w:rPr>
          <w:rFonts w:cs="Times New Roman"/>
          <w:sz w:val="28"/>
          <w:szCs w:val="28"/>
          <w:rtl/>
        </w:rPr>
        <w:t>و</w:t>
      </w:r>
      <w:r>
        <w:rPr>
          <w:sz w:val="28"/>
          <w:szCs w:val="28"/>
          <w:rtl/>
        </w:rPr>
        <w:t>30131)</w:t>
      </w:r>
    </w:p>
    <w:p w:rsidR="000A5DD2" w:rsidRPr="00A564A4" w:rsidRDefault="001227AB" w:rsidP="00A564A4">
      <w:pPr>
        <w:jc w:val="both"/>
        <w:rPr>
          <w:sz w:val="28"/>
          <w:szCs w:val="28"/>
        </w:rPr>
      </w:pPr>
      <w:r w:rsidRPr="00A564A4">
        <w:rPr>
          <w:rFonts w:cs="Times New Roman"/>
          <w:sz w:val="28"/>
          <w:szCs w:val="28"/>
          <w:rtl/>
        </w:rPr>
        <w:t>يُمكِّن هذا المساق الطالب عملياً ، بمعدل أربع ساعات في الأسبوع ، من مراجعة معرفته بالكيمياء العضوية واستخدامها عمليًا لتحديد المركبات العضوية غير المعروفة من خلال الدراسات المخبرية المنهجية للخصائص الاولية الفيزيائية والكيميائية والطيفية وتحديد المجموعات الوظيفية ثم المشتقات الكيميائية</w:t>
      </w:r>
      <w:r w:rsidRPr="00A564A4">
        <w:rPr>
          <w:sz w:val="28"/>
          <w:szCs w:val="28"/>
          <w:rtl/>
        </w:rPr>
        <w:t xml:space="preserve">. </w:t>
      </w:r>
      <w:r w:rsidRPr="00A564A4">
        <w:rPr>
          <w:rFonts w:cs="Times New Roman"/>
          <w:sz w:val="28"/>
          <w:szCs w:val="28"/>
          <w:rtl/>
        </w:rPr>
        <w:t>كما يبحث المساق في طرق الفصل وتنقية المركبات</w:t>
      </w:r>
      <w:r w:rsidRPr="00A564A4">
        <w:rPr>
          <w:sz w:val="28"/>
          <w:szCs w:val="28"/>
          <w:rtl/>
        </w:rPr>
        <w:t xml:space="preserve">. </w:t>
      </w:r>
      <w:r w:rsidRPr="00A564A4">
        <w:rPr>
          <w:rFonts w:cs="Times New Roman"/>
          <w:sz w:val="28"/>
          <w:szCs w:val="28"/>
          <w:rtl/>
        </w:rPr>
        <w:t>كما يشمل المقرر الدراسة النظرية للموضوعات المذكورة أعلاه</w:t>
      </w:r>
      <w:r w:rsidRPr="00A564A4">
        <w:rPr>
          <w:sz w:val="28"/>
          <w:szCs w:val="28"/>
          <w:rtl/>
        </w:rPr>
        <w:t>.</w:t>
      </w:r>
    </w:p>
    <w:p w:rsidR="00B21174" w:rsidRPr="005E73EC" w:rsidRDefault="00B21174" w:rsidP="005703C4">
      <w:pPr>
        <w:spacing w:after="0" w:line="320" w:lineRule="auto"/>
        <w:jc w:val="both"/>
        <w:rPr>
          <w:rFonts w:ascii="Arial" w:eastAsia="Arial" w:hAnsi="Arial" w:cs="Arial"/>
          <w:color w:val="222222"/>
          <w:sz w:val="28"/>
          <w:szCs w:val="28"/>
          <w:shd w:val="clear" w:color="auto" w:fill="F8F9FA"/>
        </w:rPr>
      </w:pPr>
    </w:p>
    <w:p w:rsidR="000A5DD2" w:rsidRDefault="001227AB" w:rsidP="005703C4">
      <w:pPr>
        <w:jc w:val="both"/>
        <w:rPr>
          <w:sz w:val="28"/>
          <w:szCs w:val="28"/>
        </w:rPr>
      </w:pPr>
      <w:r>
        <w:rPr>
          <w:sz w:val="28"/>
          <w:szCs w:val="28"/>
          <w:rtl/>
        </w:rPr>
        <w:t>15-</w:t>
      </w:r>
      <w:r w:rsidRPr="00E32EE6">
        <w:rPr>
          <w:b/>
          <w:bCs/>
          <w:sz w:val="28"/>
          <w:szCs w:val="28"/>
          <w:rtl/>
        </w:rPr>
        <w:t xml:space="preserve">301321 </w:t>
      </w:r>
      <w:r w:rsidRPr="00E32EE6">
        <w:rPr>
          <w:rFonts w:cs="Times New Roman"/>
          <w:b/>
          <w:bCs/>
          <w:sz w:val="28"/>
          <w:szCs w:val="28"/>
          <w:rtl/>
        </w:rPr>
        <w:t xml:space="preserve">الكيمياء غير العضوية </w:t>
      </w:r>
      <w:r w:rsidRPr="00E32EE6">
        <w:rPr>
          <w:b/>
          <w:bCs/>
          <w:sz w:val="28"/>
          <w:szCs w:val="28"/>
          <w:rtl/>
        </w:rPr>
        <w:t>(2)</w:t>
      </w:r>
      <w:r>
        <w:rPr>
          <w:sz w:val="28"/>
          <w:szCs w:val="28"/>
          <w:rtl/>
        </w:rPr>
        <w:t xml:space="preserve">                                            (3 </w:t>
      </w:r>
      <w:r>
        <w:rPr>
          <w:rFonts w:cs="Times New Roman"/>
          <w:sz w:val="28"/>
          <w:szCs w:val="28"/>
          <w:rtl/>
        </w:rPr>
        <w:t>ساعات معتمدة</w:t>
      </w:r>
      <w:r>
        <w:rPr>
          <w:sz w:val="28"/>
          <w:szCs w:val="28"/>
          <w:rtl/>
        </w:rPr>
        <w:t xml:space="preserve">) </w:t>
      </w:r>
    </w:p>
    <w:p w:rsidR="000A5DD2" w:rsidRDefault="001227AB" w:rsidP="005703C4">
      <w:pPr>
        <w:jc w:val="both"/>
        <w:rPr>
          <w:sz w:val="28"/>
          <w:szCs w:val="28"/>
        </w:rPr>
      </w:pPr>
      <w:r>
        <w:rPr>
          <w:sz w:val="28"/>
          <w:szCs w:val="28"/>
        </w:rPr>
        <w:t>Inorganic chemistry</w:t>
      </w:r>
      <w:r>
        <w:rPr>
          <w:sz w:val="28"/>
          <w:szCs w:val="28"/>
          <w:rtl/>
        </w:rPr>
        <w:t xml:space="preserve"> (2)                                     </w:t>
      </w:r>
      <w:r>
        <w:rPr>
          <w:rFonts w:cs="Times New Roman"/>
          <w:sz w:val="28"/>
          <w:szCs w:val="28"/>
          <w:rtl/>
        </w:rPr>
        <w:t xml:space="preserve">المتطلب السابق </w:t>
      </w:r>
      <w:r>
        <w:rPr>
          <w:sz w:val="28"/>
          <w:szCs w:val="28"/>
          <w:rtl/>
        </w:rPr>
        <w:t>(301221)</w:t>
      </w:r>
    </w:p>
    <w:p w:rsidR="000A5DD2" w:rsidRPr="00A564A4" w:rsidRDefault="001227AB" w:rsidP="00A564A4">
      <w:pPr>
        <w:jc w:val="both"/>
        <w:rPr>
          <w:sz w:val="28"/>
          <w:szCs w:val="28"/>
        </w:rPr>
      </w:pPr>
      <w:r w:rsidRPr="00A564A4">
        <w:rPr>
          <w:rFonts w:cs="Times New Roman"/>
          <w:sz w:val="28"/>
          <w:szCs w:val="28"/>
          <w:rtl/>
        </w:rPr>
        <w:t xml:space="preserve">مساق الكيمياء غير عضوية </w:t>
      </w:r>
      <w:r w:rsidRPr="00A564A4">
        <w:rPr>
          <w:sz w:val="28"/>
          <w:szCs w:val="28"/>
          <w:rtl/>
        </w:rPr>
        <w:t xml:space="preserve">(2) </w:t>
      </w:r>
      <w:r w:rsidRPr="00A564A4">
        <w:rPr>
          <w:rFonts w:cs="Times New Roman"/>
          <w:sz w:val="28"/>
          <w:szCs w:val="28"/>
          <w:rtl/>
        </w:rPr>
        <w:t>يعطي الطلاب المعرفة المتعلقة بالكيمياء غير العضوية بما في ذلك عمليات التماثل ؛ عناصر التماثل ؛ مجموعات التماثل ؛ جداول الثماثل ؛ الجزيئات غير المتناظرة؛ مقدمة في التماثل الجزيئي ؛ النظرية المدارية الجزيئية ؛ نهج مجموعة الليجندات المدارية وتطبيقها على الجزيئات الذرية الثلاثية ؛ النظرية المدارية الجزيئية المطبقة على الجزيئات متعددة الذرات ؛ كيمياء المعادن المجموعة</w:t>
      </w:r>
      <w:r w:rsidRPr="00A564A4">
        <w:rPr>
          <w:sz w:val="28"/>
          <w:szCs w:val="28"/>
          <w:rtl/>
        </w:rPr>
        <w:t xml:space="preserve">( </w:t>
      </w:r>
      <w:r w:rsidRPr="00A564A4">
        <w:rPr>
          <w:rFonts w:cs="Times New Roman"/>
          <w:sz w:val="28"/>
          <w:szCs w:val="28"/>
          <w:rtl/>
        </w:rPr>
        <w:t>د</w:t>
      </w:r>
      <w:r w:rsidRPr="00A564A4">
        <w:rPr>
          <w:sz w:val="28"/>
          <w:szCs w:val="28"/>
          <w:rtl/>
        </w:rPr>
        <w:t xml:space="preserve">): </w:t>
      </w:r>
      <w:r w:rsidRPr="00A564A4">
        <w:rPr>
          <w:rFonts w:cs="Times New Roman"/>
          <w:sz w:val="28"/>
          <w:szCs w:val="28"/>
          <w:rtl/>
        </w:rPr>
        <w:t xml:space="preserve">التوزيع الكتروني ؛ الخصائص الفيزيائية ؛ تفاعلات المعادن ؛ الخصائص المميزة ؛ اللون ، البارامغناطيسية ، تكوين المعقدات ، حالات التاكسد المتغيرة ؛ مبدأ تعادل  الإلكترونات ؛ أرقام التناسق واشكال المعقدات ؛ الليجندات الشائعة وتسميتهما ؛ نموذج كيبرت ؛ أرقام التناسق في الحالة الصلبة للمعقدات ؛ التصاوغ في معقدات مجموعة العناصر </w:t>
      </w:r>
      <w:r w:rsidRPr="00A564A4">
        <w:rPr>
          <w:sz w:val="28"/>
          <w:szCs w:val="28"/>
          <w:rtl/>
        </w:rPr>
        <w:t>(</w:t>
      </w:r>
      <w:r w:rsidRPr="00A564A4">
        <w:rPr>
          <w:rFonts w:cs="Times New Roman"/>
          <w:sz w:val="28"/>
          <w:szCs w:val="28"/>
          <w:rtl/>
        </w:rPr>
        <w:t>د</w:t>
      </w:r>
      <w:r w:rsidRPr="00A564A4">
        <w:rPr>
          <w:sz w:val="28"/>
          <w:szCs w:val="28"/>
          <w:rtl/>
        </w:rPr>
        <w:t>)</w:t>
      </w:r>
      <w:r w:rsidRPr="00A564A4">
        <w:rPr>
          <w:rFonts w:cs="Times New Roman"/>
          <w:sz w:val="28"/>
          <w:szCs w:val="28"/>
          <w:rtl/>
        </w:rPr>
        <w:t>؛ الترابط في معقدات مجموعة العناصر</w:t>
      </w:r>
      <w:r w:rsidRPr="00A564A4">
        <w:rPr>
          <w:sz w:val="28"/>
          <w:szCs w:val="28"/>
          <w:rtl/>
        </w:rPr>
        <w:t xml:space="preserve">( </w:t>
      </w:r>
      <w:r w:rsidRPr="00A564A4">
        <w:rPr>
          <w:rFonts w:cs="Times New Roman"/>
          <w:sz w:val="28"/>
          <w:szCs w:val="28"/>
          <w:rtl/>
        </w:rPr>
        <w:t>د</w:t>
      </w:r>
      <w:r w:rsidRPr="00A564A4">
        <w:rPr>
          <w:sz w:val="28"/>
          <w:szCs w:val="28"/>
          <w:rtl/>
        </w:rPr>
        <w:t>)(</w:t>
      </w:r>
      <w:r w:rsidRPr="00A564A4">
        <w:rPr>
          <w:rFonts w:cs="Times New Roman"/>
          <w:sz w:val="28"/>
          <w:szCs w:val="28"/>
          <w:rtl/>
        </w:rPr>
        <w:t xml:space="preserve">المعقدات التناسقية </w:t>
      </w:r>
      <w:r w:rsidRPr="00A564A4">
        <w:rPr>
          <w:sz w:val="28"/>
          <w:szCs w:val="28"/>
          <w:rtl/>
        </w:rPr>
        <w:t xml:space="preserve">) </w:t>
      </w:r>
      <w:r w:rsidRPr="00A564A4">
        <w:rPr>
          <w:rFonts w:cs="Times New Roman"/>
          <w:sz w:val="28"/>
          <w:szCs w:val="28"/>
          <w:rtl/>
        </w:rPr>
        <w:t xml:space="preserve">؛ حالات العزم  العالي والمنخفض  ؛ نظرية رابطة التكافؤ ؛ نظرية المجال البلوري ؛ السلسلة الطيفية ؛ طاقة استقرار المجال البلوري </w:t>
      </w:r>
      <w:r w:rsidRPr="00A564A4">
        <w:rPr>
          <w:sz w:val="28"/>
          <w:szCs w:val="28"/>
          <w:rtl/>
        </w:rPr>
        <w:t xml:space="preserve">, </w:t>
      </w:r>
      <w:r w:rsidRPr="00A564A4">
        <w:rPr>
          <w:rFonts w:cs="Times New Roman"/>
          <w:sz w:val="28"/>
          <w:szCs w:val="28"/>
          <w:rtl/>
        </w:rPr>
        <w:t>تشوهات جان تيلر</w:t>
      </w:r>
      <w:r w:rsidRPr="00A564A4">
        <w:rPr>
          <w:sz w:val="28"/>
          <w:szCs w:val="28"/>
          <w:rtl/>
        </w:rPr>
        <w:t xml:space="preserve">, </w:t>
      </w:r>
      <w:r w:rsidRPr="00A564A4">
        <w:rPr>
          <w:rFonts w:cs="Times New Roman"/>
          <w:sz w:val="28"/>
          <w:szCs w:val="28"/>
          <w:rtl/>
        </w:rPr>
        <w:t xml:space="preserve">النظرية المدارية الجزيئية </w:t>
      </w:r>
      <w:r w:rsidRPr="00A564A4">
        <w:rPr>
          <w:sz w:val="28"/>
          <w:szCs w:val="28"/>
          <w:rtl/>
        </w:rPr>
        <w:t>(</w:t>
      </w:r>
      <w:r w:rsidRPr="00A564A4">
        <w:rPr>
          <w:rFonts w:cs="Times New Roman"/>
          <w:sz w:val="28"/>
          <w:szCs w:val="28"/>
          <w:rtl/>
        </w:rPr>
        <w:t>معقدات ثماني السطوح</w:t>
      </w:r>
      <w:r w:rsidRPr="00A564A4">
        <w:rPr>
          <w:sz w:val="28"/>
          <w:szCs w:val="28"/>
          <w:rtl/>
        </w:rPr>
        <w:t xml:space="preserve">) </w:t>
      </w:r>
      <w:r w:rsidRPr="00A564A4">
        <w:rPr>
          <w:rFonts w:cs="Times New Roman"/>
          <w:sz w:val="28"/>
          <w:szCs w:val="28"/>
          <w:rtl/>
        </w:rPr>
        <w:t>؛ نظرية مجال الليجندات</w:t>
      </w:r>
      <w:r w:rsidRPr="00A564A4">
        <w:rPr>
          <w:sz w:val="28"/>
          <w:szCs w:val="28"/>
          <w:rtl/>
        </w:rPr>
        <w:t xml:space="preserve">, </w:t>
      </w:r>
      <w:r w:rsidRPr="00A564A4">
        <w:rPr>
          <w:rFonts w:cs="Times New Roman"/>
          <w:sz w:val="28"/>
          <w:szCs w:val="28"/>
          <w:rtl/>
        </w:rPr>
        <w:t>نظرية الرموز ؛ أطياف الامتصاص والانبعاث الإلكترونية لمعقدات ثماني السطوح ورباعي السطوح ؛ مخططات تانابي</w:t>
      </w:r>
      <w:r w:rsidRPr="00A564A4">
        <w:rPr>
          <w:sz w:val="28"/>
          <w:szCs w:val="28"/>
          <w:rtl/>
        </w:rPr>
        <w:t>-</w:t>
      </w:r>
      <w:r w:rsidRPr="00A564A4">
        <w:rPr>
          <w:rFonts w:cs="Times New Roman"/>
          <w:sz w:val="28"/>
          <w:szCs w:val="28"/>
          <w:rtl/>
        </w:rPr>
        <w:t>سوغانو ؛ ادلة  الترابط التساهمي المعدني ؛ الخواص المغناطيسية؛ الجوانب الديناميكية الحرارية</w:t>
      </w:r>
      <w:r w:rsidRPr="00A564A4">
        <w:rPr>
          <w:sz w:val="28"/>
          <w:szCs w:val="28"/>
          <w:rtl/>
        </w:rPr>
        <w:t xml:space="preserve">. </w:t>
      </w:r>
      <w:r w:rsidRPr="00A564A4">
        <w:rPr>
          <w:rFonts w:cs="Times New Roman"/>
          <w:sz w:val="28"/>
          <w:szCs w:val="28"/>
          <w:rtl/>
        </w:rPr>
        <w:t>الأطياف الإلكترونية ، الخصائص المغناطيسية</w:t>
      </w:r>
      <w:r w:rsidRPr="00A564A4">
        <w:rPr>
          <w:sz w:val="28"/>
          <w:szCs w:val="28"/>
          <w:rtl/>
        </w:rPr>
        <w:t>.</w:t>
      </w:r>
    </w:p>
    <w:p w:rsidR="000A5DD2" w:rsidRDefault="000A5DD2" w:rsidP="005703C4">
      <w:pPr>
        <w:jc w:val="both"/>
        <w:rPr>
          <w:sz w:val="28"/>
          <w:szCs w:val="28"/>
        </w:rPr>
      </w:pPr>
    </w:p>
    <w:p w:rsidR="000A5DD2" w:rsidRDefault="000A5DD2" w:rsidP="005703C4">
      <w:pPr>
        <w:jc w:val="both"/>
        <w:rPr>
          <w:sz w:val="28"/>
          <w:szCs w:val="28"/>
        </w:rPr>
      </w:pPr>
    </w:p>
    <w:p w:rsidR="000A5DD2" w:rsidRDefault="001227AB" w:rsidP="005703C4">
      <w:pPr>
        <w:jc w:val="both"/>
        <w:rPr>
          <w:sz w:val="28"/>
          <w:szCs w:val="28"/>
        </w:rPr>
      </w:pPr>
      <w:r>
        <w:rPr>
          <w:sz w:val="28"/>
          <w:szCs w:val="28"/>
          <w:rtl/>
        </w:rPr>
        <w:t xml:space="preserve">16- </w:t>
      </w:r>
      <w:r w:rsidRPr="00E32EE6">
        <w:rPr>
          <w:b/>
          <w:bCs/>
          <w:sz w:val="28"/>
          <w:szCs w:val="28"/>
          <w:rtl/>
        </w:rPr>
        <w:t xml:space="preserve">301322 </w:t>
      </w:r>
      <w:r w:rsidRPr="00E32EE6">
        <w:rPr>
          <w:rFonts w:cs="Times New Roman"/>
          <w:b/>
          <w:bCs/>
          <w:sz w:val="28"/>
          <w:szCs w:val="28"/>
          <w:rtl/>
        </w:rPr>
        <w:t>الكيمياء غير العضوية العملية</w:t>
      </w:r>
      <w:r>
        <w:rPr>
          <w:sz w:val="28"/>
          <w:szCs w:val="28"/>
          <w:rtl/>
        </w:rPr>
        <w:t xml:space="preserve">                                        ( </w:t>
      </w:r>
      <w:r>
        <w:rPr>
          <w:rFonts w:cs="Times New Roman"/>
          <w:sz w:val="28"/>
          <w:szCs w:val="28"/>
          <w:rtl/>
        </w:rPr>
        <w:t>ساعاتان معتمدتان</w:t>
      </w:r>
      <w:r>
        <w:rPr>
          <w:sz w:val="28"/>
          <w:szCs w:val="28"/>
          <w:rtl/>
        </w:rPr>
        <w:t>)</w:t>
      </w:r>
    </w:p>
    <w:p w:rsidR="000A5DD2" w:rsidRDefault="001227AB" w:rsidP="005703C4">
      <w:pPr>
        <w:jc w:val="both"/>
        <w:rPr>
          <w:sz w:val="28"/>
          <w:szCs w:val="28"/>
        </w:rPr>
      </w:pPr>
      <w:r>
        <w:rPr>
          <w:sz w:val="28"/>
          <w:szCs w:val="28"/>
        </w:rPr>
        <w:t>Organic Chemistry  in  practical</w:t>
      </w:r>
      <w:r>
        <w:rPr>
          <w:sz w:val="28"/>
          <w:szCs w:val="28"/>
          <w:rtl/>
        </w:rPr>
        <w:t xml:space="preserve">                    ( </w:t>
      </w:r>
      <w:r>
        <w:rPr>
          <w:rFonts w:cs="Times New Roman"/>
          <w:sz w:val="28"/>
          <w:szCs w:val="28"/>
          <w:rtl/>
        </w:rPr>
        <w:t xml:space="preserve">المتطلب السابق    </w:t>
      </w:r>
      <w:r>
        <w:rPr>
          <w:sz w:val="28"/>
          <w:szCs w:val="28"/>
          <w:rtl/>
        </w:rPr>
        <w:t xml:space="preserve">301321 </w:t>
      </w:r>
      <w:r>
        <w:rPr>
          <w:rFonts w:cs="Times New Roman"/>
          <w:sz w:val="28"/>
          <w:szCs w:val="28"/>
          <w:rtl/>
        </w:rPr>
        <w:t>او متزامن</w:t>
      </w:r>
      <w:r>
        <w:rPr>
          <w:sz w:val="28"/>
          <w:szCs w:val="28"/>
          <w:rtl/>
        </w:rPr>
        <w:t xml:space="preserve">) </w:t>
      </w:r>
    </w:p>
    <w:p w:rsidR="00B21174" w:rsidRDefault="001227AB" w:rsidP="00A564A4">
      <w:pPr>
        <w:jc w:val="both"/>
        <w:rPr>
          <w:sz w:val="28"/>
          <w:szCs w:val="28"/>
        </w:rPr>
      </w:pPr>
      <w:r w:rsidRPr="00A564A4">
        <w:rPr>
          <w:rFonts w:cs="Times New Roman"/>
          <w:sz w:val="28"/>
          <w:szCs w:val="28"/>
          <w:rtl/>
        </w:rPr>
        <w:t>يقدم هذا المساق الدراسي بعض التجارب العملية في الكيمياء غير العضوية التي تغطي</w:t>
      </w:r>
      <w:r w:rsidRPr="00A564A4">
        <w:rPr>
          <w:sz w:val="28"/>
          <w:szCs w:val="28"/>
          <w:rtl/>
        </w:rPr>
        <w:t xml:space="preserve">: </w:t>
      </w:r>
      <w:r w:rsidRPr="00A564A4">
        <w:rPr>
          <w:rFonts w:cs="Times New Roman"/>
          <w:sz w:val="28"/>
          <w:szCs w:val="28"/>
          <w:rtl/>
        </w:rPr>
        <w:t>تحضير وتشخيص المعقدات المعدنية الانتقالية</w:t>
      </w:r>
      <w:r w:rsidRPr="00A564A4">
        <w:rPr>
          <w:sz w:val="28"/>
          <w:szCs w:val="28"/>
          <w:rtl/>
        </w:rPr>
        <w:t xml:space="preserve">. </w:t>
      </w:r>
      <w:r w:rsidRPr="00A564A4">
        <w:rPr>
          <w:rFonts w:cs="Times New Roman"/>
          <w:sz w:val="28"/>
          <w:szCs w:val="28"/>
          <w:rtl/>
        </w:rPr>
        <w:t>تحضير الألمنيوم والمنغنيز باستخدام مجموعات ألاكساليت أو أسيتيل أسيتونيت ؛ تحضير معقدات الكوبالت ومعقدات النيكل ؛ معقدات النحاس بالثيوريا</w:t>
      </w:r>
      <w:r w:rsidRPr="00A564A4">
        <w:rPr>
          <w:sz w:val="28"/>
          <w:szCs w:val="28"/>
          <w:rtl/>
        </w:rPr>
        <w:t xml:space="preserve">. </w:t>
      </w:r>
      <w:r w:rsidRPr="00A564A4">
        <w:rPr>
          <w:rFonts w:cs="Times New Roman"/>
          <w:sz w:val="28"/>
          <w:szCs w:val="28"/>
          <w:rtl/>
        </w:rPr>
        <w:t>طرق التوصيف المستخدمة هي تحديد نقطة الانصهار ، التوصيل الكهربائي ؛ جهاز قياس الاشعة تحت الحمراء ؛ جهاز قياس الاشعة فوق البنفسجية</w:t>
      </w:r>
      <w:r w:rsidRPr="00A564A4">
        <w:rPr>
          <w:sz w:val="28"/>
          <w:szCs w:val="28"/>
          <w:rtl/>
        </w:rPr>
        <w:t>/</w:t>
      </w:r>
      <w:r w:rsidRPr="00A564A4">
        <w:rPr>
          <w:rFonts w:cs="Times New Roman"/>
          <w:sz w:val="28"/>
          <w:szCs w:val="28"/>
          <w:rtl/>
        </w:rPr>
        <w:t xml:space="preserve">الضوء المرئي؛ مقياس الاستقطاب وغيرها من الأساليب العملية الحديثة المستخدمة لدراسة المعقدات الكيميائية </w:t>
      </w:r>
      <w:r w:rsidRPr="00A564A4">
        <w:rPr>
          <w:sz w:val="28"/>
          <w:szCs w:val="28"/>
          <w:rtl/>
        </w:rPr>
        <w:t>.</w:t>
      </w:r>
    </w:p>
    <w:p w:rsidR="00A564A4" w:rsidRPr="00A564A4" w:rsidRDefault="00A564A4" w:rsidP="00A564A4">
      <w:pPr>
        <w:jc w:val="both"/>
        <w:rPr>
          <w:sz w:val="28"/>
          <w:szCs w:val="28"/>
          <w:rtl/>
        </w:rPr>
      </w:pPr>
    </w:p>
    <w:p w:rsidR="00B21174" w:rsidRPr="00B21174" w:rsidRDefault="00B21174" w:rsidP="00B21174">
      <w:pPr>
        <w:spacing w:before="240" w:after="240"/>
        <w:jc w:val="both"/>
        <w:rPr>
          <w:rFonts w:ascii="Times New Roman" w:eastAsia="Times New Roman" w:hAnsi="Times New Roman" w:cs="Times New Roman"/>
          <w:sz w:val="24"/>
          <w:szCs w:val="24"/>
          <w:rtl/>
        </w:rPr>
      </w:pPr>
      <w:r>
        <w:rPr>
          <w:rFonts w:hint="cs"/>
          <w:sz w:val="28"/>
          <w:szCs w:val="28"/>
          <w:rtl/>
          <w:lang w:bidi="ar-JO"/>
        </w:rPr>
        <w:t>17-</w:t>
      </w:r>
      <w:r w:rsidRPr="00E32EE6">
        <w:rPr>
          <w:rFonts w:hint="cs"/>
          <w:b/>
          <w:bCs/>
          <w:sz w:val="28"/>
          <w:szCs w:val="28"/>
          <w:rtl/>
        </w:rPr>
        <w:t>3010323</w:t>
      </w:r>
      <w:r w:rsidRPr="00E32EE6">
        <w:rPr>
          <w:rFonts w:cs="Times New Roman"/>
          <w:b/>
          <w:bCs/>
          <w:sz w:val="28"/>
          <w:szCs w:val="28"/>
          <w:rtl/>
        </w:rPr>
        <w:t>كيمياء الاشعاعية و النووية</w:t>
      </w:r>
    </w:p>
    <w:p w:rsidR="00B21174" w:rsidRDefault="00A564A4" w:rsidP="00A564A4">
      <w:pPr>
        <w:spacing w:before="240" w:after="240"/>
        <w:jc w:val="both"/>
        <w:rPr>
          <w:rFonts w:ascii="Times New Roman" w:eastAsia="Times New Roman" w:hAnsi="Times New Roman" w:cs="Times New Roman"/>
          <w:sz w:val="24"/>
          <w:szCs w:val="24"/>
          <w:rtl/>
        </w:rPr>
      </w:pPr>
      <w:r w:rsidRPr="00A564A4">
        <w:rPr>
          <w:rFonts w:cs="Times New Roman" w:hint="cs"/>
          <w:sz w:val="28"/>
          <w:szCs w:val="28"/>
          <w:rtl/>
        </w:rPr>
        <w:t>ين</w:t>
      </w:r>
      <w:r w:rsidR="00B21174" w:rsidRPr="00A564A4">
        <w:rPr>
          <w:rFonts w:cs="Times New Roman"/>
          <w:sz w:val="28"/>
          <w:szCs w:val="28"/>
          <w:rtl/>
        </w:rPr>
        <w:t xml:space="preserve">اقش هذا المقرر ظاهرة النشاط الإشعاعي ، وخصائص الإشعاع ، وبنية الذرة ، والنظائر والنوى ، وأنماط الاستقرار النووي ، وطاقة الارتباط النووي ، وطرق التحلل الإشعاعي النووي ، وتحلل ألفا وبيتا وغاما ، </w:t>
      </w:r>
      <w:r w:rsidR="00B21174" w:rsidRPr="00A564A4">
        <w:rPr>
          <w:rFonts w:cs="Times New Roman"/>
          <w:sz w:val="28"/>
          <w:szCs w:val="28"/>
          <w:rtl/>
        </w:rPr>
        <w:lastRenderedPageBreak/>
        <w:t>وتحلل المخاليط المشعة ، والعلاقات بين الطاقة والمدى ، وأجهزة كشف أشباه الموصلات ، واستخدامات النظائر المشعة في الكيمياء</w:t>
      </w:r>
      <w:r w:rsidR="00B21174" w:rsidRPr="00A564A4">
        <w:rPr>
          <w:sz w:val="28"/>
          <w:szCs w:val="28"/>
          <w:rtl/>
        </w:rPr>
        <w:t xml:space="preserve">. </w:t>
      </w:r>
      <w:r w:rsidR="00B21174" w:rsidRPr="00A564A4">
        <w:rPr>
          <w:rFonts w:cs="Times New Roman"/>
          <w:sz w:val="28"/>
          <w:szCs w:val="28"/>
          <w:rtl/>
        </w:rPr>
        <w:t>قياس الإشعاع واستخدامات النظائر المشعة في الصناعة والطاقة النووية</w:t>
      </w:r>
      <w:r w:rsidR="00B21174" w:rsidRPr="00B21174">
        <w:rPr>
          <w:rFonts w:ascii="Times New Roman" w:eastAsia="Times New Roman" w:hAnsi="Times New Roman" w:cs="Times New Roman"/>
          <w:sz w:val="24"/>
          <w:szCs w:val="24"/>
          <w:rtl/>
        </w:rPr>
        <w:t>.</w:t>
      </w:r>
    </w:p>
    <w:p w:rsidR="00A564A4" w:rsidRDefault="00A564A4" w:rsidP="00A564A4">
      <w:pPr>
        <w:spacing w:before="240" w:after="240"/>
        <w:jc w:val="both"/>
        <w:rPr>
          <w:rFonts w:ascii="Times New Roman" w:eastAsia="Times New Roman" w:hAnsi="Times New Roman" w:cs="Times New Roman"/>
          <w:sz w:val="24"/>
          <w:szCs w:val="24"/>
          <w:rtl/>
        </w:rPr>
      </w:pPr>
    </w:p>
    <w:p w:rsidR="000A5DD2" w:rsidRDefault="001227AB" w:rsidP="005703C4">
      <w:pPr>
        <w:jc w:val="both"/>
        <w:rPr>
          <w:sz w:val="28"/>
          <w:szCs w:val="28"/>
        </w:rPr>
      </w:pPr>
      <w:r>
        <w:rPr>
          <w:sz w:val="28"/>
          <w:szCs w:val="28"/>
          <w:rtl/>
        </w:rPr>
        <w:t>1</w:t>
      </w:r>
      <w:r w:rsidR="00B21174">
        <w:rPr>
          <w:rFonts w:hint="cs"/>
          <w:sz w:val="28"/>
          <w:szCs w:val="28"/>
          <w:rtl/>
        </w:rPr>
        <w:t>8</w:t>
      </w:r>
      <w:r w:rsidRPr="00C6528C">
        <w:rPr>
          <w:b/>
          <w:bCs/>
          <w:sz w:val="28"/>
          <w:szCs w:val="28"/>
          <w:rtl/>
        </w:rPr>
        <w:t xml:space="preserve">- 301331  </w:t>
      </w:r>
      <w:r w:rsidRPr="00C6528C">
        <w:rPr>
          <w:rFonts w:cs="Times New Roman"/>
          <w:b/>
          <w:bCs/>
          <w:sz w:val="28"/>
          <w:szCs w:val="28"/>
          <w:rtl/>
        </w:rPr>
        <w:t xml:space="preserve">مقدمه في طرق التحليل الالي </w:t>
      </w:r>
      <w:r>
        <w:rPr>
          <w:sz w:val="28"/>
          <w:szCs w:val="28"/>
          <w:rtl/>
        </w:rPr>
        <w:t xml:space="preserve">                                     (3 </w:t>
      </w:r>
      <w:r>
        <w:rPr>
          <w:rFonts w:cs="Times New Roman"/>
          <w:sz w:val="28"/>
          <w:szCs w:val="28"/>
          <w:rtl/>
        </w:rPr>
        <w:t>ساعات معتمده</w:t>
      </w:r>
      <w:r>
        <w:rPr>
          <w:sz w:val="28"/>
          <w:szCs w:val="28"/>
          <w:rtl/>
        </w:rPr>
        <w:t xml:space="preserve">) </w:t>
      </w:r>
    </w:p>
    <w:p w:rsidR="000A5DD2" w:rsidRDefault="001227AB" w:rsidP="00E32EE6">
      <w:pPr>
        <w:jc w:val="both"/>
        <w:rPr>
          <w:sz w:val="28"/>
          <w:szCs w:val="28"/>
        </w:rPr>
      </w:pPr>
      <w:r>
        <w:rPr>
          <w:sz w:val="28"/>
          <w:szCs w:val="28"/>
        </w:rPr>
        <w:t>I</w:t>
      </w:r>
      <w:r w:rsidRPr="007D3936">
        <w:rPr>
          <w:sz w:val="28"/>
          <w:szCs w:val="28"/>
          <w:highlight w:val="yellow"/>
        </w:rPr>
        <w:t xml:space="preserve">ntroduction to </w:t>
      </w:r>
      <w:r w:rsidR="00E32EE6" w:rsidRPr="007D3936">
        <w:rPr>
          <w:sz w:val="28"/>
          <w:szCs w:val="28"/>
          <w:highlight w:val="yellow"/>
        </w:rPr>
        <w:t>I</w:t>
      </w:r>
      <w:r w:rsidRPr="007D3936">
        <w:rPr>
          <w:sz w:val="28"/>
          <w:szCs w:val="28"/>
          <w:highlight w:val="yellow"/>
        </w:rPr>
        <w:t xml:space="preserve">nstrumental </w:t>
      </w:r>
      <w:r w:rsidR="00E32EE6" w:rsidRPr="007D3936">
        <w:rPr>
          <w:sz w:val="28"/>
          <w:szCs w:val="28"/>
          <w:highlight w:val="yellow"/>
        </w:rPr>
        <w:t>A</w:t>
      </w:r>
      <w:r w:rsidRPr="007D3936">
        <w:rPr>
          <w:sz w:val="28"/>
          <w:szCs w:val="28"/>
          <w:highlight w:val="yellow"/>
        </w:rPr>
        <w:t>nalysis</w:t>
      </w:r>
      <w:r>
        <w:rPr>
          <w:sz w:val="28"/>
          <w:szCs w:val="28"/>
          <w:rtl/>
        </w:rPr>
        <w:t xml:space="preserve">   (  </w:t>
      </w:r>
      <w:r>
        <w:rPr>
          <w:rFonts w:cs="Times New Roman"/>
          <w:sz w:val="28"/>
          <w:szCs w:val="28"/>
          <w:rtl/>
        </w:rPr>
        <w:t xml:space="preserve">المتطلب السابق </w:t>
      </w:r>
      <w:r>
        <w:rPr>
          <w:sz w:val="28"/>
          <w:szCs w:val="28"/>
          <w:rtl/>
        </w:rPr>
        <w:t>301321</w:t>
      </w:r>
      <w:r>
        <w:rPr>
          <w:rFonts w:cs="Times New Roman"/>
          <w:sz w:val="28"/>
          <w:szCs w:val="28"/>
          <w:rtl/>
        </w:rPr>
        <w:t>و</w:t>
      </w:r>
      <w:r>
        <w:rPr>
          <w:sz w:val="28"/>
          <w:szCs w:val="28"/>
          <w:rtl/>
        </w:rPr>
        <w:t>301232)</w:t>
      </w:r>
    </w:p>
    <w:p w:rsidR="007D3936" w:rsidRPr="007D3936" w:rsidRDefault="007D3936" w:rsidP="007D3936">
      <w:pPr>
        <w:jc w:val="both"/>
        <w:rPr>
          <w:b/>
          <w:bCs/>
          <w:sz w:val="36"/>
          <w:szCs w:val="36"/>
        </w:rPr>
      </w:pPr>
      <w:r w:rsidRPr="007D3936">
        <w:rPr>
          <w:rFonts w:asciiTheme="majorBidi" w:hAnsiTheme="majorBidi" w:cstheme="majorBidi"/>
          <w:bCs/>
          <w:sz w:val="28"/>
          <w:szCs w:val="28"/>
          <w:highlight w:val="yellow"/>
        </w:rPr>
        <w:t>Introduction to Methods of Instrumental</w:t>
      </w:r>
      <w:bookmarkStart w:id="0" w:name="_GoBack"/>
      <w:r w:rsidRPr="007D3936">
        <w:rPr>
          <w:rFonts w:asciiTheme="majorBidi" w:hAnsiTheme="majorBidi" w:cstheme="majorBidi"/>
          <w:bCs/>
          <w:sz w:val="28"/>
          <w:szCs w:val="28"/>
          <w:highlight w:val="yellow"/>
        </w:rPr>
        <w:t>Analysis</w:t>
      </w:r>
      <w:bookmarkEnd w:id="0"/>
    </w:p>
    <w:p w:rsidR="000A5DD2" w:rsidRDefault="001227AB" w:rsidP="005703C4">
      <w:pPr>
        <w:spacing w:before="240" w:after="120"/>
        <w:jc w:val="both"/>
        <w:rPr>
          <w:b/>
          <w:sz w:val="28"/>
          <w:szCs w:val="28"/>
        </w:rPr>
      </w:pPr>
      <w:r>
        <w:rPr>
          <w:rFonts w:cs="Times New Roman"/>
          <w:b/>
          <w:sz w:val="28"/>
          <w:szCs w:val="28"/>
          <w:rtl/>
        </w:rPr>
        <w:t>يتم تعريف الطلاب في هذه المساق على الأنواع المختلفة لطرق معايرة  و ضبط  الاجهزة و معرفة المعايير  المستخدمة لوصف أداء الجهاز</w:t>
      </w:r>
      <w:r>
        <w:rPr>
          <w:b/>
          <w:sz w:val="28"/>
          <w:szCs w:val="28"/>
          <w:rtl/>
        </w:rPr>
        <w:t xml:space="preserve">. </w:t>
      </w:r>
      <w:r>
        <w:rPr>
          <w:rFonts w:cs="Times New Roman"/>
          <w:b/>
          <w:sz w:val="28"/>
          <w:szCs w:val="28"/>
          <w:rtl/>
        </w:rPr>
        <w:t>ثم سيتم تغطية خصائص الإشعاع الكهرومغناطيسي بإيجاز متبوعة بمكونات وأنواع الأجهزة البصرية المهمة ، الامتصاص والانبعاث الذري ، الأشعة فوق البنفسجية والمرئية ، الأشعة تحت الحمراء ، مطيافية الكتلة الذرية</w:t>
      </w:r>
      <w:r>
        <w:rPr>
          <w:b/>
          <w:sz w:val="28"/>
          <w:szCs w:val="28"/>
          <w:rtl/>
        </w:rPr>
        <w:t xml:space="preserve">. </w:t>
      </w:r>
      <w:r>
        <w:rPr>
          <w:rFonts w:cs="Times New Roman"/>
          <w:b/>
          <w:sz w:val="28"/>
          <w:szCs w:val="28"/>
          <w:rtl/>
        </w:rPr>
        <w:t>سيتم مناقشة التطبيق الكمي لكل تقنية</w:t>
      </w:r>
      <w:r>
        <w:rPr>
          <w:b/>
          <w:sz w:val="28"/>
          <w:szCs w:val="28"/>
          <w:rtl/>
        </w:rPr>
        <w:t xml:space="preserve">. </w:t>
      </w:r>
      <w:r>
        <w:rPr>
          <w:rFonts w:cs="Times New Roman"/>
          <w:b/>
          <w:sz w:val="28"/>
          <w:szCs w:val="28"/>
          <w:rtl/>
        </w:rPr>
        <w:t>و أخيرًا ، سيتم النظر في قياس طيف اللمعان الجزيئي</w:t>
      </w:r>
      <w:r>
        <w:rPr>
          <w:b/>
          <w:sz w:val="28"/>
          <w:szCs w:val="28"/>
          <w:rtl/>
        </w:rPr>
        <w:t xml:space="preserve">: </w:t>
      </w:r>
      <w:r>
        <w:rPr>
          <w:rFonts w:cs="Times New Roman"/>
          <w:b/>
          <w:sz w:val="28"/>
          <w:szCs w:val="28"/>
          <w:rtl/>
        </w:rPr>
        <w:t>نظرية التألق والفسفور ، والأجهزة والتطبيقات</w:t>
      </w:r>
      <w:r>
        <w:rPr>
          <w:b/>
          <w:sz w:val="28"/>
          <w:szCs w:val="28"/>
          <w:rtl/>
        </w:rPr>
        <w:t>.</w:t>
      </w:r>
    </w:p>
    <w:p w:rsidR="000A5DD2" w:rsidRDefault="000A5DD2" w:rsidP="005703C4">
      <w:pPr>
        <w:jc w:val="both"/>
        <w:rPr>
          <w:sz w:val="28"/>
          <w:szCs w:val="28"/>
        </w:rPr>
      </w:pPr>
    </w:p>
    <w:p w:rsidR="000A5DD2" w:rsidRDefault="00125F92" w:rsidP="005703C4">
      <w:pPr>
        <w:jc w:val="both"/>
        <w:rPr>
          <w:sz w:val="28"/>
          <w:szCs w:val="28"/>
        </w:rPr>
      </w:pPr>
      <w:r>
        <w:rPr>
          <w:sz w:val="28"/>
          <w:szCs w:val="28"/>
        </w:rPr>
        <w:t>19</w:t>
      </w:r>
      <w:r w:rsidR="001227AB" w:rsidRPr="00C6528C">
        <w:rPr>
          <w:b/>
          <w:bCs/>
          <w:sz w:val="28"/>
          <w:szCs w:val="28"/>
          <w:rtl/>
        </w:rPr>
        <w:t xml:space="preserve">- 301333 </w:t>
      </w:r>
      <w:r w:rsidR="001227AB" w:rsidRPr="00C6528C">
        <w:rPr>
          <w:rFonts w:cs="Times New Roman"/>
          <w:b/>
          <w:bCs/>
          <w:sz w:val="28"/>
          <w:szCs w:val="28"/>
          <w:rtl/>
        </w:rPr>
        <w:t xml:space="preserve">طرق التحليل الالي </w:t>
      </w:r>
      <w:r w:rsidR="001227AB" w:rsidRPr="00C6528C">
        <w:rPr>
          <w:b/>
          <w:bCs/>
          <w:sz w:val="28"/>
          <w:szCs w:val="28"/>
          <w:rtl/>
        </w:rPr>
        <w:t xml:space="preserve">/ </w:t>
      </w:r>
      <w:r w:rsidR="001227AB" w:rsidRPr="00C6528C">
        <w:rPr>
          <w:rFonts w:cs="Times New Roman"/>
          <w:b/>
          <w:bCs/>
          <w:sz w:val="28"/>
          <w:szCs w:val="28"/>
          <w:rtl/>
        </w:rPr>
        <w:t>عملي</w:t>
      </w:r>
      <w:r w:rsidR="001227AB">
        <w:rPr>
          <w:sz w:val="28"/>
          <w:szCs w:val="28"/>
          <w:rtl/>
        </w:rPr>
        <w:t xml:space="preserve">   ( </w:t>
      </w:r>
      <w:r w:rsidR="001227AB">
        <w:rPr>
          <w:rFonts w:cs="Times New Roman"/>
          <w:sz w:val="28"/>
          <w:szCs w:val="28"/>
          <w:rtl/>
        </w:rPr>
        <w:t xml:space="preserve">ساعتان معتمدتان </w:t>
      </w:r>
      <w:r w:rsidR="001227AB">
        <w:rPr>
          <w:sz w:val="28"/>
          <w:szCs w:val="28"/>
          <w:rtl/>
        </w:rPr>
        <w:t>)</w:t>
      </w:r>
    </w:p>
    <w:p w:rsidR="000A5DD2" w:rsidRDefault="00DE5079" w:rsidP="00E32EE6">
      <w:pPr>
        <w:jc w:val="both"/>
        <w:rPr>
          <w:sz w:val="28"/>
          <w:szCs w:val="28"/>
        </w:rPr>
      </w:pPr>
      <w:r>
        <w:rPr>
          <w:sz w:val="28"/>
          <w:szCs w:val="28"/>
        </w:rPr>
        <w:t>Practical Instrumental</w:t>
      </w:r>
      <w:r w:rsidR="00E32EE6">
        <w:rPr>
          <w:sz w:val="28"/>
          <w:szCs w:val="28"/>
        </w:rPr>
        <w:t>A</w:t>
      </w:r>
      <w:r w:rsidR="001227AB">
        <w:rPr>
          <w:sz w:val="28"/>
          <w:szCs w:val="28"/>
        </w:rPr>
        <w:t>nalysis</w:t>
      </w:r>
      <w:r w:rsidR="001227AB">
        <w:rPr>
          <w:sz w:val="28"/>
          <w:szCs w:val="28"/>
          <w:rtl/>
        </w:rPr>
        <w:t xml:space="preserve">   ( </w:t>
      </w:r>
      <w:r w:rsidR="001227AB">
        <w:rPr>
          <w:rFonts w:cs="Times New Roman"/>
          <w:sz w:val="28"/>
          <w:szCs w:val="28"/>
          <w:rtl/>
        </w:rPr>
        <w:t xml:space="preserve">المتطلب السابق </w:t>
      </w:r>
      <w:r w:rsidR="001227AB">
        <w:rPr>
          <w:sz w:val="28"/>
          <w:szCs w:val="28"/>
          <w:rtl/>
        </w:rPr>
        <w:t xml:space="preserve">303331 </w:t>
      </w:r>
      <w:r w:rsidR="001227AB">
        <w:rPr>
          <w:rFonts w:cs="Times New Roman"/>
          <w:sz w:val="28"/>
          <w:szCs w:val="28"/>
          <w:rtl/>
        </w:rPr>
        <w:t>او متزامن</w:t>
      </w:r>
      <w:r w:rsidR="001227AB">
        <w:rPr>
          <w:sz w:val="28"/>
          <w:szCs w:val="28"/>
          <w:rtl/>
        </w:rPr>
        <w:t>)</w:t>
      </w:r>
    </w:p>
    <w:p w:rsidR="000A5DD2" w:rsidRDefault="001227AB" w:rsidP="005703C4">
      <w:pPr>
        <w:spacing w:before="240" w:after="240"/>
        <w:jc w:val="both"/>
        <w:rPr>
          <w:b/>
          <w:sz w:val="28"/>
          <w:szCs w:val="28"/>
        </w:rPr>
      </w:pPr>
      <w:r>
        <w:rPr>
          <w:rFonts w:cs="Times New Roman"/>
          <w:b/>
          <w:sz w:val="28"/>
          <w:szCs w:val="28"/>
          <w:rtl/>
        </w:rPr>
        <w:t>سيزود المساق الطلاب بالمعرفة والمهارات اللازمة لإجراء البحوث المخبرية وفهم تصميم الأدوات وتحليل النتائج المفيدة</w:t>
      </w:r>
      <w:r>
        <w:rPr>
          <w:b/>
          <w:sz w:val="28"/>
          <w:szCs w:val="28"/>
          <w:rtl/>
        </w:rPr>
        <w:t xml:space="preserve">. </w:t>
      </w:r>
      <w:r>
        <w:rPr>
          <w:rFonts w:cs="Times New Roman"/>
          <w:b/>
          <w:sz w:val="28"/>
          <w:szCs w:val="28"/>
          <w:rtl/>
        </w:rPr>
        <w:t>و خلال هذا المساق ، من المتوقع أن تتعلم النظرية او مبدأ تشغيل مجموعة من  الأجهزة وتقنيات تحليل البيانات</w:t>
      </w:r>
      <w:r>
        <w:rPr>
          <w:b/>
          <w:sz w:val="28"/>
          <w:szCs w:val="28"/>
          <w:rtl/>
        </w:rPr>
        <w:t xml:space="preserve">. </w:t>
      </w:r>
      <w:r>
        <w:rPr>
          <w:rFonts w:cs="Times New Roman"/>
          <w:b/>
          <w:sz w:val="28"/>
          <w:szCs w:val="28"/>
          <w:rtl/>
        </w:rPr>
        <w:t xml:space="preserve">توجد العديد من </w:t>
      </w:r>
      <w:r>
        <w:rPr>
          <w:b/>
          <w:sz w:val="28"/>
          <w:szCs w:val="28"/>
        </w:rPr>
        <w:t>analytes</w:t>
      </w:r>
      <w:r>
        <w:rPr>
          <w:rFonts w:cs="Times New Roman"/>
          <w:b/>
          <w:sz w:val="28"/>
          <w:szCs w:val="28"/>
          <w:rtl/>
        </w:rPr>
        <w:t xml:space="preserve"> المختلفة فيزيائيًا </w:t>
      </w:r>
      <w:r>
        <w:rPr>
          <w:b/>
          <w:sz w:val="28"/>
          <w:szCs w:val="28"/>
          <w:rtl/>
        </w:rPr>
        <w:t xml:space="preserve">/ </w:t>
      </w:r>
      <w:r>
        <w:rPr>
          <w:rFonts w:cs="Times New Roman"/>
          <w:b/>
          <w:sz w:val="28"/>
          <w:szCs w:val="28"/>
          <w:rtl/>
        </w:rPr>
        <w:t>كيميائيًا في مصفوفات عينات مختلفة ، مثل المواد الصلبة والسائلة</w:t>
      </w:r>
      <w:r>
        <w:rPr>
          <w:b/>
          <w:sz w:val="28"/>
          <w:szCs w:val="28"/>
          <w:rtl/>
        </w:rPr>
        <w:t xml:space="preserve">. </w:t>
      </w:r>
      <w:r>
        <w:rPr>
          <w:rFonts w:cs="Times New Roman"/>
          <w:b/>
          <w:sz w:val="28"/>
          <w:szCs w:val="28"/>
          <w:rtl/>
        </w:rPr>
        <w:t>هناك حاجة إلى تقنيات تحضير العينات المختلفة والأجهزة التحليلية لتحليل هذه الأنواع</w:t>
      </w:r>
      <w:r>
        <w:rPr>
          <w:b/>
          <w:sz w:val="28"/>
          <w:szCs w:val="28"/>
          <w:rtl/>
        </w:rPr>
        <w:t xml:space="preserve">. </w:t>
      </w:r>
      <w:r>
        <w:rPr>
          <w:rFonts w:cs="Times New Roman"/>
          <w:b/>
          <w:sz w:val="28"/>
          <w:szCs w:val="28"/>
          <w:rtl/>
        </w:rPr>
        <w:t xml:space="preserve">سيغطي الفصل نظرية التقنيات الطيفية </w:t>
      </w:r>
      <w:r>
        <w:rPr>
          <w:b/>
          <w:sz w:val="28"/>
          <w:szCs w:val="28"/>
          <w:rtl/>
        </w:rPr>
        <w:t>(</w:t>
      </w:r>
      <w:r>
        <w:rPr>
          <w:rFonts w:cs="Times New Roman"/>
          <w:b/>
          <w:sz w:val="28"/>
          <w:szCs w:val="28"/>
          <w:rtl/>
        </w:rPr>
        <w:t xml:space="preserve">التحليل الطيفي للأشعة فوق البنفسجية </w:t>
      </w:r>
      <w:r>
        <w:rPr>
          <w:b/>
          <w:sz w:val="28"/>
          <w:szCs w:val="28"/>
          <w:rtl/>
        </w:rPr>
        <w:t xml:space="preserve">/ </w:t>
      </w:r>
      <w:r>
        <w:rPr>
          <w:rFonts w:cs="Times New Roman"/>
          <w:b/>
          <w:sz w:val="28"/>
          <w:szCs w:val="28"/>
          <w:rtl/>
        </w:rPr>
        <w:t>المرئية والأشعة تحت الحمراء</w:t>
      </w:r>
      <w:r>
        <w:rPr>
          <w:b/>
          <w:sz w:val="28"/>
          <w:szCs w:val="28"/>
          <w:rtl/>
        </w:rPr>
        <w:t xml:space="preserve">) </w:t>
      </w:r>
      <w:r>
        <w:rPr>
          <w:rFonts w:cs="Times New Roman"/>
          <w:b/>
          <w:sz w:val="28"/>
          <w:szCs w:val="28"/>
          <w:rtl/>
        </w:rPr>
        <w:t>وقياس الجهد والمعايرة المترية ومعامل الانكسار واللوني السائل عالي الأداء وكروماتوجرافيا الغاز</w:t>
      </w:r>
      <w:r>
        <w:rPr>
          <w:b/>
          <w:sz w:val="28"/>
          <w:szCs w:val="28"/>
          <w:rtl/>
        </w:rPr>
        <w:t xml:space="preserve">. </w:t>
      </w:r>
      <w:r>
        <w:rPr>
          <w:rFonts w:cs="Times New Roman"/>
          <w:b/>
          <w:sz w:val="28"/>
          <w:szCs w:val="28"/>
          <w:rtl/>
        </w:rPr>
        <w:t>سيتم تنفيذ التطبيق الكمي</w:t>
      </w:r>
      <w:r>
        <w:rPr>
          <w:b/>
          <w:sz w:val="28"/>
          <w:szCs w:val="28"/>
          <w:rtl/>
        </w:rPr>
        <w:t xml:space="preserve">. </w:t>
      </w:r>
      <w:r>
        <w:rPr>
          <w:rFonts w:cs="Times New Roman"/>
          <w:b/>
          <w:sz w:val="28"/>
          <w:szCs w:val="28"/>
          <w:rtl/>
        </w:rPr>
        <w:t>سيتم مناقشة التطبيق الكمي لمطياف الامتصاص الذري</w:t>
      </w:r>
      <w:r>
        <w:rPr>
          <w:b/>
          <w:sz w:val="28"/>
          <w:szCs w:val="28"/>
          <w:rtl/>
        </w:rPr>
        <w:t xml:space="preserve">. </w:t>
      </w:r>
      <w:r>
        <w:rPr>
          <w:rFonts w:cs="Times New Roman"/>
          <w:b/>
          <w:sz w:val="28"/>
          <w:szCs w:val="28"/>
          <w:rtl/>
        </w:rPr>
        <w:t>سيتم تقييم اداء الطلاب عند الانتهاء من الواجبات وامتحانين</w:t>
      </w:r>
      <w:r>
        <w:rPr>
          <w:b/>
          <w:sz w:val="28"/>
          <w:szCs w:val="28"/>
          <w:rtl/>
        </w:rPr>
        <w:t xml:space="preserve">. </w:t>
      </w:r>
      <w:r>
        <w:rPr>
          <w:rFonts w:cs="Times New Roman"/>
          <w:b/>
          <w:sz w:val="28"/>
          <w:szCs w:val="28"/>
          <w:rtl/>
        </w:rPr>
        <w:t xml:space="preserve">المساق </w:t>
      </w:r>
      <w:r>
        <w:rPr>
          <w:b/>
          <w:sz w:val="28"/>
          <w:szCs w:val="28"/>
          <w:rtl/>
        </w:rPr>
        <w:t xml:space="preserve">2  </w:t>
      </w:r>
      <w:r>
        <w:rPr>
          <w:rFonts w:cs="Times New Roman"/>
          <w:b/>
          <w:sz w:val="28"/>
          <w:szCs w:val="28"/>
          <w:rtl/>
        </w:rPr>
        <w:t>ساعة في الفصل الدراسي</w:t>
      </w:r>
      <w:r>
        <w:rPr>
          <w:b/>
          <w:sz w:val="28"/>
          <w:szCs w:val="28"/>
          <w:rtl/>
        </w:rPr>
        <w:t>.</w:t>
      </w:r>
    </w:p>
    <w:p w:rsidR="000A5DD2" w:rsidRDefault="000A5DD2" w:rsidP="005703C4">
      <w:pPr>
        <w:jc w:val="both"/>
        <w:rPr>
          <w:sz w:val="28"/>
          <w:szCs w:val="28"/>
        </w:rPr>
      </w:pPr>
    </w:p>
    <w:p w:rsidR="000A5DD2" w:rsidRDefault="00125F92" w:rsidP="005703C4">
      <w:pPr>
        <w:jc w:val="both"/>
        <w:rPr>
          <w:b/>
          <w:sz w:val="28"/>
          <w:szCs w:val="28"/>
        </w:rPr>
      </w:pPr>
      <w:r>
        <w:rPr>
          <w:b/>
          <w:sz w:val="28"/>
          <w:szCs w:val="28"/>
        </w:rPr>
        <w:t>20</w:t>
      </w:r>
      <w:r w:rsidR="001227AB">
        <w:rPr>
          <w:b/>
          <w:sz w:val="28"/>
          <w:szCs w:val="28"/>
          <w:rtl/>
        </w:rPr>
        <w:t xml:space="preserve">-  </w:t>
      </w:r>
      <w:r w:rsidR="001227AB" w:rsidRPr="00C6528C">
        <w:rPr>
          <w:bCs/>
          <w:sz w:val="28"/>
          <w:szCs w:val="28"/>
          <w:rtl/>
        </w:rPr>
        <w:t xml:space="preserve">301341 </w:t>
      </w:r>
      <w:r w:rsidR="001227AB" w:rsidRPr="00C6528C">
        <w:rPr>
          <w:rFonts w:cs="Times New Roman"/>
          <w:bCs/>
          <w:sz w:val="28"/>
          <w:szCs w:val="28"/>
          <w:rtl/>
        </w:rPr>
        <w:t xml:space="preserve">الكيمياء الفيزيائية </w:t>
      </w:r>
      <w:r w:rsidR="001227AB" w:rsidRPr="00C6528C">
        <w:rPr>
          <w:bCs/>
          <w:sz w:val="28"/>
          <w:szCs w:val="28"/>
          <w:rtl/>
        </w:rPr>
        <w:t>(1)</w:t>
      </w:r>
      <w:r w:rsidR="001227AB">
        <w:rPr>
          <w:b/>
          <w:sz w:val="28"/>
          <w:szCs w:val="28"/>
          <w:rtl/>
        </w:rPr>
        <w:t xml:space="preserve"> ( 3 </w:t>
      </w:r>
      <w:r w:rsidR="001227AB">
        <w:rPr>
          <w:rFonts w:cs="Times New Roman"/>
          <w:b/>
          <w:sz w:val="28"/>
          <w:szCs w:val="28"/>
          <w:rtl/>
        </w:rPr>
        <w:t>ساعات معتمدة</w:t>
      </w:r>
      <w:r w:rsidR="001227AB">
        <w:rPr>
          <w:b/>
          <w:sz w:val="28"/>
          <w:szCs w:val="28"/>
          <w:rtl/>
        </w:rPr>
        <w:t>)</w:t>
      </w:r>
    </w:p>
    <w:p w:rsidR="000A5DD2" w:rsidRDefault="001227AB" w:rsidP="005703C4">
      <w:pPr>
        <w:jc w:val="both"/>
        <w:rPr>
          <w:sz w:val="28"/>
          <w:szCs w:val="28"/>
          <w:rtl/>
        </w:rPr>
      </w:pPr>
      <w:r>
        <w:rPr>
          <w:rFonts w:cs="Times New Roman"/>
          <w:sz w:val="28"/>
          <w:szCs w:val="28"/>
          <w:rtl/>
        </w:rPr>
        <w:t>قوانين الغازات و النظرية الحركية للغازات، المفاهيم التي يرتكز عليها القانون الأول للديناميكا الحرارية</w:t>
      </w:r>
      <w:r>
        <w:rPr>
          <w:sz w:val="28"/>
          <w:szCs w:val="28"/>
          <w:rtl/>
        </w:rPr>
        <w:t xml:space="preserve">: </w:t>
      </w:r>
      <w:r>
        <w:rPr>
          <w:rFonts w:cs="Times New Roman"/>
          <w:sz w:val="28"/>
          <w:szCs w:val="28"/>
          <w:rtl/>
        </w:rPr>
        <w:t>الشغل والطاقة، مفهوم الإنثالبي وعلاقته بالكيمياء الحرارية، تأثير درجة الحرارة على الإنثالبي، المفاهيم التي يرتكز عليها القانون الثاني للديناميكا الحرارية</w:t>
      </w:r>
      <w:r>
        <w:rPr>
          <w:sz w:val="28"/>
          <w:szCs w:val="28"/>
          <w:rtl/>
        </w:rPr>
        <w:t xml:space="preserve">: </w:t>
      </w:r>
      <w:r>
        <w:rPr>
          <w:rFonts w:cs="Times New Roman"/>
          <w:sz w:val="28"/>
          <w:szCs w:val="28"/>
          <w:rtl/>
        </w:rPr>
        <w:t xml:space="preserve">تغيرات الإنتروبي، كفاءة العمليات الحرارية، حلقة كارنو، القانون الثالث للديناميكا الحرارية، طاقة هلمهولتز، طاقة جبس، خواص الطاقة الكلية وطاقة جبس، الجهد الكيميائي، الحالات القياسية، تحولات الحالة ورسوماتها، الوصف الديناميكي الحراري للسوائل </w:t>
      </w:r>
      <w:r>
        <w:rPr>
          <w:rFonts w:cs="Times New Roman"/>
          <w:sz w:val="28"/>
          <w:szCs w:val="28"/>
          <w:rtl/>
        </w:rPr>
        <w:lastRenderedPageBreak/>
        <w:t>والمحاليل، قانون الحالة، رسومات تأثير الضغط ودرجة الحرارة على تكوين المخاليط، رسوم الحالة لمخاليط ثنائية وثلاثية التكوين</w:t>
      </w:r>
      <w:r>
        <w:rPr>
          <w:sz w:val="28"/>
          <w:szCs w:val="28"/>
          <w:rtl/>
        </w:rPr>
        <w:t>.</w:t>
      </w:r>
    </w:p>
    <w:p w:rsidR="00B21174" w:rsidRDefault="00B21174" w:rsidP="005703C4">
      <w:pPr>
        <w:jc w:val="both"/>
        <w:rPr>
          <w:sz w:val="28"/>
          <w:szCs w:val="28"/>
        </w:rPr>
      </w:pPr>
    </w:p>
    <w:p w:rsidR="000A5DD2" w:rsidRDefault="001227AB" w:rsidP="005703C4">
      <w:pPr>
        <w:jc w:val="both"/>
        <w:rPr>
          <w:rFonts w:ascii="Times New Roman" w:eastAsia="Times New Roman" w:hAnsi="Times New Roman" w:cs="Times New Roman"/>
          <w:b/>
          <w:sz w:val="24"/>
          <w:szCs w:val="24"/>
        </w:rPr>
      </w:pPr>
      <w:r w:rsidRPr="0044380D">
        <w:rPr>
          <w:b/>
          <w:sz w:val="28"/>
          <w:szCs w:val="28"/>
        </w:rPr>
        <w:t>301342</w:t>
      </w:r>
      <w:r w:rsidR="00B21174" w:rsidRPr="0044380D">
        <w:rPr>
          <w:bCs/>
          <w:sz w:val="28"/>
          <w:szCs w:val="28"/>
        </w:rPr>
        <w:t>-</w:t>
      </w:r>
      <w:r w:rsidR="00125F92" w:rsidRPr="0044380D">
        <w:rPr>
          <w:bCs/>
          <w:sz w:val="28"/>
          <w:szCs w:val="28"/>
        </w:rPr>
        <w:t>21</w:t>
      </w:r>
      <w:r w:rsidRPr="0044380D">
        <w:rPr>
          <w:bCs/>
          <w:sz w:val="28"/>
          <w:szCs w:val="28"/>
          <w:rtl/>
        </w:rPr>
        <w:tab/>
      </w:r>
      <w:r w:rsidRPr="0044380D">
        <w:rPr>
          <w:rFonts w:cs="Times New Roman"/>
          <w:bCs/>
          <w:sz w:val="28"/>
          <w:szCs w:val="28"/>
          <w:rtl/>
        </w:rPr>
        <w:t xml:space="preserve">الكيمياء الفيزيائية </w:t>
      </w:r>
      <w:r w:rsidRPr="0044380D">
        <w:rPr>
          <w:bCs/>
          <w:sz w:val="28"/>
          <w:szCs w:val="28"/>
          <w:rtl/>
        </w:rPr>
        <w:t>(2)</w:t>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4"/>
          <w:szCs w:val="24"/>
          <w:rtl/>
        </w:rPr>
        <w:t>(3 ساعات معتمدة)</w:t>
      </w:r>
    </w:p>
    <w:p w:rsidR="000A5DD2" w:rsidRDefault="001227AB" w:rsidP="005703C4">
      <w:pPr>
        <w:spacing w:after="0" w:line="240" w:lineRule="auto"/>
        <w:jc w:val="both"/>
        <w:rPr>
          <w:rFonts w:ascii="Times New Roman" w:eastAsia="Times New Roman" w:hAnsi="Times New Roman" w:cs="Times New Roman"/>
          <w:b/>
          <w:sz w:val="28"/>
          <w:szCs w:val="28"/>
        </w:rPr>
      </w:pPr>
      <w:r w:rsidRPr="00DE5079">
        <w:rPr>
          <w:bCs/>
          <w:sz w:val="28"/>
          <w:szCs w:val="28"/>
        </w:rPr>
        <w:t>Physical Chemistry 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4"/>
          <w:szCs w:val="24"/>
          <w:rtl/>
        </w:rPr>
        <w:t>المتطلب السابق: (301341)</w:t>
      </w:r>
    </w:p>
    <w:p w:rsidR="000A5DD2" w:rsidRDefault="000A5DD2" w:rsidP="005703C4">
      <w:pPr>
        <w:spacing w:after="0" w:line="240" w:lineRule="auto"/>
        <w:jc w:val="both"/>
        <w:rPr>
          <w:rFonts w:ascii="Times New Roman" w:eastAsia="Times New Roman" w:hAnsi="Times New Roman" w:cs="Times New Roman"/>
          <w:sz w:val="28"/>
          <w:szCs w:val="28"/>
        </w:rPr>
      </w:pPr>
    </w:p>
    <w:p w:rsidR="000A5DD2" w:rsidRPr="00A564A4" w:rsidRDefault="001227AB" w:rsidP="00A564A4">
      <w:pPr>
        <w:jc w:val="both"/>
        <w:rPr>
          <w:sz w:val="28"/>
          <w:szCs w:val="28"/>
          <w:rtl/>
        </w:rPr>
      </w:pPr>
      <w:r w:rsidRPr="00A564A4">
        <w:rPr>
          <w:rFonts w:cs="Times New Roman"/>
          <w:sz w:val="28"/>
          <w:szCs w:val="28"/>
          <w:rtl/>
        </w:rPr>
        <w:t>الكيمياء الكهربائية</w:t>
      </w:r>
      <w:r w:rsidRPr="00A564A4">
        <w:rPr>
          <w:sz w:val="28"/>
          <w:szCs w:val="28"/>
          <w:rtl/>
        </w:rPr>
        <w:t xml:space="preserve">: </w:t>
      </w:r>
      <w:r w:rsidRPr="00A564A4">
        <w:rPr>
          <w:rFonts w:cs="Times New Roman"/>
          <w:sz w:val="28"/>
          <w:szCs w:val="28"/>
          <w:rtl/>
        </w:rPr>
        <w:t>الأيونات في المحاليل، نظريات لتوصيل الكهربائي في المحاليل، انتقال الأيونات في المحاليل، تطبيقات مفاهيم الديناميكا الحرارية على الاتزان الكيميائي</w:t>
      </w:r>
      <w:r w:rsidRPr="00A564A4">
        <w:rPr>
          <w:sz w:val="28"/>
          <w:szCs w:val="28"/>
          <w:rtl/>
        </w:rPr>
        <w:t xml:space="preserve">: </w:t>
      </w:r>
      <w:r w:rsidRPr="00A564A4">
        <w:rPr>
          <w:rFonts w:cs="Times New Roman"/>
          <w:sz w:val="28"/>
          <w:szCs w:val="28"/>
          <w:rtl/>
        </w:rPr>
        <w:t>الاتزان في الكيمياء الكهربائية، الخواص الديناميكية الحرارية للأيونات في المحاليل، الخلايا الكهروكيميائية</w:t>
      </w:r>
      <w:r w:rsidRPr="00A564A4">
        <w:rPr>
          <w:sz w:val="28"/>
          <w:szCs w:val="28"/>
          <w:rtl/>
        </w:rPr>
        <w:t xml:space="preserve">: </w:t>
      </w:r>
      <w:r w:rsidRPr="00A564A4">
        <w:rPr>
          <w:rFonts w:cs="Times New Roman"/>
          <w:sz w:val="28"/>
          <w:szCs w:val="28"/>
          <w:rtl/>
        </w:rPr>
        <w:t>تفاعلات الأقطاب، تطبيقات الجهود القياسية للحصول على الدوال الديناميكية الحرارية، الكيمياء الحركية</w:t>
      </w:r>
      <w:r w:rsidRPr="00A564A4">
        <w:rPr>
          <w:sz w:val="28"/>
          <w:szCs w:val="28"/>
          <w:rtl/>
        </w:rPr>
        <w:t xml:space="preserve">: </w:t>
      </w:r>
      <w:r w:rsidRPr="00A564A4">
        <w:rPr>
          <w:rFonts w:cs="Times New Roman"/>
          <w:sz w:val="28"/>
          <w:szCs w:val="28"/>
          <w:rtl/>
        </w:rPr>
        <w:t>حركة الجزيئات في الحالة الغازية، حركة الجزيئات والأيونات في السوائل، الانتشار، قوانين سرعة التفاعلات الكيميائية تطبيقاتها على الأنظمة البسيطة، نظريات حركية التفاعلات، حركية تفاعلات السلسلة والتفاعلات المحفزة في السوائل، التفاعلات المحفزة بالمواد الصلبة والأنزيمات</w:t>
      </w:r>
      <w:r w:rsidRPr="00A564A4">
        <w:rPr>
          <w:sz w:val="28"/>
          <w:szCs w:val="28"/>
          <w:rtl/>
        </w:rPr>
        <w:t>.</w:t>
      </w:r>
    </w:p>
    <w:p w:rsidR="000A5DD2" w:rsidRDefault="000A5DD2" w:rsidP="00A564A4">
      <w:pPr>
        <w:spacing w:after="0" w:line="240" w:lineRule="auto"/>
        <w:jc w:val="both"/>
        <w:rPr>
          <w:rFonts w:ascii="Times New Roman" w:eastAsia="Times New Roman" w:hAnsi="Times New Roman" w:cs="Times New Roman"/>
          <w:sz w:val="28"/>
          <w:szCs w:val="28"/>
        </w:rPr>
      </w:pPr>
    </w:p>
    <w:p w:rsidR="000A5DD2" w:rsidRDefault="00125F92" w:rsidP="005703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22</w:t>
      </w:r>
      <w:r w:rsidR="001227AB">
        <w:rPr>
          <w:rFonts w:ascii="Times New Roman" w:eastAsia="Times New Roman" w:hAnsi="Times New Roman" w:cs="Times New Roman"/>
          <w:b/>
          <w:sz w:val="28"/>
          <w:szCs w:val="28"/>
          <w:rtl/>
        </w:rPr>
        <w:t>-</w:t>
      </w:r>
      <w:r w:rsidR="001227AB" w:rsidRPr="00DE5079">
        <w:rPr>
          <w:bCs/>
          <w:sz w:val="28"/>
          <w:szCs w:val="28"/>
          <w:rtl/>
        </w:rPr>
        <w:t>301344</w:t>
      </w:r>
      <w:r w:rsidR="001227AB" w:rsidRPr="00DE5079">
        <w:rPr>
          <w:bCs/>
          <w:sz w:val="28"/>
          <w:szCs w:val="28"/>
          <w:rtl/>
        </w:rPr>
        <w:tab/>
      </w:r>
      <w:r w:rsidR="001227AB" w:rsidRPr="00DE5079">
        <w:rPr>
          <w:rFonts w:cs="Times New Roman"/>
          <w:bCs/>
          <w:sz w:val="28"/>
          <w:szCs w:val="28"/>
          <w:rtl/>
        </w:rPr>
        <w:t>الكيمياء الفيزيائية العملية</w:t>
      </w:r>
      <w:r w:rsidR="001227AB" w:rsidRPr="00DE5079">
        <w:rPr>
          <w:bCs/>
          <w:sz w:val="28"/>
          <w:szCs w:val="28"/>
          <w:rtl/>
        </w:rPr>
        <w:t>(1)</w:t>
      </w:r>
      <w:r w:rsidR="001227AB">
        <w:rPr>
          <w:rFonts w:ascii="Times New Roman" w:eastAsia="Times New Roman" w:hAnsi="Times New Roman" w:cs="Times New Roman"/>
          <w:b/>
          <w:sz w:val="28"/>
          <w:szCs w:val="28"/>
          <w:rtl/>
        </w:rPr>
        <w:tab/>
      </w:r>
      <w:r w:rsidR="001227AB">
        <w:rPr>
          <w:rFonts w:ascii="Times New Roman" w:eastAsia="Times New Roman" w:hAnsi="Times New Roman" w:cs="Times New Roman"/>
          <w:b/>
          <w:sz w:val="28"/>
          <w:szCs w:val="28"/>
          <w:rtl/>
        </w:rPr>
        <w:tab/>
      </w:r>
      <w:r w:rsidR="001227AB">
        <w:rPr>
          <w:rFonts w:ascii="Times New Roman" w:eastAsia="Times New Roman" w:hAnsi="Times New Roman" w:cs="Times New Roman"/>
          <w:b/>
          <w:sz w:val="24"/>
          <w:szCs w:val="24"/>
          <w:rtl/>
        </w:rPr>
        <w:t>(ساعتان معتمدتان)</w:t>
      </w:r>
    </w:p>
    <w:p w:rsidR="000A5DD2" w:rsidRDefault="001227AB" w:rsidP="005703C4">
      <w:pPr>
        <w:spacing w:after="0" w:line="240" w:lineRule="auto"/>
        <w:jc w:val="both"/>
        <w:rPr>
          <w:rFonts w:ascii="Times New Roman" w:eastAsia="Times New Roman" w:hAnsi="Times New Roman" w:cs="Times New Roman"/>
          <w:b/>
          <w:sz w:val="24"/>
          <w:szCs w:val="24"/>
        </w:rPr>
      </w:pPr>
      <w:r w:rsidRPr="00DE5079">
        <w:rPr>
          <w:bCs/>
          <w:sz w:val="28"/>
          <w:szCs w:val="28"/>
        </w:rPr>
        <w:t>1- Practical Physical Chemistry</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4"/>
          <w:szCs w:val="24"/>
          <w:rtl/>
        </w:rPr>
        <w:t>المتطلب السابق: (301341 أو متزامن، 301104)</w:t>
      </w:r>
    </w:p>
    <w:p w:rsidR="000A5DD2" w:rsidRDefault="000A5DD2" w:rsidP="005703C4">
      <w:pPr>
        <w:spacing w:after="0" w:line="240" w:lineRule="auto"/>
        <w:jc w:val="both"/>
        <w:rPr>
          <w:rFonts w:ascii="Times New Roman" w:eastAsia="Times New Roman" w:hAnsi="Times New Roman" w:cs="Times New Roman"/>
          <w:sz w:val="28"/>
          <w:szCs w:val="28"/>
        </w:rPr>
      </w:pPr>
    </w:p>
    <w:p w:rsidR="000A5DD2" w:rsidRDefault="001227AB" w:rsidP="00A564A4">
      <w:pPr>
        <w:jc w:val="both"/>
        <w:rPr>
          <w:rFonts w:ascii="inherit" w:eastAsia="inherit" w:hAnsi="inherit" w:cs="inherit"/>
          <w:b/>
          <w:color w:val="222222"/>
          <w:sz w:val="28"/>
          <w:szCs w:val="28"/>
          <w:highlight w:val="yellow"/>
        </w:rPr>
      </w:pPr>
      <w:r w:rsidRPr="00A564A4">
        <w:rPr>
          <w:rFonts w:cs="Times New Roman"/>
          <w:sz w:val="28"/>
          <w:szCs w:val="28"/>
          <w:rtl/>
        </w:rPr>
        <w:t>تتضمن هذه المادة إجراء التجارب التالية</w:t>
      </w:r>
      <w:r w:rsidRPr="00A564A4">
        <w:rPr>
          <w:sz w:val="28"/>
          <w:szCs w:val="28"/>
          <w:rtl/>
        </w:rPr>
        <w:t xml:space="preserve">: </w:t>
      </w:r>
      <w:r w:rsidRPr="00A564A4">
        <w:rPr>
          <w:rFonts w:cs="Times New Roman"/>
          <w:sz w:val="28"/>
          <w:szCs w:val="28"/>
          <w:rtl/>
        </w:rPr>
        <w:t>الامتزاز من المحلول</w:t>
      </w:r>
      <w:r w:rsidRPr="00A564A4">
        <w:rPr>
          <w:sz w:val="28"/>
          <w:szCs w:val="28"/>
          <w:rtl/>
        </w:rPr>
        <w:t xml:space="preserve">, </w:t>
      </w:r>
      <w:r w:rsidRPr="00A564A4">
        <w:rPr>
          <w:rFonts w:cs="Times New Roman"/>
          <w:sz w:val="28"/>
          <w:szCs w:val="28"/>
          <w:rtl/>
        </w:rPr>
        <w:t>حرارة المحلول بطريقة المسعر الحراري، تأثير المذاب على درجة غليان مذيب، تأثير الضغط على درجة غليان سائل، ، درجة حرارة الإذابة الحرجة لمحلول الفينول في الماء، حساب الحجم المولالي لكلوريد الصوديوم المذاب في الماء ، دراسة مخطط الطور لنظام من سائلين</w:t>
      </w:r>
      <w:r w:rsidRPr="00A564A4">
        <w:rPr>
          <w:sz w:val="28"/>
          <w:szCs w:val="28"/>
          <w:rtl/>
        </w:rPr>
        <w:t xml:space="preserve">, </w:t>
      </w:r>
      <w:r w:rsidRPr="00A564A4">
        <w:rPr>
          <w:rFonts w:cs="Times New Roman"/>
          <w:sz w:val="28"/>
          <w:szCs w:val="28"/>
          <w:rtl/>
        </w:rPr>
        <w:t>دراسة مخطط الطور لنظام من ثلاثة سوائل، ْ، إيجاد ثابت الاتزان لتفاعل اليوديد مع اليود في وسط مائي، التقطير البخاري لسائل عضوي</w:t>
      </w:r>
      <w:r w:rsidR="00A564A4">
        <w:rPr>
          <w:rFonts w:hint="cs"/>
          <w:sz w:val="28"/>
          <w:szCs w:val="28"/>
          <w:rtl/>
        </w:rPr>
        <w:t>.</w:t>
      </w:r>
    </w:p>
    <w:p w:rsidR="000A5DD2" w:rsidRDefault="000A5DD2" w:rsidP="005703C4">
      <w:pPr>
        <w:jc w:val="both"/>
        <w:rPr>
          <w:sz w:val="28"/>
          <w:szCs w:val="28"/>
        </w:rPr>
      </w:pPr>
    </w:p>
    <w:p w:rsidR="000A5DD2" w:rsidRDefault="00125F92" w:rsidP="005703C4">
      <w:pPr>
        <w:jc w:val="both"/>
        <w:rPr>
          <w:b/>
          <w:sz w:val="28"/>
          <w:szCs w:val="28"/>
        </w:rPr>
      </w:pPr>
      <w:r>
        <w:rPr>
          <w:sz w:val="28"/>
          <w:szCs w:val="28"/>
        </w:rPr>
        <w:t>23</w:t>
      </w:r>
      <w:r w:rsidR="001227AB">
        <w:rPr>
          <w:sz w:val="28"/>
          <w:szCs w:val="28"/>
          <w:rtl/>
        </w:rPr>
        <w:t xml:space="preserve">- </w:t>
      </w:r>
      <w:r w:rsidR="001227AB" w:rsidRPr="0044380D">
        <w:rPr>
          <w:b/>
          <w:bCs/>
          <w:sz w:val="28"/>
          <w:szCs w:val="28"/>
          <w:rtl/>
        </w:rPr>
        <w:t xml:space="preserve">301345 </w:t>
      </w:r>
      <w:r w:rsidR="001227AB" w:rsidRPr="0044380D">
        <w:rPr>
          <w:rFonts w:cs="Times New Roman"/>
          <w:b/>
          <w:bCs/>
          <w:sz w:val="28"/>
          <w:szCs w:val="28"/>
          <w:rtl/>
        </w:rPr>
        <w:t xml:space="preserve">الكيمياء الفيزيائية العملية </w:t>
      </w:r>
      <w:r w:rsidR="001227AB" w:rsidRPr="0044380D">
        <w:rPr>
          <w:b/>
          <w:bCs/>
          <w:sz w:val="28"/>
          <w:szCs w:val="28"/>
          <w:rtl/>
        </w:rPr>
        <w:t>(2)</w:t>
      </w:r>
      <w:r w:rsidR="001227AB">
        <w:rPr>
          <w:b/>
          <w:sz w:val="28"/>
          <w:szCs w:val="28"/>
          <w:rtl/>
        </w:rPr>
        <w:t xml:space="preserve">   ( </w:t>
      </w:r>
      <w:r w:rsidR="001227AB">
        <w:rPr>
          <w:rFonts w:cs="Times New Roman"/>
          <w:b/>
          <w:sz w:val="28"/>
          <w:szCs w:val="28"/>
          <w:rtl/>
        </w:rPr>
        <w:t>ساعتان معتمدتان</w:t>
      </w:r>
      <w:r w:rsidR="001227AB">
        <w:rPr>
          <w:b/>
          <w:sz w:val="28"/>
          <w:szCs w:val="28"/>
          <w:rtl/>
        </w:rPr>
        <w:t>)</w:t>
      </w:r>
    </w:p>
    <w:p w:rsidR="000A5DD2" w:rsidRDefault="001227AB" w:rsidP="005703C4">
      <w:pPr>
        <w:jc w:val="both"/>
        <w:rPr>
          <w:sz w:val="28"/>
          <w:szCs w:val="28"/>
        </w:rPr>
      </w:pPr>
      <w:r>
        <w:rPr>
          <w:b/>
          <w:sz w:val="28"/>
          <w:szCs w:val="28"/>
        </w:rPr>
        <w:t>Practical Physical chemistry</w:t>
      </w:r>
      <w:r>
        <w:rPr>
          <w:b/>
          <w:sz w:val="28"/>
          <w:szCs w:val="28"/>
          <w:rtl/>
        </w:rPr>
        <w:t xml:space="preserve"> 2                            (</w:t>
      </w:r>
      <w:r>
        <w:rPr>
          <w:rFonts w:cs="Times New Roman"/>
          <w:b/>
          <w:sz w:val="28"/>
          <w:szCs w:val="28"/>
          <w:rtl/>
        </w:rPr>
        <w:t xml:space="preserve">المتطلب السابق </w:t>
      </w:r>
      <w:r>
        <w:rPr>
          <w:b/>
          <w:sz w:val="28"/>
          <w:szCs w:val="28"/>
          <w:rtl/>
        </w:rPr>
        <w:t xml:space="preserve">301342 </w:t>
      </w:r>
      <w:r>
        <w:rPr>
          <w:rFonts w:cs="Times New Roman"/>
          <w:b/>
          <w:sz w:val="28"/>
          <w:szCs w:val="28"/>
          <w:rtl/>
        </w:rPr>
        <w:t xml:space="preserve">أو </w:t>
      </w:r>
      <w:r>
        <w:rPr>
          <w:b/>
          <w:sz w:val="28"/>
          <w:szCs w:val="28"/>
          <w:rtl/>
        </w:rPr>
        <w:t>30134</w:t>
      </w:r>
      <w:r>
        <w:rPr>
          <w:sz w:val="28"/>
          <w:szCs w:val="28"/>
        </w:rPr>
        <w:t>)</w:t>
      </w:r>
    </w:p>
    <w:p w:rsidR="000A5DD2" w:rsidRDefault="001227AB" w:rsidP="005703C4">
      <w:pPr>
        <w:jc w:val="both"/>
        <w:rPr>
          <w:rFonts w:ascii="Times New Roman" w:eastAsia="Times New Roman" w:hAnsi="Times New Roman" w:cs="Times New Roman"/>
          <w:b/>
          <w:sz w:val="28"/>
          <w:szCs w:val="28"/>
        </w:rPr>
      </w:pPr>
      <w:r w:rsidRPr="00A564A4">
        <w:rPr>
          <w:rFonts w:cs="Times New Roman"/>
          <w:sz w:val="28"/>
          <w:szCs w:val="28"/>
          <w:rtl/>
        </w:rPr>
        <w:t>تتضمن هذه المادة إجراء التجارب التالية</w:t>
      </w:r>
      <w:r w:rsidRPr="00A564A4">
        <w:rPr>
          <w:sz w:val="28"/>
          <w:szCs w:val="28"/>
          <w:rtl/>
        </w:rPr>
        <w:t xml:space="preserve">: </w:t>
      </w:r>
      <w:r w:rsidRPr="00A564A4">
        <w:rPr>
          <w:rFonts w:cs="Times New Roman"/>
          <w:sz w:val="28"/>
          <w:szCs w:val="28"/>
          <w:rtl/>
        </w:rPr>
        <w:t>حركيات التحلل المحفز لبيروكسيد الهيدروجين</w:t>
      </w:r>
      <w:r w:rsidRPr="00A564A4">
        <w:rPr>
          <w:sz w:val="28"/>
          <w:szCs w:val="28"/>
          <w:rtl/>
        </w:rPr>
        <w:t xml:space="preserve">, </w:t>
      </w:r>
      <w:r w:rsidRPr="00A564A4">
        <w:rPr>
          <w:rFonts w:cs="Times New Roman"/>
          <w:sz w:val="28"/>
          <w:szCs w:val="28"/>
          <w:rtl/>
        </w:rPr>
        <w:t>تأثير القوة الأيونية على ذائبية حمض البنزويك</w:t>
      </w:r>
      <w:r w:rsidRPr="00A564A4">
        <w:rPr>
          <w:sz w:val="28"/>
          <w:szCs w:val="28"/>
          <w:rtl/>
        </w:rPr>
        <w:t xml:space="preserve">, </w:t>
      </w:r>
      <w:r w:rsidRPr="00A564A4">
        <w:rPr>
          <w:rFonts w:cs="Times New Roman"/>
          <w:sz w:val="28"/>
          <w:szCs w:val="28"/>
          <w:rtl/>
        </w:rPr>
        <w:t>تأثير القوة الأيونية على سرعة التفاعل الكيميائي</w:t>
      </w:r>
      <w:r w:rsidRPr="00A564A4">
        <w:rPr>
          <w:sz w:val="28"/>
          <w:szCs w:val="28"/>
          <w:rtl/>
        </w:rPr>
        <w:t xml:space="preserve">, </w:t>
      </w:r>
      <w:r w:rsidRPr="00A564A4">
        <w:rPr>
          <w:rFonts w:cs="Times New Roman"/>
          <w:sz w:val="28"/>
          <w:szCs w:val="28"/>
          <w:rtl/>
        </w:rPr>
        <w:t>حركيات التحلل المائي لأسيتات الايثيل بوسط قاعدي بطريقة التوصيل الكهربائي، إيجاد ثابت التفكك الميثيل الأحمر بالطريقة المطيافية</w:t>
      </w:r>
      <w:r w:rsidRPr="00A564A4">
        <w:rPr>
          <w:sz w:val="28"/>
          <w:szCs w:val="28"/>
          <w:rtl/>
        </w:rPr>
        <w:t xml:space="preserve">, </w:t>
      </w:r>
      <w:r w:rsidRPr="00A564A4">
        <w:rPr>
          <w:rFonts w:cs="Times New Roman"/>
          <w:sz w:val="28"/>
          <w:szCs w:val="28"/>
          <w:rtl/>
        </w:rPr>
        <w:t>التوصيل الكهربائي للموصلات القوية و الضعيفة، التوصيلية المولية للمحاليل المخففة الى الما لانهاية</w:t>
      </w:r>
      <w:r w:rsidRPr="00A564A4">
        <w:rPr>
          <w:sz w:val="28"/>
          <w:szCs w:val="28"/>
          <w:rtl/>
        </w:rPr>
        <w:t xml:space="preserve">, </w:t>
      </w:r>
      <w:r w:rsidRPr="00A564A4">
        <w:rPr>
          <w:rFonts w:cs="Times New Roman"/>
          <w:sz w:val="28"/>
          <w:szCs w:val="28"/>
          <w:rtl/>
        </w:rPr>
        <w:t xml:space="preserve">تأثير المحفز </w:t>
      </w:r>
      <w:r w:rsidRPr="00A564A4">
        <w:rPr>
          <w:sz w:val="28"/>
          <w:szCs w:val="28"/>
          <w:rtl/>
        </w:rPr>
        <w:t>(</w:t>
      </w:r>
      <w:r w:rsidRPr="00A564A4">
        <w:rPr>
          <w:rFonts w:cs="Times New Roman"/>
          <w:sz w:val="28"/>
          <w:szCs w:val="28"/>
          <w:rtl/>
        </w:rPr>
        <w:t>تأثير الملح</w:t>
      </w:r>
      <w:r w:rsidRPr="00A564A4">
        <w:rPr>
          <w:sz w:val="28"/>
          <w:szCs w:val="28"/>
          <w:rtl/>
        </w:rPr>
        <w:t xml:space="preserve">) </w:t>
      </w:r>
      <w:r w:rsidRPr="00A564A4">
        <w:rPr>
          <w:rFonts w:cs="Times New Roman"/>
          <w:sz w:val="28"/>
          <w:szCs w:val="28"/>
          <w:rtl/>
        </w:rPr>
        <w:t>على سرعة التفاعل الكيميائي</w:t>
      </w:r>
      <w:r w:rsidRPr="00A564A4">
        <w:rPr>
          <w:sz w:val="28"/>
          <w:szCs w:val="28"/>
          <w:rtl/>
        </w:rPr>
        <w:t>.</w:t>
      </w:r>
    </w:p>
    <w:p w:rsidR="000A5DD2" w:rsidRDefault="00125F92" w:rsidP="005703C4">
      <w:pPr>
        <w:jc w:val="both"/>
        <w:rPr>
          <w:b/>
          <w:sz w:val="28"/>
          <w:szCs w:val="28"/>
        </w:rPr>
      </w:pPr>
      <w:r>
        <w:rPr>
          <w:sz w:val="28"/>
          <w:szCs w:val="28"/>
        </w:rPr>
        <w:t>24</w:t>
      </w:r>
      <w:r w:rsidR="001227AB">
        <w:rPr>
          <w:b/>
          <w:sz w:val="28"/>
          <w:szCs w:val="28"/>
          <w:rtl/>
        </w:rPr>
        <w:t xml:space="preserve">- </w:t>
      </w:r>
      <w:r w:rsidR="001227AB" w:rsidRPr="0044380D">
        <w:rPr>
          <w:bCs/>
          <w:sz w:val="28"/>
          <w:szCs w:val="28"/>
          <w:rtl/>
        </w:rPr>
        <w:t xml:space="preserve">301346 </w:t>
      </w:r>
      <w:r w:rsidR="001227AB" w:rsidRPr="0044380D">
        <w:rPr>
          <w:rFonts w:cs="Times New Roman"/>
          <w:bCs/>
          <w:sz w:val="28"/>
          <w:szCs w:val="28"/>
          <w:rtl/>
        </w:rPr>
        <w:t xml:space="preserve">الكيمياء الفيزيائية </w:t>
      </w:r>
      <w:r w:rsidR="001227AB" w:rsidRPr="0044380D">
        <w:rPr>
          <w:bCs/>
          <w:sz w:val="28"/>
          <w:szCs w:val="28"/>
          <w:rtl/>
        </w:rPr>
        <w:t>(3)</w:t>
      </w:r>
      <w:r w:rsidR="001227AB">
        <w:rPr>
          <w:b/>
          <w:sz w:val="28"/>
          <w:szCs w:val="28"/>
          <w:rtl/>
        </w:rPr>
        <w:t xml:space="preserve">   (2 </w:t>
      </w:r>
      <w:r w:rsidR="001227AB">
        <w:rPr>
          <w:rFonts w:cs="Times New Roman"/>
          <w:b/>
          <w:sz w:val="28"/>
          <w:szCs w:val="28"/>
          <w:rtl/>
        </w:rPr>
        <w:t>ساعات معتمده</w:t>
      </w:r>
      <w:r w:rsidR="001227AB">
        <w:rPr>
          <w:b/>
          <w:sz w:val="28"/>
          <w:szCs w:val="28"/>
          <w:rtl/>
        </w:rPr>
        <w:t>)</w:t>
      </w:r>
    </w:p>
    <w:p w:rsidR="000A5DD2" w:rsidRDefault="001227AB" w:rsidP="005703C4">
      <w:pPr>
        <w:jc w:val="both"/>
        <w:rPr>
          <w:b/>
          <w:sz w:val="28"/>
          <w:szCs w:val="28"/>
        </w:rPr>
      </w:pPr>
      <w:r>
        <w:rPr>
          <w:b/>
          <w:sz w:val="28"/>
          <w:szCs w:val="28"/>
        </w:rPr>
        <w:lastRenderedPageBreak/>
        <w:t xml:space="preserve"> Physical chemistry</w:t>
      </w:r>
      <w:r>
        <w:rPr>
          <w:b/>
          <w:sz w:val="28"/>
          <w:szCs w:val="28"/>
          <w:rtl/>
        </w:rPr>
        <w:t xml:space="preserve">   (</w:t>
      </w:r>
      <w:r>
        <w:rPr>
          <w:rFonts w:cs="Times New Roman"/>
          <w:b/>
          <w:sz w:val="28"/>
          <w:szCs w:val="28"/>
          <w:rtl/>
        </w:rPr>
        <w:t xml:space="preserve">المتطلب السابق  </w:t>
      </w:r>
      <w:r>
        <w:rPr>
          <w:b/>
          <w:sz w:val="28"/>
          <w:szCs w:val="28"/>
          <w:rtl/>
        </w:rPr>
        <w:t>301342)</w:t>
      </w:r>
    </w:p>
    <w:p w:rsidR="00125F92" w:rsidRPr="00A564A4" w:rsidRDefault="001227AB" w:rsidP="00125F92">
      <w:pPr>
        <w:jc w:val="both"/>
        <w:rPr>
          <w:sz w:val="28"/>
          <w:szCs w:val="28"/>
        </w:rPr>
      </w:pPr>
      <w:r w:rsidRPr="00A564A4">
        <w:rPr>
          <w:rFonts w:cs="Times New Roman"/>
          <w:sz w:val="28"/>
          <w:szCs w:val="28"/>
          <w:rtl/>
        </w:rPr>
        <w:t>كيمياء الكم مقدمة رياضية الميكانيك التقليدي ، منشأ نظرية الكم، الأسس النظرية ، معادلة شرودنجر ،تطبيقات على الأنظمة البسيطة،مستويات الطاقة الحركية الجزيئية ،مستويات الطاقة للحركة الجزيئية الإهتزازية، تحليل الطيف االإهتزازي</w:t>
      </w:r>
      <w:r w:rsidRPr="00A564A4">
        <w:rPr>
          <w:sz w:val="28"/>
          <w:szCs w:val="28"/>
          <w:rtl/>
        </w:rPr>
        <w:t>-</w:t>
      </w:r>
      <w:r w:rsidRPr="00A564A4">
        <w:rPr>
          <w:rFonts w:cs="Times New Roman"/>
          <w:sz w:val="28"/>
          <w:szCs w:val="28"/>
          <w:rtl/>
        </w:rPr>
        <w:t>الدوراني للجزيئات ثنائية الذرات</w:t>
      </w:r>
      <w:r w:rsidRPr="00A564A4">
        <w:rPr>
          <w:sz w:val="28"/>
          <w:szCs w:val="28"/>
          <w:rtl/>
        </w:rPr>
        <w:t>.</w:t>
      </w:r>
    </w:p>
    <w:p w:rsidR="00125F92" w:rsidRDefault="00125F92" w:rsidP="00125F92">
      <w:pPr>
        <w:jc w:val="both"/>
        <w:rPr>
          <w:b/>
          <w:sz w:val="28"/>
          <w:szCs w:val="28"/>
        </w:rPr>
      </w:pPr>
    </w:p>
    <w:p w:rsidR="00B21174" w:rsidRPr="00125F92" w:rsidRDefault="00125F92" w:rsidP="00125F92">
      <w:pPr>
        <w:jc w:val="both"/>
        <w:rPr>
          <w:b/>
          <w:sz w:val="28"/>
          <w:szCs w:val="28"/>
          <w:rtl/>
        </w:rPr>
      </w:pPr>
      <w:r>
        <w:rPr>
          <w:sz w:val="28"/>
          <w:szCs w:val="28"/>
        </w:rPr>
        <w:t>25</w:t>
      </w:r>
      <w:r w:rsidR="001227AB">
        <w:rPr>
          <w:sz w:val="28"/>
          <w:szCs w:val="28"/>
          <w:rtl/>
        </w:rPr>
        <w:t xml:space="preserve">-   </w:t>
      </w:r>
      <w:r w:rsidR="0044380D">
        <w:rPr>
          <w:b/>
          <w:bCs/>
          <w:sz w:val="28"/>
          <w:szCs w:val="28"/>
          <w:rtl/>
        </w:rPr>
        <w:t xml:space="preserve">301351 </w:t>
      </w:r>
      <w:r w:rsidR="0044380D">
        <w:rPr>
          <w:rFonts w:cs="Times New Roman"/>
          <w:b/>
          <w:bCs/>
          <w:sz w:val="28"/>
          <w:szCs w:val="28"/>
          <w:rtl/>
        </w:rPr>
        <w:t xml:space="preserve">مبادئ في </w:t>
      </w:r>
      <w:r w:rsidR="00B21174" w:rsidRPr="0044380D">
        <w:rPr>
          <w:rFonts w:cs="Times New Roman"/>
          <w:b/>
          <w:bCs/>
          <w:sz w:val="28"/>
          <w:szCs w:val="28"/>
          <w:rtl/>
        </w:rPr>
        <w:t>الكيمياء الصناعية</w:t>
      </w:r>
      <w:r w:rsidR="00B21174" w:rsidRPr="00B21174">
        <w:rPr>
          <w:sz w:val="28"/>
          <w:szCs w:val="28"/>
          <w:rtl/>
        </w:rPr>
        <w:t xml:space="preserve">   (3 </w:t>
      </w:r>
      <w:r w:rsidR="00B21174" w:rsidRPr="00B21174">
        <w:rPr>
          <w:rFonts w:cs="Times New Roman"/>
          <w:sz w:val="28"/>
          <w:szCs w:val="28"/>
          <w:rtl/>
        </w:rPr>
        <w:t>ساعات معتمدة</w:t>
      </w:r>
      <w:r w:rsidR="00B21174" w:rsidRPr="00B21174">
        <w:rPr>
          <w:sz w:val="28"/>
          <w:szCs w:val="28"/>
          <w:rtl/>
        </w:rPr>
        <w:t>)</w:t>
      </w:r>
    </w:p>
    <w:p w:rsidR="00B21174" w:rsidRDefault="00B21174" w:rsidP="00A564A4">
      <w:pPr>
        <w:jc w:val="both"/>
        <w:rPr>
          <w:sz w:val="28"/>
          <w:szCs w:val="28"/>
        </w:rPr>
      </w:pPr>
      <w:r w:rsidRPr="00B21174">
        <w:rPr>
          <w:rFonts w:cs="Times New Roman"/>
          <w:sz w:val="28"/>
          <w:szCs w:val="28"/>
          <w:rtl/>
        </w:rPr>
        <w:t xml:space="preserve">الصناعات الكيماوية وأهميتها في اقتصاديات البلدان دراسة العامل الاقتصادي عند تصنيع المواد الكيماوية </w:t>
      </w:r>
      <w:r w:rsidRPr="00B21174">
        <w:rPr>
          <w:sz w:val="28"/>
          <w:szCs w:val="28"/>
          <w:rtl/>
        </w:rPr>
        <w:t>(</w:t>
      </w:r>
      <w:r w:rsidRPr="00B21174">
        <w:rPr>
          <w:rFonts w:cs="Times New Roman"/>
          <w:sz w:val="28"/>
          <w:szCs w:val="28"/>
          <w:rtl/>
        </w:rPr>
        <w:t>أسعار الكلفة الاجمالية والانتاجية</w:t>
      </w:r>
      <w:r w:rsidRPr="00B21174">
        <w:rPr>
          <w:sz w:val="28"/>
          <w:szCs w:val="28"/>
          <w:rtl/>
        </w:rPr>
        <w:t xml:space="preserve">) </w:t>
      </w:r>
      <w:r w:rsidRPr="00B21174">
        <w:rPr>
          <w:rFonts w:cs="Times New Roman"/>
          <w:sz w:val="28"/>
          <w:szCs w:val="28"/>
          <w:rtl/>
        </w:rPr>
        <w:t>المواد الخام الرئيسية المستعملة في الصناعات الكيماوية ومصادرها الطبيعية مقدمة عن تصنيع المركبات العضوية وغير العضوية الصناعات البتر وكيماوية</w:t>
      </w:r>
      <w:r w:rsidRPr="00B21174">
        <w:rPr>
          <w:sz w:val="28"/>
          <w:szCs w:val="28"/>
          <w:rtl/>
        </w:rPr>
        <w:t xml:space="preserve">. </w:t>
      </w:r>
    </w:p>
    <w:p w:rsidR="00B21174" w:rsidRDefault="00125F92" w:rsidP="00B21174">
      <w:pPr>
        <w:jc w:val="both"/>
        <w:rPr>
          <w:sz w:val="28"/>
          <w:szCs w:val="28"/>
        </w:rPr>
      </w:pPr>
      <w:r>
        <w:rPr>
          <w:sz w:val="28"/>
          <w:szCs w:val="28"/>
          <w:lang w:bidi="ar-JO"/>
        </w:rPr>
        <w:t>26</w:t>
      </w:r>
      <w:r w:rsidR="00B21174">
        <w:rPr>
          <w:rFonts w:hint="cs"/>
          <w:sz w:val="28"/>
          <w:szCs w:val="28"/>
          <w:rtl/>
          <w:lang w:bidi="ar-JO"/>
        </w:rPr>
        <w:t xml:space="preserve">- </w:t>
      </w:r>
      <w:r w:rsidR="00B21174">
        <w:rPr>
          <w:sz w:val="28"/>
          <w:szCs w:val="28"/>
          <w:rtl/>
        </w:rPr>
        <w:t xml:space="preserve">301352 </w:t>
      </w:r>
      <w:r w:rsidR="00B21174">
        <w:rPr>
          <w:rFonts w:cs="Times New Roman"/>
          <w:sz w:val="28"/>
          <w:szCs w:val="28"/>
          <w:rtl/>
        </w:rPr>
        <w:t xml:space="preserve">كيمياء الصناعات العضوية                                                       </w:t>
      </w:r>
      <w:r w:rsidR="00B21174">
        <w:rPr>
          <w:sz w:val="28"/>
          <w:szCs w:val="28"/>
          <w:rtl/>
        </w:rPr>
        <w:t xml:space="preserve">(3 </w:t>
      </w:r>
      <w:r w:rsidR="00B21174">
        <w:rPr>
          <w:rFonts w:cs="Times New Roman"/>
          <w:sz w:val="28"/>
          <w:szCs w:val="28"/>
          <w:rtl/>
        </w:rPr>
        <w:t>ساعات معتمدة</w:t>
      </w:r>
      <w:r w:rsidR="00B21174">
        <w:rPr>
          <w:sz w:val="28"/>
          <w:szCs w:val="28"/>
          <w:rtl/>
        </w:rPr>
        <w:t>)</w:t>
      </w:r>
    </w:p>
    <w:p w:rsidR="00B21174" w:rsidRDefault="00B21174" w:rsidP="00B21174">
      <w:pPr>
        <w:jc w:val="both"/>
        <w:rPr>
          <w:sz w:val="28"/>
          <w:szCs w:val="28"/>
        </w:rPr>
      </w:pPr>
      <w:r>
        <w:rPr>
          <w:rFonts w:cs="Times New Roman"/>
          <w:sz w:val="28"/>
          <w:szCs w:val="28"/>
          <w:rtl/>
        </w:rPr>
        <w:t xml:space="preserve"> في هذا المساق سوف يتم التركيز على الصناعات العضوية البسيطة في الاردن والشرق الاوسط</w:t>
      </w:r>
      <w:r>
        <w:rPr>
          <w:sz w:val="28"/>
          <w:szCs w:val="28"/>
          <w:rtl/>
        </w:rPr>
        <w:t xml:space="preserve">. </w:t>
      </w:r>
      <w:r>
        <w:rPr>
          <w:rFonts w:cs="Times New Roman"/>
          <w:sz w:val="28"/>
          <w:szCs w:val="28"/>
          <w:rtl/>
        </w:rPr>
        <w:t>يتضمن هذا المساق دراسة المواد والمبدأ الكيميائي لتحضير وتشكيل كل من الصابون و المنظفات والشامبو و المواد التجميلية و العطور و الملونات و الصبغات و اللواصق</w:t>
      </w:r>
      <w:r>
        <w:rPr>
          <w:sz w:val="28"/>
          <w:szCs w:val="28"/>
          <w:rtl/>
        </w:rPr>
        <w:t>.</w:t>
      </w:r>
    </w:p>
    <w:p w:rsidR="00B21174" w:rsidRPr="00B21174" w:rsidRDefault="00125F92" w:rsidP="0044380D">
      <w:pPr>
        <w:rPr>
          <w:sz w:val="28"/>
          <w:szCs w:val="28"/>
          <w:rtl/>
        </w:rPr>
      </w:pPr>
      <w:r w:rsidRPr="0044380D">
        <w:rPr>
          <w:b/>
          <w:bCs/>
          <w:sz w:val="28"/>
          <w:szCs w:val="28"/>
        </w:rPr>
        <w:t>27</w:t>
      </w:r>
      <w:r w:rsidR="00B21174" w:rsidRPr="0044380D">
        <w:rPr>
          <w:b/>
          <w:bCs/>
          <w:sz w:val="28"/>
          <w:szCs w:val="28"/>
          <w:rtl/>
        </w:rPr>
        <w:t xml:space="preserve">      - 301355</w:t>
      </w:r>
      <w:r w:rsidR="00B21174" w:rsidRPr="0044380D">
        <w:rPr>
          <w:rFonts w:cs="Times New Roman"/>
          <w:b/>
          <w:bCs/>
          <w:sz w:val="28"/>
          <w:szCs w:val="28"/>
          <w:rtl/>
        </w:rPr>
        <w:t>كيمياء الصناعات غير العضوية</w:t>
      </w:r>
      <w:r w:rsidR="0044380D">
        <w:rPr>
          <w:sz w:val="28"/>
          <w:szCs w:val="28"/>
        </w:rPr>
        <w:t>)</w:t>
      </w:r>
      <w:r w:rsidR="00B21174" w:rsidRPr="00B21174">
        <w:rPr>
          <w:sz w:val="28"/>
          <w:szCs w:val="28"/>
          <w:rtl/>
        </w:rPr>
        <w:t xml:space="preserve">3 </w:t>
      </w:r>
      <w:r w:rsidR="00B21174" w:rsidRPr="00B21174">
        <w:rPr>
          <w:rFonts w:cs="Times New Roman"/>
          <w:sz w:val="28"/>
          <w:szCs w:val="28"/>
          <w:rtl/>
        </w:rPr>
        <w:t>ساعات معتمدة</w:t>
      </w:r>
      <w:r w:rsidR="00B21174" w:rsidRPr="00B21174">
        <w:rPr>
          <w:sz w:val="28"/>
          <w:szCs w:val="28"/>
          <w:rtl/>
        </w:rPr>
        <w:t>)</w:t>
      </w:r>
    </w:p>
    <w:p w:rsidR="00B21174" w:rsidRDefault="00B21174" w:rsidP="00B21174">
      <w:pPr>
        <w:jc w:val="both"/>
        <w:rPr>
          <w:sz w:val="28"/>
          <w:szCs w:val="28"/>
        </w:rPr>
      </w:pPr>
      <w:r w:rsidRPr="00B21174">
        <w:rPr>
          <w:rFonts w:cs="Times New Roman"/>
          <w:sz w:val="28"/>
          <w:szCs w:val="28"/>
          <w:rtl/>
        </w:rPr>
        <w:t>مساق كيمياء الصناعات غير العضوية يمنح الطلاب المعرفة المتعلقة بالمواد الخام الطبيعية ؛ مصادر المركبات غير العضوية</w:t>
      </w:r>
      <w:r w:rsidRPr="00B21174">
        <w:rPr>
          <w:sz w:val="28"/>
          <w:szCs w:val="28"/>
          <w:rtl/>
        </w:rPr>
        <w:t xml:space="preserve">. </w:t>
      </w:r>
      <w:r w:rsidRPr="00B21174">
        <w:rPr>
          <w:rFonts w:cs="Times New Roman"/>
          <w:sz w:val="28"/>
          <w:szCs w:val="28"/>
          <w:rtl/>
        </w:rPr>
        <w:t>تاريخ صناعة الاسمنت</w:t>
      </w:r>
      <w:r w:rsidRPr="00B21174">
        <w:rPr>
          <w:sz w:val="28"/>
          <w:szCs w:val="28"/>
          <w:rtl/>
        </w:rPr>
        <w:t xml:space="preserve">. </w:t>
      </w:r>
      <w:r w:rsidRPr="00B21174">
        <w:rPr>
          <w:rFonts w:cs="Times New Roman"/>
          <w:sz w:val="28"/>
          <w:szCs w:val="28"/>
          <w:rtl/>
        </w:rPr>
        <w:t>التركيب الكيميائي للاسمنت</w:t>
      </w:r>
      <w:r w:rsidRPr="00B21174">
        <w:rPr>
          <w:sz w:val="28"/>
          <w:szCs w:val="28"/>
          <w:rtl/>
        </w:rPr>
        <w:t xml:space="preserve">, </w:t>
      </w:r>
      <w:r w:rsidRPr="00B21174">
        <w:rPr>
          <w:rFonts w:cs="Times New Roman"/>
          <w:sz w:val="28"/>
          <w:szCs w:val="28"/>
          <w:rtl/>
        </w:rPr>
        <w:t>خطوات إنتاج الأسمنت البورتلاندي ؛ المكونات الرئيسية للكلنكر</w:t>
      </w:r>
      <w:r w:rsidRPr="00B21174">
        <w:rPr>
          <w:sz w:val="28"/>
          <w:szCs w:val="28"/>
          <w:rtl/>
        </w:rPr>
        <w:t xml:space="preserve">. </w:t>
      </w:r>
      <w:r w:rsidRPr="00B21174">
        <w:rPr>
          <w:rFonts w:cs="Times New Roman"/>
          <w:sz w:val="28"/>
          <w:szCs w:val="28"/>
          <w:rtl/>
        </w:rPr>
        <w:t xml:space="preserve">التحليل الكيميائي للأسمنت </w:t>
      </w:r>
      <w:r w:rsidRPr="00B21174">
        <w:rPr>
          <w:sz w:val="28"/>
          <w:szCs w:val="28"/>
          <w:rtl/>
        </w:rPr>
        <w:t>(</w:t>
      </w:r>
      <w:r w:rsidRPr="00B21174">
        <w:rPr>
          <w:rFonts w:cs="Times New Roman"/>
          <w:sz w:val="28"/>
          <w:szCs w:val="28"/>
          <w:rtl/>
        </w:rPr>
        <w:t>عامل تشبع الجير  ، نسبة السيليكا  ، نسبة الألومينا</w:t>
      </w:r>
      <w:r w:rsidRPr="00B21174">
        <w:rPr>
          <w:sz w:val="28"/>
          <w:szCs w:val="28"/>
          <w:rtl/>
        </w:rPr>
        <w:t xml:space="preserve">), </w:t>
      </w:r>
      <w:r w:rsidRPr="00B21174">
        <w:rPr>
          <w:rFonts w:cs="Times New Roman"/>
          <w:sz w:val="28"/>
          <w:szCs w:val="28"/>
          <w:rtl/>
        </w:rPr>
        <w:t>تنقية المياه ، معالجة المياه ، معالجة مياه الصرف الصحي ، التحليل الكيميائي للماء الذي يشمل اختبار تحديد المواد الصلبة الكلية ، القلوية ، الكلوريد</w:t>
      </w:r>
      <w:r w:rsidRPr="00B21174">
        <w:rPr>
          <w:sz w:val="28"/>
          <w:szCs w:val="28"/>
          <w:rtl/>
        </w:rPr>
        <w:t xml:space="preserve">. </w:t>
      </w:r>
      <w:r w:rsidRPr="00B21174">
        <w:rPr>
          <w:rFonts w:cs="Times New Roman"/>
          <w:sz w:val="28"/>
          <w:szCs w:val="28"/>
          <w:rtl/>
        </w:rPr>
        <w:t>السيراميك ؛ معالجة السيراميك وتطبيقاته ؛ السيراميك فائق التوصيل</w:t>
      </w:r>
      <w:r w:rsidRPr="00B21174">
        <w:rPr>
          <w:sz w:val="28"/>
          <w:szCs w:val="28"/>
          <w:rtl/>
        </w:rPr>
        <w:t xml:space="preserve">. </w:t>
      </w:r>
      <w:r w:rsidRPr="00B21174">
        <w:rPr>
          <w:rFonts w:cs="Times New Roman"/>
          <w:sz w:val="28"/>
          <w:szCs w:val="28"/>
          <w:rtl/>
        </w:rPr>
        <w:t>صناعة الزجاج والكوارتز</w:t>
      </w:r>
      <w:r w:rsidRPr="00B21174">
        <w:rPr>
          <w:sz w:val="28"/>
          <w:szCs w:val="28"/>
          <w:rtl/>
        </w:rPr>
        <w:t xml:space="preserve">. </w:t>
      </w:r>
      <w:r w:rsidRPr="00B21174">
        <w:rPr>
          <w:rFonts w:cs="Times New Roman"/>
          <w:sz w:val="28"/>
          <w:szCs w:val="28"/>
          <w:rtl/>
        </w:rPr>
        <w:t>استخلاص عناصر لأشباه الموصلات والسيليكون عالي النقاوة</w:t>
      </w:r>
      <w:r w:rsidRPr="00B21174">
        <w:rPr>
          <w:sz w:val="28"/>
          <w:szCs w:val="28"/>
          <w:rtl/>
        </w:rPr>
        <w:t xml:space="preserve">. </w:t>
      </w:r>
      <w:r w:rsidRPr="00B21174">
        <w:rPr>
          <w:rFonts w:cs="Times New Roman"/>
          <w:sz w:val="28"/>
          <w:szCs w:val="28"/>
          <w:rtl/>
        </w:rPr>
        <w:t xml:space="preserve">صناعة حامض الكبريتيك </w:t>
      </w:r>
      <w:r w:rsidRPr="00B21174">
        <w:rPr>
          <w:sz w:val="28"/>
          <w:szCs w:val="28"/>
          <w:rtl/>
        </w:rPr>
        <w:t>,</w:t>
      </w:r>
      <w:r w:rsidRPr="00B21174">
        <w:rPr>
          <w:rFonts w:cs="Times New Roman"/>
          <w:sz w:val="28"/>
          <w:szCs w:val="28"/>
          <w:rtl/>
        </w:rPr>
        <w:t>وتطبيقاته</w:t>
      </w:r>
      <w:r w:rsidRPr="00B21174">
        <w:rPr>
          <w:sz w:val="28"/>
          <w:szCs w:val="28"/>
          <w:rtl/>
        </w:rPr>
        <w:t xml:space="preserve">. </w:t>
      </w:r>
      <w:r w:rsidRPr="00B21174">
        <w:rPr>
          <w:rFonts w:cs="Times New Roman"/>
          <w:sz w:val="28"/>
          <w:szCs w:val="28"/>
          <w:rtl/>
        </w:rPr>
        <w:t>صناعة حمض النيتريك وتطبيقاته</w:t>
      </w:r>
      <w:r w:rsidRPr="00B21174">
        <w:rPr>
          <w:sz w:val="28"/>
          <w:szCs w:val="28"/>
          <w:rtl/>
        </w:rPr>
        <w:t xml:space="preserve">. </w:t>
      </w:r>
      <w:r w:rsidRPr="00B21174">
        <w:rPr>
          <w:rFonts w:cs="Times New Roman"/>
          <w:sz w:val="28"/>
          <w:szCs w:val="28"/>
          <w:rtl/>
        </w:rPr>
        <w:t>صناعة حمض الهيدروكلوريك وتطبيقاته</w:t>
      </w:r>
      <w:r w:rsidRPr="00B21174">
        <w:rPr>
          <w:sz w:val="28"/>
          <w:szCs w:val="28"/>
          <w:rtl/>
        </w:rPr>
        <w:t xml:space="preserve">. </w:t>
      </w:r>
      <w:r w:rsidRPr="00B21174">
        <w:rPr>
          <w:rFonts w:cs="Times New Roman"/>
          <w:sz w:val="28"/>
          <w:szCs w:val="28"/>
          <w:rtl/>
        </w:rPr>
        <w:t>صناعة الأسمدة غير العضوية</w:t>
      </w:r>
      <w:r w:rsidRPr="00B21174">
        <w:rPr>
          <w:sz w:val="28"/>
          <w:szCs w:val="28"/>
          <w:rtl/>
        </w:rPr>
        <w:t xml:space="preserve">. </w:t>
      </w:r>
      <w:r w:rsidRPr="00B21174">
        <w:rPr>
          <w:rFonts w:cs="Times New Roman"/>
          <w:sz w:val="28"/>
          <w:szCs w:val="28"/>
          <w:rtl/>
        </w:rPr>
        <w:t>استخدامات المركبات غير العضوية في المنظفات و صناعات التنظيف المنزلية</w:t>
      </w:r>
      <w:r w:rsidRPr="00B21174">
        <w:rPr>
          <w:sz w:val="28"/>
          <w:szCs w:val="28"/>
          <w:rtl/>
        </w:rPr>
        <w:t>.</w:t>
      </w:r>
    </w:p>
    <w:p w:rsidR="00125F92" w:rsidRDefault="00125F92" w:rsidP="00125F92">
      <w:pPr>
        <w:jc w:val="both"/>
        <w:rPr>
          <w:sz w:val="28"/>
          <w:szCs w:val="28"/>
        </w:rPr>
      </w:pPr>
      <w:r>
        <w:rPr>
          <w:sz w:val="28"/>
          <w:szCs w:val="28"/>
          <w:lang w:bidi="ar-JO"/>
        </w:rPr>
        <w:t>28</w:t>
      </w:r>
      <w:r>
        <w:rPr>
          <w:sz w:val="28"/>
          <w:szCs w:val="28"/>
          <w:rtl/>
        </w:rPr>
        <w:t xml:space="preserve">- </w:t>
      </w:r>
      <w:r w:rsidRPr="0044380D">
        <w:rPr>
          <w:b/>
          <w:bCs/>
          <w:sz w:val="28"/>
          <w:szCs w:val="28"/>
          <w:rtl/>
        </w:rPr>
        <w:t xml:space="preserve">301356 </w:t>
      </w:r>
      <w:r w:rsidRPr="0044380D">
        <w:rPr>
          <w:rFonts w:cs="Times New Roman"/>
          <w:b/>
          <w:bCs/>
          <w:sz w:val="28"/>
          <w:szCs w:val="28"/>
          <w:rtl/>
        </w:rPr>
        <w:t>التلوث والأمان الصناعي</w:t>
      </w:r>
      <w:r>
        <w:rPr>
          <w:sz w:val="28"/>
          <w:szCs w:val="28"/>
          <w:rtl/>
        </w:rPr>
        <w:t xml:space="preserve">   ( 3 </w:t>
      </w:r>
      <w:r>
        <w:rPr>
          <w:rFonts w:cs="Times New Roman"/>
          <w:sz w:val="28"/>
          <w:szCs w:val="28"/>
          <w:rtl/>
        </w:rPr>
        <w:t>ساعات معتمدة</w:t>
      </w:r>
      <w:r>
        <w:rPr>
          <w:sz w:val="28"/>
          <w:szCs w:val="28"/>
          <w:rtl/>
        </w:rPr>
        <w:t>)</w:t>
      </w:r>
    </w:p>
    <w:p w:rsidR="00125F92" w:rsidRDefault="00125F92" w:rsidP="00125F92">
      <w:pPr>
        <w:jc w:val="both"/>
        <w:rPr>
          <w:sz w:val="28"/>
          <w:szCs w:val="28"/>
        </w:rPr>
      </w:pPr>
      <w:r w:rsidRPr="00A564A4">
        <w:rPr>
          <w:rFonts w:cs="Times New Roman"/>
          <w:sz w:val="28"/>
          <w:szCs w:val="28"/>
          <w:rtl/>
        </w:rPr>
        <w:t>يدرس في هذا المقرر  مصير المواد الكيميائية في الهواء والماء والتربة ، وتأثيرها على صحة الإنسان وعلى البيئة الطبيعية</w:t>
      </w:r>
      <w:r w:rsidRPr="00A564A4">
        <w:rPr>
          <w:sz w:val="28"/>
          <w:szCs w:val="28"/>
          <w:rtl/>
        </w:rPr>
        <w:t xml:space="preserve">.  </w:t>
      </w:r>
      <w:r w:rsidRPr="00A564A4">
        <w:rPr>
          <w:rFonts w:cs="Times New Roman"/>
          <w:sz w:val="28"/>
          <w:szCs w:val="28"/>
          <w:rtl/>
        </w:rPr>
        <w:t>وتشمل موضوعات تلوث المياه ومعالجة المياه العادمة وتلوث الهواء ، وغازات الاحتباس الحراري ، وترسب الأحماض ، وتدمير طبقة الأوزون ، ومصادر النفايات الخطرة وإدارتها</w:t>
      </w:r>
      <w:r w:rsidRPr="00A564A4">
        <w:rPr>
          <w:sz w:val="28"/>
          <w:szCs w:val="28"/>
          <w:rtl/>
        </w:rPr>
        <w:t xml:space="preserve">. </w:t>
      </w:r>
      <w:r w:rsidRPr="00A564A4">
        <w:rPr>
          <w:rFonts w:cs="Times New Roman"/>
          <w:sz w:val="28"/>
          <w:szCs w:val="28"/>
          <w:rtl/>
        </w:rPr>
        <w:t>علاوة على ذلك ، تعلم قواعد المختبر الأساسية والمبادئ الأساسية للسلامة في المختبر ، وتعلم كيفية التعرف على المخاطر المختبرية والكيميائية الأساسية وتعلم إجراءات وممارسات وأدوات معينة مناسبة للعمل مع المواد الكيميائية الخطرة</w:t>
      </w:r>
      <w:r w:rsidRPr="00A564A4">
        <w:rPr>
          <w:sz w:val="28"/>
          <w:szCs w:val="28"/>
          <w:rtl/>
        </w:rPr>
        <w:t>.</w:t>
      </w:r>
    </w:p>
    <w:p w:rsidR="003F2F22" w:rsidRDefault="003F2F22" w:rsidP="00125F92">
      <w:pPr>
        <w:jc w:val="both"/>
        <w:rPr>
          <w:sz w:val="28"/>
          <w:szCs w:val="28"/>
        </w:rPr>
      </w:pPr>
    </w:p>
    <w:p w:rsidR="00125F92" w:rsidRDefault="00125F92" w:rsidP="0044380D">
      <w:pPr>
        <w:jc w:val="both"/>
        <w:rPr>
          <w:sz w:val="28"/>
          <w:szCs w:val="28"/>
        </w:rPr>
      </w:pPr>
      <w:r>
        <w:rPr>
          <w:b/>
          <w:sz w:val="28"/>
          <w:szCs w:val="28"/>
        </w:rPr>
        <w:t>29</w:t>
      </w:r>
      <w:r>
        <w:rPr>
          <w:rFonts w:hint="cs"/>
          <w:b/>
          <w:sz w:val="28"/>
          <w:szCs w:val="28"/>
          <w:rtl/>
        </w:rPr>
        <w:t>-</w:t>
      </w:r>
      <w:r w:rsidR="0044380D" w:rsidRPr="0044380D">
        <w:rPr>
          <w:bCs/>
          <w:sz w:val="28"/>
          <w:szCs w:val="28"/>
          <w:rtl/>
        </w:rPr>
        <w:t>301361</w:t>
      </w:r>
      <w:r>
        <w:rPr>
          <w:rFonts w:cs="Times New Roman"/>
          <w:b/>
          <w:sz w:val="28"/>
          <w:szCs w:val="28"/>
          <w:rtl/>
        </w:rPr>
        <w:t>ا</w:t>
      </w:r>
      <w:r w:rsidRPr="0044380D">
        <w:rPr>
          <w:rFonts w:cs="Times New Roman"/>
          <w:bCs/>
          <w:sz w:val="28"/>
          <w:szCs w:val="28"/>
          <w:rtl/>
        </w:rPr>
        <w:t xml:space="preserve">لكيمياء البيئية              </w:t>
      </w:r>
      <w:r>
        <w:rPr>
          <w:b/>
          <w:sz w:val="28"/>
          <w:szCs w:val="28"/>
          <w:rtl/>
        </w:rPr>
        <w:t xml:space="preserve">                                  3 </w:t>
      </w:r>
      <w:r>
        <w:rPr>
          <w:rFonts w:cs="Times New Roman"/>
          <w:b/>
          <w:sz w:val="28"/>
          <w:szCs w:val="28"/>
          <w:rtl/>
        </w:rPr>
        <w:t xml:space="preserve">ساعات معتمدة           </w:t>
      </w:r>
    </w:p>
    <w:p w:rsidR="00125F92" w:rsidRPr="00A564A4" w:rsidRDefault="00125F92" w:rsidP="00A564A4">
      <w:pPr>
        <w:jc w:val="both"/>
        <w:rPr>
          <w:sz w:val="28"/>
          <w:szCs w:val="28"/>
        </w:rPr>
      </w:pPr>
      <w:r w:rsidRPr="00A564A4">
        <w:rPr>
          <w:rFonts w:cs="Times New Roman"/>
          <w:sz w:val="28"/>
          <w:szCs w:val="28"/>
          <w:rtl/>
        </w:rPr>
        <w:t>يتناول هذا المقرر  تطبيق المبادئ الكيميائية لدراسة البيئة</w:t>
      </w:r>
      <w:r w:rsidRPr="00A564A4">
        <w:rPr>
          <w:sz w:val="28"/>
          <w:szCs w:val="28"/>
          <w:rtl/>
        </w:rPr>
        <w:t xml:space="preserve">. </w:t>
      </w:r>
      <w:r w:rsidRPr="00A564A4">
        <w:rPr>
          <w:rFonts w:cs="Times New Roman"/>
          <w:sz w:val="28"/>
          <w:szCs w:val="28"/>
          <w:rtl/>
        </w:rPr>
        <w:t xml:space="preserve">كذلك دراسة توزيع وتفاعلات المادة </w:t>
      </w:r>
      <w:r w:rsidRPr="00A564A4">
        <w:rPr>
          <w:sz w:val="28"/>
          <w:szCs w:val="28"/>
          <w:rtl/>
        </w:rPr>
        <w:t>(</w:t>
      </w:r>
      <w:r w:rsidRPr="00A564A4">
        <w:rPr>
          <w:rFonts w:cs="Times New Roman"/>
          <w:sz w:val="28"/>
          <w:szCs w:val="28"/>
          <w:rtl/>
        </w:rPr>
        <w:t>المواد الكيميائية</w:t>
      </w:r>
      <w:r w:rsidRPr="00A564A4">
        <w:rPr>
          <w:sz w:val="28"/>
          <w:szCs w:val="28"/>
          <w:rtl/>
        </w:rPr>
        <w:t xml:space="preserve">) </w:t>
      </w:r>
      <w:r w:rsidRPr="00A564A4">
        <w:rPr>
          <w:rFonts w:cs="Times New Roman"/>
          <w:sz w:val="28"/>
          <w:szCs w:val="28"/>
          <w:rtl/>
        </w:rPr>
        <w:t>في البيئة</w:t>
      </w:r>
      <w:r w:rsidRPr="00A564A4">
        <w:rPr>
          <w:sz w:val="28"/>
          <w:szCs w:val="28"/>
          <w:rtl/>
        </w:rPr>
        <w:t xml:space="preserve">. </w:t>
      </w:r>
      <w:r w:rsidRPr="00A564A4">
        <w:rPr>
          <w:rFonts w:cs="Times New Roman"/>
          <w:sz w:val="28"/>
          <w:szCs w:val="28"/>
          <w:rtl/>
        </w:rPr>
        <w:t>وتشمل العمليات الطبيعية ومشاكل التلوث المتعلقة بالهواء والماء والتربة</w:t>
      </w:r>
      <w:r w:rsidRPr="00A564A4">
        <w:rPr>
          <w:sz w:val="28"/>
          <w:szCs w:val="28"/>
          <w:rtl/>
        </w:rPr>
        <w:t>.</w:t>
      </w:r>
      <w:r w:rsidRPr="00A564A4">
        <w:rPr>
          <w:rFonts w:cs="Times New Roman"/>
          <w:sz w:val="28"/>
          <w:szCs w:val="28"/>
          <w:rtl/>
        </w:rPr>
        <w:t>علاوة على ذلك ، ينصب التركيز في هذا المساق على كيف يمكن أن يساعدنا تخصص الكيمياء في فهم القضايا البيئية ، وما يخبرنا به عن الحلول الممكنة للمشاكل البيئية التي يواجهها العالم</w:t>
      </w:r>
      <w:r w:rsidRPr="00A564A4">
        <w:rPr>
          <w:sz w:val="28"/>
          <w:szCs w:val="28"/>
          <w:rtl/>
        </w:rPr>
        <w:t xml:space="preserve">. </w:t>
      </w:r>
      <w:r w:rsidRPr="00A564A4">
        <w:rPr>
          <w:rFonts w:cs="Times New Roman"/>
          <w:sz w:val="28"/>
          <w:szCs w:val="28"/>
          <w:rtl/>
        </w:rPr>
        <w:t>أيضًا ، استخدم المفاهيم الكمية ، مثل التركيز ومستويات التعرض وحدود التعرض ، كجزء من تقييم التأثير البيئي للمادة</w:t>
      </w:r>
      <w:r w:rsidRPr="00A564A4">
        <w:rPr>
          <w:sz w:val="28"/>
          <w:szCs w:val="28"/>
          <w:rtl/>
        </w:rPr>
        <w:t>.</w:t>
      </w:r>
    </w:p>
    <w:p w:rsidR="00125F92" w:rsidRDefault="00125F92" w:rsidP="00125F92">
      <w:pPr>
        <w:spacing w:before="240" w:after="120"/>
        <w:jc w:val="both"/>
        <w:rPr>
          <w:b/>
          <w:sz w:val="28"/>
          <w:szCs w:val="28"/>
        </w:rPr>
      </w:pPr>
      <w:r>
        <w:rPr>
          <w:rFonts w:cs="Times New Roman"/>
          <w:b/>
          <w:sz w:val="28"/>
          <w:szCs w:val="28"/>
          <w:rtl/>
        </w:rPr>
        <w:t>بعض الأسئلة التي سنتطرق إليها في هذه المساق هي</w:t>
      </w:r>
      <w:r>
        <w:rPr>
          <w:b/>
          <w:sz w:val="28"/>
          <w:szCs w:val="28"/>
          <w:rtl/>
        </w:rPr>
        <w:t>:</w:t>
      </w:r>
    </w:p>
    <w:p w:rsidR="00125F92" w:rsidRDefault="00125F92" w:rsidP="00125F92">
      <w:pPr>
        <w:spacing w:before="240" w:after="120"/>
        <w:jc w:val="both"/>
        <w:rPr>
          <w:b/>
          <w:sz w:val="28"/>
          <w:szCs w:val="28"/>
        </w:rPr>
      </w:pPr>
      <w:r>
        <w:rPr>
          <w:b/>
          <w:sz w:val="28"/>
          <w:szCs w:val="28"/>
          <w:rtl/>
        </w:rPr>
        <w:t xml:space="preserve">• </w:t>
      </w:r>
      <w:r>
        <w:rPr>
          <w:rFonts w:cs="Times New Roman"/>
          <w:b/>
          <w:sz w:val="28"/>
          <w:szCs w:val="28"/>
          <w:rtl/>
        </w:rPr>
        <w:t>كيف يفكر العلماء في الاستدامة من حيث صلتها بالبيئة؟</w:t>
      </w:r>
    </w:p>
    <w:p w:rsidR="00125F92" w:rsidRDefault="00125F92" w:rsidP="00125F92">
      <w:pPr>
        <w:spacing w:before="240" w:after="120"/>
        <w:jc w:val="both"/>
        <w:rPr>
          <w:b/>
          <w:sz w:val="28"/>
          <w:szCs w:val="28"/>
        </w:rPr>
      </w:pPr>
      <w:r>
        <w:rPr>
          <w:b/>
          <w:sz w:val="28"/>
          <w:szCs w:val="28"/>
          <w:rtl/>
        </w:rPr>
        <w:t xml:space="preserve">• </w:t>
      </w:r>
      <w:r>
        <w:rPr>
          <w:rFonts w:cs="Times New Roman"/>
          <w:b/>
          <w:sz w:val="28"/>
          <w:szCs w:val="28"/>
          <w:rtl/>
        </w:rPr>
        <w:t>كيف يمكن أن تساعد الكيمياء في الوقاية من المشكلات البيئية وتشخيصها وعلاجها؟</w:t>
      </w:r>
    </w:p>
    <w:p w:rsidR="00125F92" w:rsidRDefault="00125F92" w:rsidP="00125F92">
      <w:pPr>
        <w:spacing w:before="240" w:after="120"/>
        <w:jc w:val="both"/>
        <w:rPr>
          <w:b/>
          <w:sz w:val="28"/>
          <w:szCs w:val="28"/>
        </w:rPr>
      </w:pPr>
      <w:r>
        <w:rPr>
          <w:b/>
          <w:sz w:val="28"/>
          <w:szCs w:val="28"/>
          <w:rtl/>
        </w:rPr>
        <w:t xml:space="preserve">• </w:t>
      </w:r>
      <w:r>
        <w:rPr>
          <w:rFonts w:cs="Times New Roman"/>
          <w:b/>
          <w:sz w:val="28"/>
          <w:szCs w:val="28"/>
          <w:rtl/>
        </w:rPr>
        <w:t>كيف تؤثر القضايا التقنية والاجتماعية على فعالية بيئتنا؟</w:t>
      </w:r>
    </w:p>
    <w:p w:rsidR="00125F92" w:rsidRPr="00125F92" w:rsidRDefault="00125F92" w:rsidP="00B21174">
      <w:pPr>
        <w:jc w:val="both"/>
        <w:rPr>
          <w:sz w:val="28"/>
          <w:szCs w:val="28"/>
          <w:rtl/>
        </w:rPr>
      </w:pPr>
    </w:p>
    <w:p w:rsidR="00B21174" w:rsidRPr="00125F92" w:rsidRDefault="00B21174" w:rsidP="00B21174">
      <w:pPr>
        <w:rPr>
          <w:rFonts w:ascii="Times New Roman" w:eastAsia="Times New Roman" w:hAnsi="Times New Roman" w:cs="Times New Roman"/>
          <w:sz w:val="28"/>
          <w:szCs w:val="28"/>
          <w:rtl/>
        </w:rPr>
      </w:pPr>
      <w:r>
        <w:rPr>
          <w:rFonts w:ascii="Times New Roman" w:eastAsia="Times New Roman" w:hAnsi="Times New Roman" w:cs="Times New Roman"/>
          <w:sz w:val="24"/>
          <w:szCs w:val="24"/>
          <w:lang w:val="en-GB"/>
        </w:rPr>
        <w:t>-</w:t>
      </w:r>
      <w:r w:rsidR="00125F92" w:rsidRPr="00125F92">
        <w:rPr>
          <w:rFonts w:ascii="Times New Roman" w:eastAsia="Times New Roman" w:hAnsi="Times New Roman" w:cs="Times New Roman"/>
          <w:sz w:val="28"/>
          <w:szCs w:val="28"/>
          <w:lang w:val="en-GB"/>
        </w:rPr>
        <w:t>30</w:t>
      </w:r>
      <w:r w:rsidRPr="0044380D">
        <w:rPr>
          <w:bCs/>
          <w:sz w:val="28"/>
          <w:szCs w:val="28"/>
          <w:rtl/>
        </w:rPr>
        <w:t xml:space="preserve"> 301392 </w:t>
      </w:r>
      <w:r w:rsidRPr="0044380D">
        <w:rPr>
          <w:rFonts w:cs="Times New Roman"/>
          <w:bCs/>
          <w:sz w:val="28"/>
          <w:szCs w:val="28"/>
          <w:rtl/>
        </w:rPr>
        <w:t>تطبيق ميداني</w:t>
      </w:r>
      <w:r w:rsidRPr="00125F92">
        <w:rPr>
          <w:rFonts w:ascii="Times New Roman" w:eastAsia="Times New Roman" w:hAnsi="Times New Roman" w:cs="Times New Roman"/>
          <w:sz w:val="28"/>
          <w:szCs w:val="28"/>
          <w:rtl/>
        </w:rPr>
        <w:t xml:space="preserve">   ( 2  ساعات معتمدة)</w:t>
      </w:r>
    </w:p>
    <w:p w:rsidR="00B21174" w:rsidRPr="00A564A4" w:rsidRDefault="00B21174" w:rsidP="00B21174">
      <w:pPr>
        <w:jc w:val="both"/>
        <w:rPr>
          <w:sz w:val="28"/>
          <w:szCs w:val="28"/>
        </w:rPr>
      </w:pPr>
      <w:r w:rsidRPr="00A564A4">
        <w:rPr>
          <w:rFonts w:cs="Times New Roman"/>
          <w:sz w:val="28"/>
          <w:szCs w:val="28"/>
          <w:rtl/>
        </w:rPr>
        <w:t>يقوم الطالب بقضاء فترة تدريبية لمدة ستة أسابيع بمعدل خمسة ساعات يومياً في أحد المصانع الكيميائية او الدوائية لاكتساب خبرة عملية في مجال استخدام اجهزة التحليل  الكيميائي و ضبط الجودة للمنتجات الكيميائية</w:t>
      </w:r>
      <w:r w:rsidRPr="00A564A4">
        <w:rPr>
          <w:sz w:val="28"/>
          <w:szCs w:val="28"/>
          <w:rtl/>
        </w:rPr>
        <w:t>.</w:t>
      </w:r>
    </w:p>
    <w:p w:rsidR="00125F92" w:rsidRDefault="00125F92" w:rsidP="00B21174">
      <w:pPr>
        <w:jc w:val="both"/>
        <w:rPr>
          <w:rFonts w:ascii="Times New Roman" w:eastAsia="Times New Roman" w:hAnsi="Times New Roman" w:cs="Times New Roman"/>
          <w:sz w:val="24"/>
          <w:szCs w:val="24"/>
        </w:rPr>
      </w:pPr>
    </w:p>
    <w:p w:rsidR="000A5DD2" w:rsidRDefault="00125F92" w:rsidP="00125F92">
      <w:pPr>
        <w:ind w:right="30"/>
        <w:jc w:val="both"/>
        <w:rPr>
          <w:sz w:val="28"/>
          <w:szCs w:val="28"/>
        </w:rPr>
      </w:pPr>
      <w:r>
        <w:rPr>
          <w:sz w:val="28"/>
          <w:szCs w:val="28"/>
        </w:rPr>
        <w:t>31</w:t>
      </w:r>
      <w:r w:rsidR="001227AB">
        <w:rPr>
          <w:sz w:val="28"/>
          <w:szCs w:val="28"/>
          <w:rtl/>
        </w:rPr>
        <w:t>-</w:t>
      </w:r>
      <w:r w:rsidR="001227AB" w:rsidRPr="0044380D">
        <w:rPr>
          <w:bCs/>
          <w:sz w:val="28"/>
          <w:szCs w:val="28"/>
          <w:rtl/>
        </w:rPr>
        <w:t xml:space="preserve">301411- </w:t>
      </w:r>
      <w:r w:rsidR="001227AB" w:rsidRPr="0044380D">
        <w:rPr>
          <w:rFonts w:cs="Times New Roman"/>
          <w:bCs/>
          <w:sz w:val="28"/>
          <w:szCs w:val="28"/>
          <w:rtl/>
        </w:rPr>
        <w:t>كيمياء المركبات الحلقية غير المتجانسة</w:t>
      </w:r>
      <w:r w:rsidR="001227AB">
        <w:rPr>
          <w:sz w:val="28"/>
          <w:szCs w:val="28"/>
          <w:rtl/>
        </w:rPr>
        <w:t xml:space="preserve">   (3 </w:t>
      </w:r>
      <w:r w:rsidR="001227AB">
        <w:rPr>
          <w:rFonts w:cs="Times New Roman"/>
          <w:sz w:val="28"/>
          <w:szCs w:val="28"/>
          <w:rtl/>
        </w:rPr>
        <w:t>ساعات معتمدة</w:t>
      </w:r>
      <w:r w:rsidR="001227AB">
        <w:rPr>
          <w:sz w:val="28"/>
          <w:szCs w:val="28"/>
          <w:rtl/>
        </w:rPr>
        <w:t>)</w:t>
      </w:r>
    </w:p>
    <w:p w:rsidR="000A5DD2" w:rsidRDefault="001227AB" w:rsidP="005703C4">
      <w:pPr>
        <w:jc w:val="both"/>
        <w:rPr>
          <w:sz w:val="28"/>
          <w:szCs w:val="28"/>
        </w:rPr>
      </w:pPr>
      <w:r>
        <w:rPr>
          <w:rFonts w:cs="Times New Roman"/>
          <w:sz w:val="28"/>
          <w:szCs w:val="28"/>
          <w:rtl/>
        </w:rPr>
        <w:t xml:space="preserve">المركبات الحلقية غير المتجانسة المشبعة ثلاثية و رباعية و خماسية و سداسية الاضلاع والتي تحتوي على ذرة واحدة غير متجانسة </w:t>
      </w:r>
      <w:r>
        <w:rPr>
          <w:sz w:val="28"/>
          <w:szCs w:val="28"/>
          <w:rtl/>
        </w:rPr>
        <w:t>(</w:t>
      </w:r>
      <w:r>
        <w:rPr>
          <w:rFonts w:cs="Times New Roman"/>
          <w:sz w:val="28"/>
          <w:szCs w:val="28"/>
          <w:rtl/>
        </w:rPr>
        <w:t>نيتروجين ،أكسجين أو كبريت</w:t>
      </w:r>
      <w:r>
        <w:rPr>
          <w:sz w:val="28"/>
          <w:szCs w:val="28"/>
          <w:rtl/>
        </w:rPr>
        <w:t xml:space="preserve">) </w:t>
      </w:r>
      <w:r>
        <w:rPr>
          <w:rFonts w:cs="Times New Roman"/>
          <w:sz w:val="28"/>
          <w:szCs w:val="28"/>
          <w:rtl/>
        </w:rPr>
        <w:t xml:space="preserve">المركبات الحلقية غير متجانسة الاروماتية بيرول ،فيوران ،ثيوفين ،اندول، كينولين و ايسوكينولين </w:t>
      </w:r>
      <w:r>
        <w:rPr>
          <w:sz w:val="28"/>
          <w:szCs w:val="28"/>
          <w:rtl/>
        </w:rPr>
        <w:t>.</w:t>
      </w:r>
      <w:r>
        <w:rPr>
          <w:rFonts w:cs="Times New Roman"/>
          <w:sz w:val="28"/>
          <w:szCs w:val="28"/>
          <w:rtl/>
        </w:rPr>
        <w:t xml:space="preserve">التسمية الدولية والشائعة لهذه المركبات أهميتها البيولوجية وطرق تحضيرها وتفاعلاتها الكيميائية </w:t>
      </w:r>
      <w:r>
        <w:rPr>
          <w:sz w:val="28"/>
          <w:szCs w:val="28"/>
          <w:rtl/>
        </w:rPr>
        <w:t>.</w:t>
      </w:r>
    </w:p>
    <w:p w:rsidR="00B21174" w:rsidRDefault="00B21174" w:rsidP="00B21174">
      <w:pPr>
        <w:jc w:val="both"/>
        <w:rPr>
          <w:sz w:val="28"/>
          <w:szCs w:val="28"/>
        </w:rPr>
      </w:pPr>
    </w:p>
    <w:p w:rsidR="0052758C" w:rsidRDefault="0052758C" w:rsidP="00B21174">
      <w:pPr>
        <w:jc w:val="both"/>
        <w:rPr>
          <w:sz w:val="28"/>
          <w:szCs w:val="28"/>
        </w:rPr>
      </w:pPr>
    </w:p>
    <w:p w:rsidR="0052758C" w:rsidRDefault="0052758C" w:rsidP="00B21174">
      <w:pPr>
        <w:jc w:val="both"/>
        <w:rPr>
          <w:sz w:val="28"/>
          <w:szCs w:val="28"/>
        </w:rPr>
      </w:pPr>
    </w:p>
    <w:p w:rsidR="0052758C" w:rsidRDefault="0052758C" w:rsidP="00B21174">
      <w:pPr>
        <w:jc w:val="both"/>
        <w:rPr>
          <w:sz w:val="28"/>
          <w:szCs w:val="28"/>
        </w:rPr>
      </w:pPr>
    </w:p>
    <w:p w:rsidR="0052758C" w:rsidRDefault="0052758C" w:rsidP="00B21174">
      <w:pPr>
        <w:jc w:val="both"/>
        <w:rPr>
          <w:sz w:val="28"/>
          <w:szCs w:val="28"/>
        </w:rPr>
      </w:pPr>
    </w:p>
    <w:p w:rsidR="00B21174" w:rsidRDefault="00125F92" w:rsidP="00B21174">
      <w:pPr>
        <w:jc w:val="both"/>
        <w:rPr>
          <w:sz w:val="28"/>
          <w:szCs w:val="28"/>
        </w:rPr>
      </w:pPr>
      <w:r>
        <w:rPr>
          <w:sz w:val="28"/>
          <w:szCs w:val="28"/>
        </w:rPr>
        <w:lastRenderedPageBreak/>
        <w:t>32</w:t>
      </w:r>
      <w:r w:rsidR="00B21174" w:rsidRPr="0044380D">
        <w:rPr>
          <w:bCs/>
          <w:sz w:val="28"/>
          <w:szCs w:val="28"/>
          <w:rtl/>
        </w:rPr>
        <w:t xml:space="preserve">-301421 </w:t>
      </w:r>
      <w:r w:rsidR="00B21174" w:rsidRPr="0044380D">
        <w:rPr>
          <w:rFonts w:cs="Times New Roman"/>
          <w:bCs/>
          <w:sz w:val="28"/>
          <w:szCs w:val="28"/>
          <w:rtl/>
        </w:rPr>
        <w:t>كيمياء العناصر الأساسية</w:t>
      </w:r>
      <w:r w:rsidR="00B21174">
        <w:rPr>
          <w:sz w:val="28"/>
          <w:szCs w:val="28"/>
          <w:rtl/>
        </w:rPr>
        <w:t xml:space="preserve">   ( 3 </w:t>
      </w:r>
      <w:r w:rsidR="00B21174">
        <w:rPr>
          <w:rFonts w:cs="Times New Roman"/>
          <w:sz w:val="28"/>
          <w:szCs w:val="28"/>
          <w:rtl/>
        </w:rPr>
        <w:t>ساعات معتمدة</w:t>
      </w:r>
      <w:r w:rsidR="00B21174">
        <w:rPr>
          <w:sz w:val="28"/>
          <w:szCs w:val="28"/>
          <w:rtl/>
        </w:rPr>
        <w:t>)</w:t>
      </w:r>
    </w:p>
    <w:p w:rsidR="004A3D69" w:rsidRDefault="004A3D69" w:rsidP="00B21174">
      <w:pPr>
        <w:spacing w:before="240" w:after="240"/>
        <w:jc w:val="both"/>
        <w:rPr>
          <w:rFonts w:ascii="Times New Roman" w:hAnsi="Times New Roman" w:cs="Times New Roman"/>
          <w:b/>
          <w:bCs/>
          <w:sz w:val="24"/>
          <w:szCs w:val="24"/>
          <w:lang w:eastAsia="en-US"/>
        </w:rPr>
      </w:pPr>
      <w:r w:rsidRPr="004A3D69">
        <w:rPr>
          <w:rFonts w:ascii="Times New Roman" w:hAnsi="Times New Roman" w:cs="Times New Roman"/>
          <w:b/>
          <w:bCs/>
          <w:sz w:val="24"/>
          <w:szCs w:val="24"/>
          <w:lang w:eastAsia="en-US"/>
        </w:rPr>
        <w:t xml:space="preserve">Main group elements </w:t>
      </w:r>
    </w:p>
    <w:p w:rsidR="00B21174" w:rsidRPr="00A564A4" w:rsidRDefault="00B21174" w:rsidP="00A564A4">
      <w:pPr>
        <w:jc w:val="both"/>
        <w:rPr>
          <w:sz w:val="28"/>
          <w:szCs w:val="28"/>
        </w:rPr>
      </w:pPr>
      <w:r w:rsidRPr="00A564A4">
        <w:rPr>
          <w:rFonts w:cs="Times New Roman"/>
          <w:sz w:val="28"/>
          <w:szCs w:val="28"/>
          <w:rtl/>
        </w:rPr>
        <w:t>يهدف المساق إلى تزويد الطالب بمعلومات متقدمة في مجال الكيمياء غير العضوية</w:t>
      </w:r>
      <w:r w:rsidRPr="00A564A4">
        <w:rPr>
          <w:sz w:val="28"/>
          <w:szCs w:val="28"/>
          <w:rtl/>
        </w:rPr>
        <w:t xml:space="preserve">. </w:t>
      </w:r>
      <w:r w:rsidRPr="00A564A4">
        <w:rPr>
          <w:rFonts w:cs="Times New Roman"/>
          <w:sz w:val="28"/>
          <w:szCs w:val="28"/>
          <w:rtl/>
        </w:rPr>
        <w:t>مواضيع المساق هي</w:t>
      </w:r>
      <w:r w:rsidRPr="00A564A4">
        <w:rPr>
          <w:sz w:val="28"/>
          <w:szCs w:val="28"/>
          <w:rtl/>
        </w:rPr>
        <w:t>:</w:t>
      </w:r>
    </w:p>
    <w:p w:rsidR="00B21174" w:rsidRPr="00A564A4" w:rsidRDefault="00B21174" w:rsidP="00A564A4">
      <w:pPr>
        <w:jc w:val="both"/>
        <w:rPr>
          <w:sz w:val="28"/>
          <w:szCs w:val="28"/>
        </w:rPr>
      </w:pPr>
      <w:r w:rsidRPr="00A564A4">
        <w:rPr>
          <w:rFonts w:cs="Times New Roman"/>
          <w:sz w:val="28"/>
          <w:szCs w:val="28"/>
          <w:rtl/>
        </w:rPr>
        <w:t>الهيدروجين</w:t>
      </w:r>
      <w:r w:rsidRPr="00A564A4">
        <w:rPr>
          <w:sz w:val="28"/>
          <w:szCs w:val="28"/>
          <w:rtl/>
        </w:rPr>
        <w:t xml:space="preserve">: </w:t>
      </w:r>
      <w:r w:rsidRPr="00A564A4">
        <w:rPr>
          <w:rFonts w:cs="Times New Roman"/>
          <w:sz w:val="28"/>
          <w:szCs w:val="28"/>
          <w:rtl/>
        </w:rPr>
        <w:t>الخصائص الذرية ، نظائر الهيدروجين ، الرابطة الهيدروجينية ، ثنائي هيدريد ؛ هيدرات ثنائية</w:t>
      </w:r>
      <w:r w:rsidRPr="00A564A4">
        <w:rPr>
          <w:sz w:val="28"/>
          <w:szCs w:val="28"/>
          <w:rtl/>
        </w:rPr>
        <w:t xml:space="preserve">, </w:t>
      </w:r>
      <w:r w:rsidRPr="00A564A4">
        <w:rPr>
          <w:rFonts w:cs="Times New Roman"/>
          <w:sz w:val="28"/>
          <w:szCs w:val="28"/>
          <w:rtl/>
        </w:rPr>
        <w:t xml:space="preserve">التحضير والاستخدامات ، الخواص الكيميائية و الفيزيائية لعناصر المجموعة </w:t>
      </w:r>
      <w:r w:rsidRPr="00A564A4">
        <w:rPr>
          <w:sz w:val="28"/>
          <w:szCs w:val="28"/>
          <w:rtl/>
        </w:rPr>
        <w:t xml:space="preserve">1 </w:t>
      </w:r>
      <w:r w:rsidRPr="00A564A4">
        <w:rPr>
          <w:rFonts w:hint="cs"/>
          <w:sz w:val="28"/>
          <w:szCs w:val="28"/>
          <w:rtl/>
        </w:rPr>
        <w:t>,2,</w:t>
      </w:r>
      <w:r w:rsidRPr="00A564A4">
        <w:rPr>
          <w:sz w:val="28"/>
          <w:szCs w:val="28"/>
          <w:rtl/>
        </w:rPr>
        <w:t xml:space="preserve"> 13</w:t>
      </w:r>
      <w:r w:rsidRPr="00A564A4">
        <w:rPr>
          <w:rFonts w:hint="cs"/>
          <w:sz w:val="28"/>
          <w:szCs w:val="28"/>
          <w:rtl/>
        </w:rPr>
        <w:t>,</w:t>
      </w:r>
      <w:r w:rsidRPr="00A564A4">
        <w:rPr>
          <w:sz w:val="28"/>
          <w:szCs w:val="28"/>
          <w:rtl/>
        </w:rPr>
        <w:t xml:space="preserve"> 14 </w:t>
      </w:r>
      <w:r w:rsidRPr="00A564A4">
        <w:rPr>
          <w:rFonts w:hint="cs"/>
          <w:sz w:val="28"/>
          <w:szCs w:val="28"/>
          <w:rtl/>
        </w:rPr>
        <w:t>,</w:t>
      </w:r>
      <w:r w:rsidRPr="00A564A4">
        <w:rPr>
          <w:sz w:val="28"/>
          <w:szCs w:val="28"/>
          <w:rtl/>
        </w:rPr>
        <w:t xml:space="preserve"> 15 </w:t>
      </w:r>
      <w:r w:rsidRPr="00A564A4">
        <w:rPr>
          <w:rFonts w:hint="cs"/>
          <w:sz w:val="28"/>
          <w:szCs w:val="28"/>
          <w:rtl/>
        </w:rPr>
        <w:t>,</w:t>
      </w:r>
      <w:r w:rsidRPr="00A564A4">
        <w:rPr>
          <w:sz w:val="28"/>
          <w:szCs w:val="28"/>
          <w:rtl/>
        </w:rPr>
        <w:t>16</w:t>
      </w:r>
      <w:r w:rsidRPr="00A564A4">
        <w:rPr>
          <w:rFonts w:cs="Times New Roman" w:hint="cs"/>
          <w:sz w:val="28"/>
          <w:szCs w:val="28"/>
          <w:rtl/>
        </w:rPr>
        <w:t xml:space="preserve">و </w:t>
      </w:r>
      <w:r w:rsidRPr="00A564A4">
        <w:rPr>
          <w:sz w:val="28"/>
          <w:szCs w:val="28"/>
          <w:rtl/>
        </w:rPr>
        <w:t xml:space="preserve"> 17.</w:t>
      </w:r>
    </w:p>
    <w:p w:rsidR="00B21174" w:rsidRPr="00B21174" w:rsidRDefault="00B21174" w:rsidP="005703C4">
      <w:pPr>
        <w:jc w:val="both"/>
        <w:rPr>
          <w:sz w:val="28"/>
          <w:szCs w:val="28"/>
        </w:rPr>
      </w:pPr>
    </w:p>
    <w:p w:rsidR="000A5DD2" w:rsidRDefault="00125F92" w:rsidP="005703C4">
      <w:pPr>
        <w:jc w:val="both"/>
        <w:rPr>
          <w:b/>
          <w:sz w:val="28"/>
          <w:szCs w:val="28"/>
        </w:rPr>
      </w:pPr>
      <w:r>
        <w:rPr>
          <w:b/>
          <w:sz w:val="28"/>
          <w:szCs w:val="28"/>
        </w:rPr>
        <w:t>33</w:t>
      </w:r>
      <w:r w:rsidR="005703C4">
        <w:rPr>
          <w:rFonts w:hint="cs"/>
          <w:b/>
          <w:sz w:val="28"/>
          <w:szCs w:val="28"/>
          <w:rtl/>
        </w:rPr>
        <w:t>-</w:t>
      </w:r>
      <w:r w:rsidR="005703C4" w:rsidRPr="0044380D">
        <w:rPr>
          <w:bCs/>
          <w:sz w:val="28"/>
          <w:szCs w:val="28"/>
          <w:rtl/>
        </w:rPr>
        <w:t>301423</w:t>
      </w:r>
      <w:r w:rsidR="001227AB" w:rsidRPr="0044380D">
        <w:rPr>
          <w:rFonts w:cs="Times New Roman"/>
          <w:bCs/>
          <w:sz w:val="28"/>
          <w:szCs w:val="28"/>
          <w:rtl/>
        </w:rPr>
        <w:t>الكيمياء العضوية الفلزية</w:t>
      </w:r>
      <w:r w:rsidR="001227AB">
        <w:rPr>
          <w:b/>
          <w:sz w:val="28"/>
          <w:szCs w:val="28"/>
          <w:rtl/>
        </w:rPr>
        <w:t xml:space="preserve">   ( 3 </w:t>
      </w:r>
      <w:r w:rsidR="001227AB">
        <w:rPr>
          <w:rFonts w:cs="Times New Roman"/>
          <w:b/>
          <w:sz w:val="28"/>
          <w:szCs w:val="28"/>
          <w:rtl/>
        </w:rPr>
        <w:t>ساعات معتمدة</w:t>
      </w:r>
      <w:r w:rsidR="001227AB">
        <w:rPr>
          <w:b/>
          <w:sz w:val="28"/>
          <w:szCs w:val="28"/>
          <w:rtl/>
        </w:rPr>
        <w:t>)</w:t>
      </w:r>
    </w:p>
    <w:p w:rsidR="000A5DD2" w:rsidRDefault="001227AB" w:rsidP="005703C4">
      <w:pPr>
        <w:jc w:val="both"/>
        <w:rPr>
          <w:b/>
          <w:sz w:val="28"/>
          <w:szCs w:val="28"/>
        </w:rPr>
      </w:pPr>
      <w:r>
        <w:rPr>
          <w:b/>
          <w:sz w:val="28"/>
          <w:szCs w:val="28"/>
        </w:rPr>
        <w:t>Organometallic chemistry</w:t>
      </w:r>
    </w:p>
    <w:p w:rsidR="000A5DD2" w:rsidRPr="00A564A4" w:rsidRDefault="001227AB" w:rsidP="00A564A4">
      <w:pPr>
        <w:jc w:val="both"/>
        <w:rPr>
          <w:sz w:val="28"/>
          <w:szCs w:val="28"/>
        </w:rPr>
      </w:pPr>
      <w:r w:rsidRPr="00A564A4">
        <w:rPr>
          <w:rFonts w:cs="Times New Roman"/>
          <w:sz w:val="28"/>
          <w:szCs w:val="28"/>
          <w:rtl/>
        </w:rPr>
        <w:t>يقدم مساق علم الكيمياء العضوية القلزية بعض الموضوعات المهمة في الكيمياء غير العضوية التي تغطي</w:t>
      </w:r>
      <w:r w:rsidRPr="00A564A4">
        <w:rPr>
          <w:sz w:val="28"/>
          <w:szCs w:val="28"/>
          <w:rtl/>
        </w:rPr>
        <w:t xml:space="preserve">: </w:t>
      </w:r>
      <w:r w:rsidRPr="00A564A4">
        <w:rPr>
          <w:rFonts w:cs="Times New Roman"/>
          <w:sz w:val="28"/>
          <w:szCs w:val="28"/>
          <w:rtl/>
        </w:rPr>
        <w:t xml:space="preserve">مركبات المجموعة </w:t>
      </w:r>
      <w:r w:rsidRPr="00A564A4">
        <w:rPr>
          <w:sz w:val="28"/>
          <w:szCs w:val="28"/>
          <w:rtl/>
        </w:rPr>
        <w:t>(</w:t>
      </w:r>
      <w:r w:rsidRPr="00A564A4">
        <w:rPr>
          <w:sz w:val="28"/>
          <w:szCs w:val="28"/>
        </w:rPr>
        <w:t>s</w:t>
      </w:r>
      <w:r w:rsidRPr="00A564A4">
        <w:rPr>
          <w:sz w:val="28"/>
          <w:szCs w:val="28"/>
          <w:rtl/>
        </w:rPr>
        <w:t xml:space="preserve">) </w:t>
      </w:r>
      <w:r w:rsidRPr="00A564A4">
        <w:rPr>
          <w:rFonts w:cs="Times New Roman"/>
          <w:sz w:val="28"/>
          <w:szCs w:val="28"/>
          <w:rtl/>
        </w:rPr>
        <w:t xml:space="preserve">والمجموعة </w:t>
      </w:r>
      <w:r w:rsidRPr="00A564A4">
        <w:rPr>
          <w:sz w:val="28"/>
          <w:szCs w:val="28"/>
          <w:rtl/>
        </w:rPr>
        <w:t>(</w:t>
      </w:r>
      <w:r w:rsidRPr="00A564A4">
        <w:rPr>
          <w:sz w:val="28"/>
          <w:szCs w:val="28"/>
        </w:rPr>
        <w:t>p</w:t>
      </w:r>
      <w:r w:rsidRPr="00A564A4">
        <w:rPr>
          <w:sz w:val="28"/>
          <w:szCs w:val="28"/>
          <w:rtl/>
        </w:rPr>
        <w:t xml:space="preserve">  (</w:t>
      </w:r>
      <w:r w:rsidRPr="00A564A4">
        <w:rPr>
          <w:rFonts w:cs="Times New Roman"/>
          <w:sz w:val="28"/>
          <w:szCs w:val="28"/>
          <w:rtl/>
        </w:rPr>
        <w:t>المعدنية العضوية</w:t>
      </w:r>
      <w:r w:rsidRPr="00A564A4">
        <w:rPr>
          <w:sz w:val="28"/>
          <w:szCs w:val="28"/>
          <w:rtl/>
        </w:rPr>
        <w:t xml:space="preserve">. </w:t>
      </w:r>
      <w:r w:rsidRPr="00A564A4">
        <w:rPr>
          <w:rFonts w:cs="Times New Roman"/>
          <w:sz w:val="28"/>
          <w:szCs w:val="28"/>
          <w:rtl/>
        </w:rPr>
        <w:t>التصنيف؛ التسمية</w:t>
      </w:r>
      <w:r w:rsidRPr="00A564A4">
        <w:rPr>
          <w:sz w:val="28"/>
          <w:szCs w:val="28"/>
          <w:rtl/>
        </w:rPr>
        <w:t xml:space="preserve">. </w:t>
      </w:r>
      <w:r w:rsidRPr="00A564A4">
        <w:rPr>
          <w:rFonts w:cs="Times New Roman"/>
          <w:sz w:val="28"/>
          <w:szCs w:val="28"/>
          <w:rtl/>
        </w:rPr>
        <w:t>الهيكل والترابط</w:t>
      </w:r>
      <w:r w:rsidRPr="00A564A4">
        <w:rPr>
          <w:sz w:val="28"/>
          <w:szCs w:val="28"/>
          <w:rtl/>
        </w:rPr>
        <w:t xml:space="preserve">., </w:t>
      </w:r>
      <w:r w:rsidRPr="00A564A4">
        <w:rPr>
          <w:rFonts w:cs="Times New Roman"/>
          <w:sz w:val="28"/>
          <w:szCs w:val="28"/>
          <w:rtl/>
        </w:rPr>
        <w:t xml:space="preserve">الثباتية؛ نقص الإلكترونات والغني بالإلكترونات ؛ المركبات العضوية الفلزية القلوية؛ المركبات العضوية الفلزية للمجموعة </w:t>
      </w:r>
      <w:r w:rsidRPr="00A564A4">
        <w:rPr>
          <w:sz w:val="28"/>
          <w:szCs w:val="28"/>
          <w:rtl/>
        </w:rPr>
        <w:t xml:space="preserve">2. </w:t>
      </w:r>
      <w:r w:rsidRPr="00A564A4">
        <w:rPr>
          <w:rFonts w:cs="Times New Roman"/>
          <w:sz w:val="28"/>
          <w:szCs w:val="28"/>
          <w:rtl/>
        </w:rPr>
        <w:t xml:space="preserve">المركبات العضوية الفلزية للمجموعة </w:t>
      </w:r>
      <w:r w:rsidRPr="00A564A4">
        <w:rPr>
          <w:sz w:val="28"/>
          <w:szCs w:val="28"/>
          <w:rtl/>
        </w:rPr>
        <w:t xml:space="preserve">13 </w:t>
      </w:r>
      <w:r w:rsidRPr="00A564A4">
        <w:rPr>
          <w:rFonts w:cs="Times New Roman"/>
          <w:sz w:val="28"/>
          <w:szCs w:val="28"/>
          <w:rtl/>
        </w:rPr>
        <w:t xml:space="preserve">، المركبات العضوية الفلزية للمجموعة </w:t>
      </w:r>
      <w:r w:rsidRPr="00A564A4">
        <w:rPr>
          <w:sz w:val="28"/>
          <w:szCs w:val="28"/>
          <w:rtl/>
        </w:rPr>
        <w:t xml:space="preserve">14 </w:t>
      </w:r>
      <w:r w:rsidRPr="00A564A4">
        <w:rPr>
          <w:rFonts w:cs="Times New Roman"/>
          <w:sz w:val="28"/>
          <w:szCs w:val="28"/>
          <w:rtl/>
        </w:rPr>
        <w:t xml:space="preserve">المركبات العضوية الفلزية للمجموعة </w:t>
      </w:r>
      <w:r w:rsidRPr="00A564A4">
        <w:rPr>
          <w:sz w:val="28"/>
          <w:szCs w:val="28"/>
          <w:rtl/>
        </w:rPr>
        <w:t>16</w:t>
      </w:r>
      <w:r w:rsidRPr="00A564A4">
        <w:rPr>
          <w:rFonts w:cs="Times New Roman"/>
          <w:sz w:val="28"/>
          <w:szCs w:val="28"/>
          <w:rtl/>
        </w:rPr>
        <w:t xml:space="preserve">؛ المركبات العضوية المعدنية للمجموعات </w:t>
      </w:r>
      <w:r w:rsidRPr="00A564A4">
        <w:rPr>
          <w:sz w:val="28"/>
          <w:szCs w:val="28"/>
        </w:rPr>
        <w:t>d</w:t>
      </w:r>
      <w:r w:rsidRPr="00A564A4">
        <w:rPr>
          <w:rFonts w:cs="Times New Roman"/>
          <w:sz w:val="28"/>
          <w:szCs w:val="28"/>
          <w:rtl/>
        </w:rPr>
        <w:t xml:space="preserve"> و </w:t>
      </w:r>
      <w:r w:rsidRPr="00A564A4">
        <w:rPr>
          <w:sz w:val="28"/>
          <w:szCs w:val="28"/>
        </w:rPr>
        <w:t>f</w:t>
      </w:r>
      <w:r w:rsidRPr="00A564A4">
        <w:rPr>
          <w:rFonts w:cs="Times New Roman"/>
          <w:sz w:val="28"/>
          <w:szCs w:val="28"/>
          <w:rtl/>
        </w:rPr>
        <w:t xml:space="preserve"> ، قاعدة </w:t>
      </w:r>
      <w:r w:rsidRPr="00A564A4">
        <w:rPr>
          <w:sz w:val="28"/>
          <w:szCs w:val="28"/>
          <w:rtl/>
        </w:rPr>
        <w:t xml:space="preserve">18  </w:t>
      </w:r>
      <w:r w:rsidRPr="00A564A4">
        <w:rPr>
          <w:rFonts w:cs="Times New Roman"/>
          <w:sz w:val="28"/>
          <w:szCs w:val="28"/>
          <w:rtl/>
        </w:rPr>
        <w:t>الإلكترون ؛ المركبات العضوية الفلزية الكربونيلية  للمجموعة</w:t>
      </w:r>
      <w:r w:rsidRPr="00A564A4">
        <w:rPr>
          <w:sz w:val="28"/>
          <w:szCs w:val="28"/>
          <w:rtl/>
        </w:rPr>
        <w:t>(</w:t>
      </w:r>
      <w:r w:rsidRPr="00A564A4">
        <w:rPr>
          <w:sz w:val="28"/>
          <w:szCs w:val="28"/>
        </w:rPr>
        <w:t>d</w:t>
      </w:r>
      <w:r w:rsidRPr="00A564A4">
        <w:rPr>
          <w:sz w:val="28"/>
          <w:szCs w:val="28"/>
          <w:rtl/>
        </w:rPr>
        <w:t>)(</w:t>
      </w:r>
      <w:r w:rsidRPr="00A564A4">
        <w:rPr>
          <w:rFonts w:cs="Times New Roman"/>
          <w:sz w:val="28"/>
          <w:szCs w:val="28"/>
          <w:rtl/>
        </w:rPr>
        <w:t>؛ ليجندات الباي ؛ الكربونيل المعدني</w:t>
      </w:r>
      <w:r w:rsidRPr="00A564A4">
        <w:rPr>
          <w:sz w:val="28"/>
          <w:szCs w:val="28"/>
          <w:rtl/>
        </w:rPr>
        <w:t xml:space="preserve">: </w:t>
      </w:r>
      <w:r w:rsidRPr="00A564A4">
        <w:rPr>
          <w:rFonts w:cs="Times New Roman"/>
          <w:sz w:val="28"/>
          <w:szCs w:val="28"/>
          <w:rtl/>
        </w:rPr>
        <w:t>التحضير</w:t>
      </w:r>
      <w:r w:rsidRPr="00A564A4">
        <w:rPr>
          <w:sz w:val="28"/>
          <w:szCs w:val="28"/>
          <w:rtl/>
        </w:rPr>
        <w:t xml:space="preserve">, </w:t>
      </w:r>
      <w:r w:rsidRPr="00A564A4">
        <w:rPr>
          <w:rFonts w:cs="Times New Roman"/>
          <w:sz w:val="28"/>
          <w:szCs w:val="28"/>
          <w:rtl/>
        </w:rPr>
        <w:t>البناء</w:t>
      </w:r>
      <w:r w:rsidRPr="00A564A4">
        <w:rPr>
          <w:sz w:val="28"/>
          <w:szCs w:val="28"/>
          <w:rtl/>
        </w:rPr>
        <w:t xml:space="preserve">, </w:t>
      </w:r>
      <w:r w:rsidRPr="00A564A4">
        <w:rPr>
          <w:rFonts w:cs="Times New Roman"/>
          <w:sz w:val="28"/>
          <w:szCs w:val="28"/>
          <w:rtl/>
        </w:rPr>
        <w:t>الخصائص</w:t>
      </w:r>
      <w:r w:rsidRPr="00A564A4">
        <w:rPr>
          <w:sz w:val="28"/>
          <w:szCs w:val="28"/>
          <w:rtl/>
        </w:rPr>
        <w:t xml:space="preserve">, </w:t>
      </w:r>
      <w:r w:rsidRPr="00A564A4">
        <w:rPr>
          <w:rFonts w:cs="Times New Roman"/>
          <w:sz w:val="28"/>
          <w:szCs w:val="28"/>
          <w:rtl/>
        </w:rPr>
        <w:t>التفاعلات ؛ معقدات معدنية تحتوي على الهيدروجين ، معقدات معدنية تحتوي على الألكينات ، معقدات معدنية تحتوي على الألكيليدين ، معقدات معدنية تحتوي على الألكيليدين ؛ المحفزات ، المحفزات المتجانسة ،  المحفزات غير المتجانسة</w:t>
      </w:r>
      <w:r w:rsidRPr="00A564A4">
        <w:rPr>
          <w:sz w:val="28"/>
          <w:szCs w:val="28"/>
          <w:rtl/>
        </w:rPr>
        <w:t xml:space="preserve">, </w:t>
      </w:r>
      <w:r w:rsidRPr="00A564A4">
        <w:rPr>
          <w:rFonts w:cs="Times New Roman"/>
          <w:sz w:val="28"/>
          <w:szCs w:val="28"/>
          <w:rtl/>
        </w:rPr>
        <w:t>بعض العمليات الصناعية التحفيزية ؛ الهيدروفورميل</w:t>
      </w:r>
      <w:r w:rsidRPr="00A564A4">
        <w:rPr>
          <w:sz w:val="28"/>
          <w:szCs w:val="28"/>
          <w:rtl/>
        </w:rPr>
        <w:t xml:space="preserve">. </w:t>
      </w:r>
      <w:r w:rsidRPr="00A564A4">
        <w:rPr>
          <w:rFonts w:cs="Times New Roman"/>
          <w:sz w:val="28"/>
          <w:szCs w:val="28"/>
          <w:rtl/>
        </w:rPr>
        <w:t>البلمرة ، تخليق حمض الخليك مونسانتو ؛ هدرجة الألكينات</w:t>
      </w:r>
      <w:r w:rsidRPr="00A564A4">
        <w:rPr>
          <w:sz w:val="28"/>
          <w:szCs w:val="28"/>
          <w:rtl/>
        </w:rPr>
        <w:t xml:space="preserve">, </w:t>
      </w:r>
      <w:r w:rsidRPr="00A564A4">
        <w:rPr>
          <w:rFonts w:cs="Times New Roman"/>
          <w:sz w:val="28"/>
          <w:szCs w:val="28"/>
          <w:rtl/>
        </w:rPr>
        <w:t>تخليق الأمونيا</w:t>
      </w:r>
      <w:r w:rsidRPr="00A564A4">
        <w:rPr>
          <w:sz w:val="28"/>
          <w:szCs w:val="28"/>
          <w:rtl/>
        </w:rPr>
        <w:t>.</w:t>
      </w:r>
    </w:p>
    <w:p w:rsidR="00125F92" w:rsidRDefault="00125F92" w:rsidP="005703C4">
      <w:pPr>
        <w:spacing w:before="240" w:after="240"/>
        <w:jc w:val="both"/>
        <w:rPr>
          <w:rFonts w:ascii="Times New Roman" w:eastAsia="Times New Roman" w:hAnsi="Times New Roman" w:cs="Times New Roman"/>
          <w:sz w:val="24"/>
          <w:szCs w:val="24"/>
        </w:rPr>
      </w:pPr>
    </w:p>
    <w:p w:rsidR="00125F92" w:rsidRPr="0044380D" w:rsidRDefault="00125F92" w:rsidP="0044380D">
      <w:pPr>
        <w:jc w:val="both"/>
        <w:rPr>
          <w:bCs/>
          <w:sz w:val="28"/>
          <w:szCs w:val="28"/>
        </w:rPr>
      </w:pPr>
      <w:r w:rsidRPr="0044380D">
        <w:rPr>
          <w:bCs/>
          <w:sz w:val="28"/>
          <w:szCs w:val="28"/>
        </w:rPr>
        <w:t>-34</w:t>
      </w:r>
      <w:r w:rsidRPr="0044380D">
        <w:rPr>
          <w:bCs/>
          <w:sz w:val="28"/>
          <w:szCs w:val="28"/>
          <w:rtl/>
        </w:rPr>
        <w:t>301425</w:t>
      </w:r>
      <w:r w:rsidRPr="0044380D">
        <w:rPr>
          <w:bCs/>
          <w:sz w:val="28"/>
          <w:szCs w:val="28"/>
        </w:rPr>
        <w:t>-</w:t>
      </w:r>
      <w:r w:rsidRPr="0044380D">
        <w:rPr>
          <w:rFonts w:cs="Times New Roman"/>
          <w:bCs/>
          <w:sz w:val="28"/>
          <w:szCs w:val="28"/>
          <w:rtl/>
        </w:rPr>
        <w:t xml:space="preserve">الكيمياء غير العضوية </w:t>
      </w:r>
      <w:r w:rsidRPr="0044380D">
        <w:rPr>
          <w:bCs/>
          <w:sz w:val="28"/>
          <w:szCs w:val="28"/>
          <w:rtl/>
        </w:rPr>
        <w:t>(3)</w:t>
      </w:r>
    </w:p>
    <w:p w:rsidR="00125F92" w:rsidRPr="00A564A4" w:rsidRDefault="00125F92" w:rsidP="00A564A4">
      <w:pPr>
        <w:jc w:val="both"/>
        <w:rPr>
          <w:sz w:val="28"/>
          <w:szCs w:val="28"/>
        </w:rPr>
      </w:pPr>
      <w:r w:rsidRPr="00A564A4">
        <w:rPr>
          <w:rFonts w:cs="Times New Roman"/>
          <w:sz w:val="28"/>
          <w:szCs w:val="28"/>
          <w:rtl/>
        </w:rPr>
        <w:t xml:space="preserve">مساق الكيمياء غير عضوية </w:t>
      </w:r>
      <w:r w:rsidRPr="00A564A4">
        <w:rPr>
          <w:sz w:val="28"/>
          <w:szCs w:val="28"/>
          <w:rtl/>
        </w:rPr>
        <w:t xml:space="preserve">(3) </w:t>
      </w:r>
      <w:r w:rsidRPr="00A564A4">
        <w:rPr>
          <w:rFonts w:cs="Times New Roman"/>
          <w:sz w:val="28"/>
          <w:szCs w:val="28"/>
          <w:rtl/>
        </w:rPr>
        <w:t xml:space="preserve">يعطي الطلاب المعرفة المتعلقة بالكيمياء غير العضوية لكيمياء معادن المجموعة </w:t>
      </w:r>
      <w:r w:rsidRPr="00A564A4">
        <w:rPr>
          <w:sz w:val="28"/>
          <w:szCs w:val="28"/>
          <w:rtl/>
        </w:rPr>
        <w:t xml:space="preserve">( </w:t>
      </w:r>
      <w:r w:rsidRPr="00A564A4">
        <w:rPr>
          <w:rFonts w:cs="Times New Roman"/>
          <w:sz w:val="28"/>
          <w:szCs w:val="28"/>
          <w:rtl/>
        </w:rPr>
        <w:t>د</w:t>
      </w:r>
      <w:r w:rsidRPr="00A564A4">
        <w:rPr>
          <w:sz w:val="28"/>
          <w:szCs w:val="28"/>
          <w:rtl/>
        </w:rPr>
        <w:t xml:space="preserve">) </w:t>
      </w:r>
      <w:r w:rsidRPr="00A564A4">
        <w:rPr>
          <w:rFonts w:cs="Times New Roman"/>
          <w:sz w:val="28"/>
          <w:szCs w:val="28"/>
          <w:rtl/>
        </w:rPr>
        <w:t xml:space="preserve">والكيمياءغير العضوية لمعادن المجموعة </w:t>
      </w:r>
      <w:r w:rsidRPr="00A564A4">
        <w:rPr>
          <w:sz w:val="28"/>
          <w:szCs w:val="28"/>
          <w:rtl/>
        </w:rPr>
        <w:t>(</w:t>
      </w:r>
      <w:r w:rsidRPr="00A564A4">
        <w:rPr>
          <w:rFonts w:cs="Times New Roman"/>
          <w:sz w:val="28"/>
          <w:szCs w:val="28"/>
          <w:rtl/>
        </w:rPr>
        <w:t xml:space="preserve">ف </w:t>
      </w:r>
      <w:r w:rsidRPr="00A564A4">
        <w:rPr>
          <w:sz w:val="28"/>
          <w:szCs w:val="28"/>
          <w:rtl/>
        </w:rPr>
        <w:t>):</w:t>
      </w:r>
    </w:p>
    <w:p w:rsidR="00125F9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t>معادن الدورة الاول</w:t>
      </w:r>
      <w:r w:rsidRPr="00A564A4">
        <w:rPr>
          <w:sz w:val="28"/>
          <w:szCs w:val="28"/>
          <w:rtl/>
        </w:rPr>
        <w:t xml:space="preserve">: </w:t>
      </w:r>
      <w:r w:rsidRPr="00A564A4">
        <w:rPr>
          <w:rFonts w:cs="Times New Roman"/>
          <w:sz w:val="28"/>
          <w:szCs w:val="28"/>
          <w:rtl/>
        </w:rPr>
        <w:t xml:space="preserve">المقدمة؛ التواجد </w:t>
      </w:r>
      <w:r w:rsidRPr="00A564A4">
        <w:rPr>
          <w:sz w:val="28"/>
          <w:szCs w:val="28"/>
          <w:rtl/>
        </w:rPr>
        <w:t>,</w:t>
      </w:r>
      <w:r w:rsidRPr="00A564A4">
        <w:rPr>
          <w:rFonts w:cs="Times New Roman"/>
          <w:sz w:val="28"/>
          <w:szCs w:val="28"/>
          <w:rtl/>
        </w:rPr>
        <w:t xml:space="preserve">الاستخراج </w:t>
      </w:r>
      <w:r w:rsidRPr="00A564A4">
        <w:rPr>
          <w:sz w:val="28"/>
          <w:szCs w:val="28"/>
          <w:rtl/>
        </w:rPr>
        <w:t>,</w:t>
      </w:r>
      <w:r w:rsidRPr="00A564A4">
        <w:rPr>
          <w:rFonts w:cs="Times New Roman"/>
          <w:sz w:val="28"/>
          <w:szCs w:val="28"/>
          <w:rtl/>
        </w:rPr>
        <w:t>الاستخدامات ؛ الخصائص الفيزيائية</w:t>
      </w:r>
      <w:r w:rsidRPr="00A564A4">
        <w:rPr>
          <w:sz w:val="28"/>
          <w:szCs w:val="28"/>
          <w:rtl/>
        </w:rPr>
        <w:t xml:space="preserve">: </w:t>
      </w:r>
      <w:r w:rsidRPr="00A564A4">
        <w:rPr>
          <w:rFonts w:cs="Times New Roman"/>
          <w:sz w:val="28"/>
          <w:szCs w:val="28"/>
          <w:rtl/>
        </w:rPr>
        <w:t xml:space="preserve">نظرة عامة </w:t>
      </w:r>
      <w:r w:rsidRPr="00A564A4">
        <w:rPr>
          <w:sz w:val="28"/>
          <w:szCs w:val="28"/>
          <w:rtl/>
        </w:rPr>
        <w:t xml:space="preserve">.                                                                           </w:t>
      </w:r>
      <w:r w:rsidRPr="00A564A4">
        <w:rPr>
          <w:sz w:val="28"/>
          <w:szCs w:val="28"/>
          <w:rtl/>
        </w:rPr>
        <w:tab/>
      </w:r>
    </w:p>
    <w:p w:rsidR="00125F9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t xml:space="preserve"> معادن الدورتين الثانية والثالثة </w:t>
      </w:r>
      <w:r w:rsidRPr="00A564A4">
        <w:rPr>
          <w:sz w:val="28"/>
          <w:szCs w:val="28"/>
          <w:rtl/>
        </w:rPr>
        <w:t xml:space="preserve">( </w:t>
      </w:r>
      <w:r w:rsidRPr="00A564A4">
        <w:rPr>
          <w:rFonts w:cs="Times New Roman"/>
          <w:sz w:val="28"/>
          <w:szCs w:val="28"/>
          <w:rtl/>
        </w:rPr>
        <w:t>العناصر الثقيلة</w:t>
      </w:r>
      <w:r w:rsidRPr="00A564A4">
        <w:rPr>
          <w:sz w:val="28"/>
          <w:szCs w:val="28"/>
          <w:rtl/>
        </w:rPr>
        <w:t>):</w:t>
      </w:r>
      <w:r w:rsidRPr="00A564A4">
        <w:rPr>
          <w:rFonts w:cs="Times New Roman"/>
          <w:sz w:val="28"/>
          <w:szCs w:val="28"/>
          <w:rtl/>
        </w:rPr>
        <w:t>المقدمة</w:t>
      </w:r>
      <w:r w:rsidRPr="00A564A4">
        <w:rPr>
          <w:sz w:val="28"/>
          <w:szCs w:val="28"/>
          <w:rtl/>
        </w:rPr>
        <w:t xml:space="preserve">: </w:t>
      </w:r>
      <w:r w:rsidRPr="00A564A4">
        <w:rPr>
          <w:rFonts w:cs="Times New Roman"/>
          <w:sz w:val="28"/>
          <w:szCs w:val="28"/>
          <w:rtl/>
        </w:rPr>
        <w:t xml:space="preserve">الحدوث </w:t>
      </w:r>
      <w:r w:rsidRPr="00A564A4">
        <w:rPr>
          <w:sz w:val="28"/>
          <w:szCs w:val="28"/>
          <w:rtl/>
        </w:rPr>
        <w:t>,</w:t>
      </w:r>
      <w:r w:rsidRPr="00A564A4">
        <w:rPr>
          <w:rFonts w:cs="Times New Roman"/>
          <w:sz w:val="28"/>
          <w:szCs w:val="28"/>
          <w:rtl/>
        </w:rPr>
        <w:t xml:space="preserve">الاستخراج </w:t>
      </w:r>
      <w:r w:rsidRPr="00A564A4">
        <w:rPr>
          <w:sz w:val="28"/>
          <w:szCs w:val="28"/>
          <w:rtl/>
        </w:rPr>
        <w:t>,</w:t>
      </w:r>
      <w:r w:rsidRPr="00A564A4">
        <w:rPr>
          <w:rFonts w:cs="Times New Roman"/>
          <w:sz w:val="28"/>
          <w:szCs w:val="28"/>
          <w:rtl/>
        </w:rPr>
        <w:t>الاستخدامات ؛ الخصائص الفيزيائية ؛ آثار انكماش اللانثانويد</w:t>
      </w:r>
      <w:r w:rsidRPr="00A564A4">
        <w:rPr>
          <w:sz w:val="28"/>
          <w:szCs w:val="28"/>
          <w:rtl/>
        </w:rPr>
        <w:t>.</w:t>
      </w:r>
    </w:p>
    <w:p w:rsidR="00125F9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lastRenderedPageBreak/>
        <w:t>ميكانيكية تفاعلات المجموعة</w:t>
      </w:r>
      <w:r w:rsidRPr="00A564A4">
        <w:rPr>
          <w:sz w:val="28"/>
          <w:szCs w:val="28"/>
          <w:rtl/>
        </w:rPr>
        <w:t xml:space="preserve">( </w:t>
      </w:r>
      <w:r w:rsidRPr="00A564A4">
        <w:rPr>
          <w:rFonts w:cs="Times New Roman"/>
          <w:sz w:val="28"/>
          <w:szCs w:val="28"/>
          <w:rtl/>
        </w:rPr>
        <w:t>د</w:t>
      </w:r>
      <w:r w:rsidRPr="00A564A4">
        <w:rPr>
          <w:sz w:val="28"/>
          <w:szCs w:val="28"/>
          <w:rtl/>
        </w:rPr>
        <w:t>):</w:t>
      </w:r>
      <w:r w:rsidRPr="00A564A4">
        <w:rPr>
          <w:rFonts w:cs="Times New Roman"/>
          <w:sz w:val="28"/>
          <w:szCs w:val="28"/>
          <w:rtl/>
        </w:rPr>
        <w:t>المقدمة</w:t>
      </w:r>
      <w:r w:rsidRPr="00A564A4">
        <w:rPr>
          <w:sz w:val="28"/>
          <w:szCs w:val="28"/>
          <w:rtl/>
        </w:rPr>
        <w:t xml:space="preserve">: </w:t>
      </w:r>
      <w:r w:rsidRPr="00A564A4">
        <w:rPr>
          <w:rFonts w:cs="Times New Roman"/>
          <w:sz w:val="28"/>
          <w:szCs w:val="28"/>
          <w:rtl/>
        </w:rPr>
        <w:t>استبدال اليجاندات ؛ أنواع آلية الاستبدال ؛ الاستبدال في مجمعات مستوية مربعة ؛ الاستبدال في مجمعات ثماني الاوجه ؛ عمليات نقل الإلكترون ؛ آلية المجال الداخلي</w:t>
      </w:r>
      <w:r w:rsidRPr="00A564A4">
        <w:rPr>
          <w:sz w:val="28"/>
          <w:szCs w:val="28"/>
          <w:rtl/>
        </w:rPr>
        <w:t xml:space="preserve">. </w:t>
      </w:r>
      <w:r w:rsidRPr="00A564A4">
        <w:rPr>
          <w:rFonts w:cs="Times New Roman"/>
          <w:sz w:val="28"/>
          <w:szCs w:val="28"/>
          <w:rtl/>
        </w:rPr>
        <w:t>آلية المجال الخارجي</w:t>
      </w:r>
      <w:r w:rsidRPr="00A564A4">
        <w:rPr>
          <w:sz w:val="28"/>
          <w:szCs w:val="28"/>
          <w:rtl/>
        </w:rPr>
        <w:t>.</w:t>
      </w:r>
    </w:p>
    <w:p w:rsidR="00125F9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t>اللانثانيدات</w:t>
      </w:r>
      <w:r w:rsidRPr="00A564A4">
        <w:rPr>
          <w:sz w:val="28"/>
          <w:szCs w:val="28"/>
          <w:rtl/>
        </w:rPr>
        <w:t xml:space="preserve">: </w:t>
      </w:r>
      <w:r w:rsidRPr="00A564A4">
        <w:rPr>
          <w:rFonts w:cs="Times New Roman"/>
          <w:sz w:val="28"/>
          <w:szCs w:val="28"/>
          <w:rtl/>
        </w:rPr>
        <w:t>المقدمة</w:t>
      </w:r>
      <w:r w:rsidRPr="00A564A4">
        <w:rPr>
          <w:sz w:val="28"/>
          <w:szCs w:val="28"/>
          <w:rtl/>
        </w:rPr>
        <w:t xml:space="preserve">: </w:t>
      </w:r>
      <w:r w:rsidRPr="00A564A4">
        <w:rPr>
          <w:rFonts w:cs="Times New Roman"/>
          <w:sz w:val="28"/>
          <w:szCs w:val="28"/>
          <w:rtl/>
        </w:rPr>
        <w:t xml:space="preserve">المدارات و حالات الأكسدة للمجموعة </w:t>
      </w:r>
      <w:r w:rsidRPr="00A564A4">
        <w:rPr>
          <w:sz w:val="28"/>
          <w:szCs w:val="28"/>
          <w:rtl/>
        </w:rPr>
        <w:t>(</w:t>
      </w:r>
      <w:r w:rsidRPr="00A564A4">
        <w:rPr>
          <w:rFonts w:cs="Times New Roman"/>
          <w:sz w:val="28"/>
          <w:szCs w:val="28"/>
          <w:rtl/>
        </w:rPr>
        <w:t>ف</w:t>
      </w:r>
      <w:r w:rsidRPr="00A564A4">
        <w:rPr>
          <w:sz w:val="28"/>
          <w:szCs w:val="28"/>
          <w:rtl/>
        </w:rPr>
        <w:t xml:space="preserve">) </w:t>
      </w:r>
      <w:r w:rsidRPr="00A564A4">
        <w:rPr>
          <w:rFonts w:cs="Times New Roman"/>
          <w:sz w:val="28"/>
          <w:szCs w:val="28"/>
          <w:rtl/>
        </w:rPr>
        <w:t>؛ أحجام الذرة والأيونات</w:t>
      </w:r>
      <w:r w:rsidRPr="00A564A4">
        <w:rPr>
          <w:sz w:val="28"/>
          <w:szCs w:val="28"/>
          <w:rtl/>
        </w:rPr>
        <w:t xml:space="preserve">. </w:t>
      </w:r>
      <w:r w:rsidRPr="00A564A4">
        <w:rPr>
          <w:rFonts w:cs="Times New Roman"/>
          <w:sz w:val="28"/>
          <w:szCs w:val="28"/>
          <w:rtl/>
        </w:rPr>
        <w:t>انكماش اللانثانويد ؛ أرقام التنسيق</w:t>
      </w:r>
      <w:r w:rsidRPr="00A564A4">
        <w:rPr>
          <w:sz w:val="28"/>
          <w:szCs w:val="28"/>
          <w:rtl/>
        </w:rPr>
        <w:t xml:space="preserve">. </w:t>
      </w:r>
      <w:r w:rsidRPr="00A564A4">
        <w:rPr>
          <w:rFonts w:cs="Times New Roman"/>
          <w:sz w:val="28"/>
          <w:szCs w:val="28"/>
          <w:rtl/>
        </w:rPr>
        <w:t>الخصائص الطيفية والمغناطيسية</w:t>
      </w:r>
      <w:r w:rsidRPr="00A564A4">
        <w:rPr>
          <w:sz w:val="28"/>
          <w:szCs w:val="28"/>
          <w:rtl/>
        </w:rPr>
        <w:t xml:space="preserve">. </w:t>
      </w:r>
      <w:r w:rsidRPr="00A564A4">
        <w:rPr>
          <w:rFonts w:cs="Times New Roman"/>
          <w:sz w:val="28"/>
          <w:szCs w:val="28"/>
          <w:rtl/>
        </w:rPr>
        <w:t>الأطياف الإلكترونية والعزوم المغناطيسية للانثانويدات؛ تألق مجمعات اللانثانويد</w:t>
      </w:r>
      <w:r w:rsidRPr="00A564A4">
        <w:rPr>
          <w:sz w:val="28"/>
          <w:szCs w:val="28"/>
          <w:rtl/>
        </w:rPr>
        <w:t xml:space="preserve">. </w:t>
      </w:r>
      <w:r w:rsidRPr="00A564A4">
        <w:rPr>
          <w:rFonts w:cs="Times New Roman"/>
          <w:sz w:val="28"/>
          <w:szCs w:val="28"/>
          <w:rtl/>
        </w:rPr>
        <w:t>الأطياف الإلكترونية والعزوم المغناطيسية للاكتنيدات</w:t>
      </w:r>
      <w:r w:rsidRPr="00A564A4">
        <w:rPr>
          <w:sz w:val="28"/>
          <w:szCs w:val="28"/>
          <w:rtl/>
        </w:rPr>
        <w:t>.</w:t>
      </w:r>
    </w:p>
    <w:p w:rsidR="00125F9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t>مصادر اللانثانيدات والأكتينويد</w:t>
      </w:r>
      <w:r w:rsidRPr="00A564A4">
        <w:rPr>
          <w:sz w:val="28"/>
          <w:szCs w:val="28"/>
          <w:rtl/>
        </w:rPr>
        <w:t xml:space="preserve">: </w:t>
      </w:r>
      <w:r w:rsidRPr="00A564A4">
        <w:rPr>
          <w:rFonts w:cs="Times New Roman"/>
          <w:sz w:val="28"/>
          <w:szCs w:val="28"/>
          <w:rtl/>
        </w:rPr>
        <w:t>تواجد وفصل اللانثانويد والاكتانويدات</w:t>
      </w:r>
      <w:r w:rsidRPr="00A564A4">
        <w:rPr>
          <w:sz w:val="28"/>
          <w:szCs w:val="28"/>
          <w:rtl/>
        </w:rPr>
        <w:t>.</w:t>
      </w:r>
    </w:p>
    <w:p w:rsidR="00125F9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t>المركبات غير العضوية ووالمركبات التناسقية للانثانويدات</w:t>
      </w:r>
      <w:r w:rsidRPr="00A564A4">
        <w:rPr>
          <w:sz w:val="28"/>
          <w:szCs w:val="28"/>
          <w:rtl/>
        </w:rPr>
        <w:t>.</w:t>
      </w:r>
    </w:p>
    <w:p w:rsidR="000A5DD2" w:rsidRPr="00A564A4" w:rsidRDefault="00125F92" w:rsidP="006E2089">
      <w:pPr>
        <w:pStyle w:val="a5"/>
        <w:numPr>
          <w:ilvl w:val="0"/>
          <w:numId w:val="1"/>
        </w:numPr>
        <w:tabs>
          <w:tab w:val="right" w:pos="386"/>
        </w:tabs>
        <w:ind w:left="26" w:firstLine="0"/>
        <w:jc w:val="both"/>
        <w:rPr>
          <w:sz w:val="28"/>
          <w:szCs w:val="28"/>
        </w:rPr>
      </w:pPr>
      <w:r w:rsidRPr="00A564A4">
        <w:rPr>
          <w:rFonts w:cs="Times New Roman"/>
          <w:sz w:val="28"/>
          <w:szCs w:val="28"/>
          <w:rtl/>
        </w:rPr>
        <w:t>المركبات العضوية المعدنية للانثانويدات</w:t>
      </w:r>
      <w:r w:rsidRPr="00A564A4">
        <w:rPr>
          <w:sz w:val="28"/>
          <w:szCs w:val="28"/>
          <w:rtl/>
        </w:rPr>
        <w:t>.</w:t>
      </w:r>
    </w:p>
    <w:p w:rsidR="00125F92" w:rsidRPr="005703C4" w:rsidRDefault="00125F92" w:rsidP="005703C4">
      <w:pPr>
        <w:jc w:val="both"/>
        <w:rPr>
          <w:sz w:val="28"/>
          <w:szCs w:val="28"/>
        </w:rPr>
      </w:pPr>
    </w:p>
    <w:p w:rsidR="000A5DD2" w:rsidRDefault="00125F92" w:rsidP="005703C4">
      <w:pPr>
        <w:jc w:val="both"/>
        <w:rPr>
          <w:sz w:val="28"/>
          <w:szCs w:val="28"/>
        </w:rPr>
      </w:pPr>
      <w:r>
        <w:rPr>
          <w:sz w:val="28"/>
          <w:szCs w:val="28"/>
        </w:rPr>
        <w:t>35</w:t>
      </w:r>
      <w:r w:rsidR="005703C4">
        <w:rPr>
          <w:rFonts w:hint="cs"/>
          <w:sz w:val="28"/>
          <w:szCs w:val="28"/>
          <w:rtl/>
        </w:rPr>
        <w:t>-</w:t>
      </w:r>
      <w:r w:rsidR="005703C4" w:rsidRPr="0044380D">
        <w:rPr>
          <w:b/>
          <w:bCs/>
          <w:sz w:val="28"/>
          <w:szCs w:val="28"/>
          <w:rtl/>
        </w:rPr>
        <w:t>301431</w:t>
      </w:r>
      <w:r w:rsidR="001227AB" w:rsidRPr="0044380D">
        <w:rPr>
          <w:rFonts w:cs="Times New Roman"/>
          <w:b/>
          <w:bCs/>
          <w:sz w:val="28"/>
          <w:szCs w:val="28"/>
          <w:rtl/>
        </w:rPr>
        <w:t>طرق فصل المركبات الكيميائية</w:t>
      </w:r>
    </w:p>
    <w:p w:rsidR="000A5DD2" w:rsidRDefault="001227AB" w:rsidP="005703C4">
      <w:pPr>
        <w:jc w:val="both"/>
        <w:rPr>
          <w:sz w:val="28"/>
          <w:szCs w:val="28"/>
        </w:rPr>
      </w:pPr>
      <w:r>
        <w:rPr>
          <w:rFonts w:cs="Times New Roman"/>
          <w:sz w:val="28"/>
          <w:szCs w:val="28"/>
          <w:rtl/>
        </w:rPr>
        <w:t>يقدم هذا المساق أساسيات الفصل بدءا من طرق الفصل الفيزيائية والكيميائية مثل التقطير واعادة التبلور و الاستخلاص بالمذيبات وانواع الاستخلاص مع التركيز على استخراج المواد المضادة ومناقشة نظرية الفصل باستخدام العمود بالتفصيل بما في ذلك الكفاءة والانتقائية والدقة والاستعراض في النطاق</w:t>
      </w:r>
      <w:r>
        <w:rPr>
          <w:sz w:val="28"/>
          <w:szCs w:val="28"/>
          <w:rtl/>
        </w:rPr>
        <w:t xml:space="preserve">. </w:t>
      </w:r>
      <w:r>
        <w:rPr>
          <w:rFonts w:cs="Times New Roman"/>
          <w:sz w:val="28"/>
          <w:szCs w:val="28"/>
          <w:rtl/>
        </w:rPr>
        <w:t>يغطي هذا المساق أيضا الفصل الكروماتوجرافي وانواعه</w:t>
      </w:r>
      <w:r>
        <w:rPr>
          <w:sz w:val="28"/>
          <w:szCs w:val="28"/>
          <w:rtl/>
        </w:rPr>
        <w:t>.</w:t>
      </w:r>
      <w:r>
        <w:rPr>
          <w:rFonts w:cs="Times New Roman"/>
          <w:sz w:val="28"/>
          <w:szCs w:val="28"/>
          <w:rtl/>
        </w:rPr>
        <w:t>وتغطيه كروماتوغرافيا الغاز</w:t>
      </w:r>
      <w:r>
        <w:rPr>
          <w:sz w:val="28"/>
          <w:szCs w:val="28"/>
          <w:rtl/>
        </w:rPr>
        <w:t>(</w:t>
      </w:r>
      <w:r>
        <w:rPr>
          <w:sz w:val="28"/>
          <w:szCs w:val="28"/>
        </w:rPr>
        <w:t>GC</w:t>
      </w:r>
      <w:r>
        <w:rPr>
          <w:sz w:val="28"/>
          <w:szCs w:val="28"/>
          <w:rtl/>
        </w:rPr>
        <w:t xml:space="preserve">) </w:t>
      </w:r>
      <w:r>
        <w:rPr>
          <w:rFonts w:cs="Times New Roman"/>
          <w:sz w:val="28"/>
          <w:szCs w:val="28"/>
          <w:rtl/>
        </w:rPr>
        <w:t xml:space="preserve">واللوني السائل </w:t>
      </w:r>
      <w:r>
        <w:rPr>
          <w:sz w:val="28"/>
          <w:szCs w:val="28"/>
          <w:rtl/>
        </w:rPr>
        <w:t>(</w:t>
      </w:r>
      <w:r>
        <w:rPr>
          <w:sz w:val="28"/>
          <w:szCs w:val="28"/>
        </w:rPr>
        <w:t>LC</w:t>
      </w:r>
      <w:r>
        <w:rPr>
          <w:sz w:val="28"/>
          <w:szCs w:val="28"/>
          <w:rtl/>
        </w:rPr>
        <w:t xml:space="preserve">) </w:t>
      </w:r>
      <w:r>
        <w:rPr>
          <w:rFonts w:cs="Times New Roman"/>
          <w:sz w:val="28"/>
          <w:szCs w:val="28"/>
          <w:rtl/>
        </w:rPr>
        <w:t xml:space="preserve">بما في ذلك المبدأ لكل منهما وتصميم الجهاز وتطبيقاته بالاضافة الى تغطية جهاز مطياف الكتلة باعتباره كاشف عام ل </w:t>
      </w:r>
      <w:r>
        <w:rPr>
          <w:sz w:val="28"/>
          <w:szCs w:val="28"/>
        </w:rPr>
        <w:t>GC</w:t>
      </w:r>
      <w:r>
        <w:rPr>
          <w:rFonts w:cs="Times New Roman"/>
          <w:sz w:val="28"/>
          <w:szCs w:val="28"/>
          <w:rtl/>
        </w:rPr>
        <w:t xml:space="preserve"> و </w:t>
      </w:r>
      <w:r>
        <w:rPr>
          <w:sz w:val="28"/>
          <w:szCs w:val="28"/>
        </w:rPr>
        <w:t>LC</w:t>
      </w:r>
      <w:r>
        <w:rPr>
          <w:sz w:val="28"/>
          <w:szCs w:val="28"/>
          <w:rtl/>
        </w:rPr>
        <w:t>.</w:t>
      </w:r>
    </w:p>
    <w:p w:rsidR="000A5DD2" w:rsidRDefault="00125F92" w:rsidP="005703C4">
      <w:pPr>
        <w:jc w:val="both"/>
        <w:rPr>
          <w:sz w:val="28"/>
          <w:szCs w:val="28"/>
        </w:rPr>
      </w:pPr>
      <w:r>
        <w:rPr>
          <w:sz w:val="28"/>
          <w:szCs w:val="28"/>
        </w:rPr>
        <w:t>36</w:t>
      </w:r>
      <w:r w:rsidR="001227AB">
        <w:rPr>
          <w:sz w:val="28"/>
          <w:szCs w:val="28"/>
          <w:rtl/>
        </w:rPr>
        <w:t xml:space="preserve">- </w:t>
      </w:r>
      <w:r w:rsidR="001227AB" w:rsidRPr="0044380D">
        <w:rPr>
          <w:b/>
          <w:bCs/>
          <w:sz w:val="28"/>
          <w:szCs w:val="28"/>
          <w:rtl/>
        </w:rPr>
        <w:t xml:space="preserve">301451 </w:t>
      </w:r>
      <w:r w:rsidR="001227AB" w:rsidRPr="0044380D">
        <w:rPr>
          <w:rFonts w:cs="Times New Roman"/>
          <w:b/>
          <w:bCs/>
          <w:sz w:val="28"/>
          <w:szCs w:val="28"/>
          <w:rtl/>
        </w:rPr>
        <w:t>مقدمة في كيمياء المبلمرات</w:t>
      </w:r>
      <w:r w:rsidR="001227AB">
        <w:rPr>
          <w:sz w:val="28"/>
          <w:szCs w:val="28"/>
          <w:rtl/>
        </w:rPr>
        <w:t xml:space="preserve">   (3 </w:t>
      </w:r>
      <w:r w:rsidR="001227AB">
        <w:rPr>
          <w:rFonts w:cs="Times New Roman"/>
          <w:sz w:val="28"/>
          <w:szCs w:val="28"/>
          <w:rtl/>
        </w:rPr>
        <w:t>ساعات معتمدة</w:t>
      </w:r>
      <w:r w:rsidR="001227AB">
        <w:rPr>
          <w:sz w:val="28"/>
          <w:szCs w:val="28"/>
          <w:rtl/>
        </w:rPr>
        <w:t>)</w:t>
      </w:r>
    </w:p>
    <w:p w:rsidR="000A5DD2" w:rsidRDefault="001227AB" w:rsidP="005703C4">
      <w:pPr>
        <w:jc w:val="both"/>
        <w:rPr>
          <w:sz w:val="28"/>
          <w:szCs w:val="28"/>
        </w:rPr>
      </w:pPr>
      <w:r>
        <w:rPr>
          <w:rFonts w:cs="Times New Roman"/>
          <w:sz w:val="28"/>
          <w:szCs w:val="28"/>
          <w:rtl/>
        </w:rPr>
        <w:t>مقدمه عامه عن المبلمرات ،أنواع المبلمرات مقارنة بين بعض أنواع المبلمرات الطبيعية الصناعية،</w:t>
      </w:r>
      <w:r>
        <w:rPr>
          <w:sz w:val="28"/>
          <w:szCs w:val="28"/>
          <w:rtl/>
        </w:rPr>
        <w:t>(</w:t>
      </w:r>
      <w:r>
        <w:rPr>
          <w:rFonts w:cs="Times New Roman"/>
          <w:sz w:val="28"/>
          <w:szCs w:val="28"/>
          <w:rtl/>
        </w:rPr>
        <w:t>طرق تحضير المبلمرات</w:t>
      </w:r>
      <w:r>
        <w:rPr>
          <w:sz w:val="28"/>
          <w:szCs w:val="28"/>
          <w:rtl/>
        </w:rPr>
        <w:t xml:space="preserve">) </w:t>
      </w:r>
      <w:r>
        <w:rPr>
          <w:rFonts w:cs="Times New Roman"/>
          <w:sz w:val="28"/>
          <w:szCs w:val="28"/>
          <w:rtl/>
        </w:rPr>
        <w:t xml:space="preserve">الخواص الفيزيائية والكيميائية ومثلها المبلمرات وعلاقتها بالخواص التركيبية واستخدامها بالحياة العملية </w:t>
      </w:r>
      <w:r>
        <w:rPr>
          <w:sz w:val="28"/>
          <w:szCs w:val="28"/>
          <w:rtl/>
        </w:rPr>
        <w:t>.</w:t>
      </w:r>
    </w:p>
    <w:p w:rsidR="003729F3" w:rsidRDefault="003729F3" w:rsidP="005703C4">
      <w:pPr>
        <w:jc w:val="both"/>
        <w:rPr>
          <w:sz w:val="28"/>
          <w:szCs w:val="28"/>
        </w:rPr>
      </w:pPr>
    </w:p>
    <w:p w:rsidR="003729F3" w:rsidRDefault="003729F3" w:rsidP="005703C4">
      <w:pPr>
        <w:jc w:val="both"/>
        <w:rPr>
          <w:sz w:val="28"/>
          <w:szCs w:val="28"/>
        </w:rPr>
      </w:pPr>
    </w:p>
    <w:p w:rsidR="000A5DD2" w:rsidRDefault="00125F92" w:rsidP="005703C4">
      <w:pPr>
        <w:jc w:val="both"/>
        <w:rPr>
          <w:sz w:val="28"/>
          <w:szCs w:val="28"/>
        </w:rPr>
      </w:pPr>
      <w:r>
        <w:rPr>
          <w:sz w:val="28"/>
          <w:szCs w:val="28"/>
        </w:rPr>
        <w:t>37</w:t>
      </w:r>
      <w:r w:rsidR="001227AB">
        <w:rPr>
          <w:sz w:val="28"/>
          <w:szCs w:val="28"/>
          <w:rtl/>
        </w:rPr>
        <w:t xml:space="preserve">- </w:t>
      </w:r>
      <w:r w:rsidR="001227AB" w:rsidRPr="0044380D">
        <w:rPr>
          <w:b/>
          <w:bCs/>
          <w:sz w:val="28"/>
          <w:szCs w:val="28"/>
          <w:rtl/>
        </w:rPr>
        <w:t xml:space="preserve">301452 </w:t>
      </w:r>
      <w:r w:rsidR="001227AB" w:rsidRPr="0044380D">
        <w:rPr>
          <w:rFonts w:cs="Times New Roman"/>
          <w:b/>
          <w:bCs/>
          <w:sz w:val="28"/>
          <w:szCs w:val="28"/>
          <w:rtl/>
        </w:rPr>
        <w:t>كيمياء المبلمرات العملية</w:t>
      </w:r>
      <w:r w:rsidR="001227AB">
        <w:rPr>
          <w:sz w:val="28"/>
          <w:szCs w:val="28"/>
          <w:rtl/>
        </w:rPr>
        <w:t xml:space="preserve">   (</w:t>
      </w:r>
      <w:r w:rsidR="001227AB">
        <w:rPr>
          <w:rFonts w:cs="Times New Roman"/>
          <w:sz w:val="28"/>
          <w:szCs w:val="28"/>
          <w:rtl/>
        </w:rPr>
        <w:t>ساعتان معتمدتان</w:t>
      </w:r>
      <w:r w:rsidR="001227AB">
        <w:rPr>
          <w:sz w:val="28"/>
          <w:szCs w:val="28"/>
          <w:rtl/>
        </w:rPr>
        <w:t>)</w:t>
      </w:r>
    </w:p>
    <w:p w:rsidR="000A5DD2" w:rsidRDefault="001227AB" w:rsidP="005703C4">
      <w:pPr>
        <w:jc w:val="both"/>
        <w:rPr>
          <w:sz w:val="28"/>
          <w:szCs w:val="28"/>
        </w:rPr>
      </w:pPr>
      <w:r>
        <w:rPr>
          <w:rFonts w:cs="Times New Roman"/>
          <w:sz w:val="28"/>
          <w:szCs w:val="28"/>
          <w:rtl/>
        </w:rPr>
        <w:t>تجارب في تحضير اللدائن المصنعة ، وتشمل النايلون والمطاط  واللدائن المستعملة في صناعة الأنسجة ،ويشمل الجزء الثاني من التجارب دراسة الخواص الفيزيائية والتركيبية للدائن وطرق إيجاد الوزن الجزئي للدائن</w:t>
      </w:r>
      <w:r>
        <w:rPr>
          <w:sz w:val="28"/>
          <w:szCs w:val="28"/>
          <w:rtl/>
        </w:rPr>
        <w:t>.</w:t>
      </w:r>
    </w:p>
    <w:p w:rsidR="005703C4" w:rsidRDefault="005703C4" w:rsidP="00125F92">
      <w:pPr>
        <w:jc w:val="both"/>
        <w:rPr>
          <w:sz w:val="28"/>
          <w:szCs w:val="28"/>
        </w:rPr>
      </w:pPr>
    </w:p>
    <w:p w:rsidR="000A5DD2" w:rsidRDefault="00125F92" w:rsidP="005703C4">
      <w:pPr>
        <w:jc w:val="both"/>
        <w:rPr>
          <w:sz w:val="28"/>
          <w:szCs w:val="28"/>
        </w:rPr>
      </w:pPr>
      <w:r>
        <w:rPr>
          <w:sz w:val="28"/>
          <w:szCs w:val="28"/>
        </w:rPr>
        <w:t>38</w:t>
      </w:r>
      <w:r w:rsidR="001227AB" w:rsidRPr="0044380D">
        <w:rPr>
          <w:b/>
          <w:bCs/>
          <w:sz w:val="28"/>
          <w:szCs w:val="28"/>
          <w:rtl/>
        </w:rPr>
        <w:t xml:space="preserve">- 301453 </w:t>
      </w:r>
      <w:r w:rsidR="001227AB" w:rsidRPr="0044380D">
        <w:rPr>
          <w:rFonts w:cs="Times New Roman"/>
          <w:b/>
          <w:bCs/>
          <w:sz w:val="28"/>
          <w:szCs w:val="28"/>
          <w:rtl/>
        </w:rPr>
        <w:t>النفط والهيدروكربونات</w:t>
      </w:r>
      <w:r w:rsidR="001227AB">
        <w:rPr>
          <w:sz w:val="28"/>
          <w:szCs w:val="28"/>
          <w:rtl/>
        </w:rPr>
        <w:t xml:space="preserve">   (3 </w:t>
      </w:r>
      <w:r w:rsidR="001227AB">
        <w:rPr>
          <w:rFonts w:cs="Times New Roman"/>
          <w:sz w:val="28"/>
          <w:szCs w:val="28"/>
          <w:rtl/>
        </w:rPr>
        <w:t>ساعات معتمدة</w:t>
      </w:r>
      <w:r w:rsidR="001227AB">
        <w:rPr>
          <w:sz w:val="28"/>
          <w:szCs w:val="28"/>
          <w:rtl/>
        </w:rPr>
        <w:t>)</w:t>
      </w:r>
    </w:p>
    <w:p w:rsidR="000A5DD2" w:rsidRDefault="001227AB" w:rsidP="005703C4">
      <w:pPr>
        <w:jc w:val="both"/>
        <w:rPr>
          <w:sz w:val="28"/>
          <w:szCs w:val="28"/>
          <w:rtl/>
        </w:rPr>
      </w:pPr>
      <w:r>
        <w:rPr>
          <w:rFonts w:cs="Times New Roman"/>
          <w:sz w:val="28"/>
          <w:szCs w:val="28"/>
          <w:rtl/>
        </w:rPr>
        <w:lastRenderedPageBreak/>
        <w:t>مقدمة عن أصل النفط وطرق استخراجه ،واستعمالاتها المختلفة كذلك دراسة مكونات النفط والتركيب الكيميائي للمركبات الهيدروكربونية وطرق تقطير النفط الخام و تحليله إلى مكوناته الأصلية و التجارب التي تجري عادة في مختبرات مصافي النفط</w:t>
      </w:r>
      <w:r>
        <w:rPr>
          <w:sz w:val="28"/>
          <w:szCs w:val="28"/>
          <w:rtl/>
        </w:rPr>
        <w:t>.</w:t>
      </w:r>
    </w:p>
    <w:p w:rsidR="00194242" w:rsidRDefault="00194242" w:rsidP="005703C4">
      <w:pPr>
        <w:jc w:val="both"/>
        <w:rPr>
          <w:sz w:val="28"/>
          <w:szCs w:val="28"/>
        </w:rPr>
      </w:pPr>
    </w:p>
    <w:p w:rsidR="00B21174" w:rsidRDefault="00125F92" w:rsidP="00B21174">
      <w:pPr>
        <w:ind w:right="30"/>
        <w:jc w:val="both"/>
        <w:rPr>
          <w:sz w:val="28"/>
          <w:szCs w:val="28"/>
        </w:rPr>
      </w:pPr>
      <w:r>
        <w:rPr>
          <w:sz w:val="28"/>
          <w:szCs w:val="28"/>
        </w:rPr>
        <w:t>39</w:t>
      </w:r>
      <w:r w:rsidR="001227AB">
        <w:rPr>
          <w:sz w:val="28"/>
          <w:szCs w:val="28"/>
          <w:rtl/>
        </w:rPr>
        <w:t xml:space="preserve">-   </w:t>
      </w:r>
      <w:r w:rsidR="00B21174" w:rsidRPr="0044380D">
        <w:rPr>
          <w:b/>
          <w:bCs/>
          <w:sz w:val="28"/>
          <w:szCs w:val="28"/>
          <w:rtl/>
        </w:rPr>
        <w:t xml:space="preserve">301459   </w:t>
      </w:r>
      <w:r w:rsidR="00B21174" w:rsidRPr="0044380D">
        <w:rPr>
          <w:rFonts w:cs="Times New Roman"/>
          <w:b/>
          <w:bCs/>
          <w:sz w:val="28"/>
          <w:szCs w:val="28"/>
          <w:rtl/>
        </w:rPr>
        <w:t>بحث مكتبي و ندوة</w:t>
      </w:r>
      <w:r w:rsidR="00B21174">
        <w:rPr>
          <w:rFonts w:cs="Times New Roman"/>
          <w:sz w:val="28"/>
          <w:szCs w:val="28"/>
          <w:rtl/>
        </w:rPr>
        <w:t>ساعة معتمدة واحدة</w:t>
      </w:r>
    </w:p>
    <w:p w:rsidR="00B21174" w:rsidRDefault="00B21174" w:rsidP="00B21174">
      <w:pPr>
        <w:jc w:val="both"/>
        <w:rPr>
          <w:sz w:val="28"/>
          <w:szCs w:val="28"/>
          <w:rtl/>
        </w:rPr>
      </w:pPr>
      <w:r>
        <w:rPr>
          <w:rFonts w:cs="Times New Roman"/>
          <w:sz w:val="28"/>
          <w:szCs w:val="28"/>
          <w:rtl/>
        </w:rPr>
        <w:t>يهدف المساق لتعريف الطالب بمصادر المعرفة العلمية و الكيميائية مع التركيز على استخدام الملخصات و الفهارس و الدوريات الكيميائية و قواعد بيانات الحاسوب ،وتتضمن المادة المادة ايضا كتابة بحث حول موضوع حديث في الكيمياء و اعطاء محاضرة قصيرة عنه</w:t>
      </w:r>
      <w:r w:rsidR="00194242">
        <w:rPr>
          <w:rFonts w:hint="cs"/>
          <w:sz w:val="28"/>
          <w:szCs w:val="28"/>
          <w:rtl/>
        </w:rPr>
        <w:t>.</w:t>
      </w:r>
    </w:p>
    <w:p w:rsidR="00194242" w:rsidRDefault="00194242" w:rsidP="00B21174">
      <w:pPr>
        <w:jc w:val="both"/>
        <w:rPr>
          <w:sz w:val="28"/>
          <w:szCs w:val="28"/>
        </w:rPr>
      </w:pPr>
    </w:p>
    <w:p w:rsidR="00B21174" w:rsidRDefault="00125F92" w:rsidP="00B21174">
      <w:pPr>
        <w:jc w:val="both"/>
        <w:rPr>
          <w:sz w:val="28"/>
          <w:szCs w:val="28"/>
        </w:rPr>
      </w:pPr>
      <w:r>
        <w:rPr>
          <w:sz w:val="28"/>
          <w:szCs w:val="28"/>
        </w:rPr>
        <w:t>40</w:t>
      </w:r>
      <w:r w:rsidR="00B21174">
        <w:rPr>
          <w:sz w:val="28"/>
          <w:szCs w:val="28"/>
          <w:rtl/>
        </w:rPr>
        <w:t xml:space="preserve">- </w:t>
      </w:r>
      <w:r w:rsidR="00B21174" w:rsidRPr="0044380D">
        <w:rPr>
          <w:b/>
          <w:bCs/>
          <w:sz w:val="28"/>
          <w:szCs w:val="28"/>
          <w:rtl/>
        </w:rPr>
        <w:t xml:space="preserve">301492 </w:t>
      </w:r>
      <w:r w:rsidR="00B21174" w:rsidRPr="0044380D">
        <w:rPr>
          <w:rFonts w:cs="Times New Roman"/>
          <w:b/>
          <w:bCs/>
          <w:sz w:val="28"/>
          <w:szCs w:val="28"/>
          <w:rtl/>
        </w:rPr>
        <w:t>مواضيع خاصة في الكيمياء</w:t>
      </w:r>
      <w:r w:rsidR="00B21174">
        <w:rPr>
          <w:sz w:val="28"/>
          <w:szCs w:val="28"/>
          <w:rtl/>
        </w:rPr>
        <w:t xml:space="preserve">   (3 </w:t>
      </w:r>
      <w:r w:rsidR="00B21174">
        <w:rPr>
          <w:rFonts w:cs="Times New Roman"/>
          <w:sz w:val="28"/>
          <w:szCs w:val="28"/>
          <w:rtl/>
        </w:rPr>
        <w:t>ساعات معتمدة</w:t>
      </w:r>
      <w:r w:rsidR="00B21174">
        <w:rPr>
          <w:sz w:val="28"/>
          <w:szCs w:val="28"/>
          <w:rtl/>
        </w:rPr>
        <w:t>)</w:t>
      </w:r>
    </w:p>
    <w:p w:rsidR="00B21174" w:rsidRDefault="00B21174" w:rsidP="00B21174">
      <w:pPr>
        <w:jc w:val="both"/>
        <w:rPr>
          <w:sz w:val="28"/>
          <w:szCs w:val="28"/>
        </w:rPr>
      </w:pPr>
      <w:r>
        <w:rPr>
          <w:rFonts w:cs="Times New Roman"/>
          <w:sz w:val="28"/>
          <w:szCs w:val="28"/>
          <w:rtl/>
        </w:rPr>
        <w:t>يهدف هذا المساق لدراسة مواضيع محددة في الكيمياء ذات الاهتمام في الكيمياء الفيزيائية و الكيمياء العضوية و غير العضوية و الكيمياء التحليلية</w:t>
      </w:r>
      <w:r>
        <w:rPr>
          <w:sz w:val="28"/>
          <w:szCs w:val="28"/>
          <w:rtl/>
        </w:rPr>
        <w:t xml:space="preserve">. </w:t>
      </w:r>
      <w:r>
        <w:rPr>
          <w:rFonts w:cs="Times New Roman"/>
          <w:sz w:val="28"/>
          <w:szCs w:val="28"/>
          <w:rtl/>
        </w:rPr>
        <w:t>من الممكن تغيير موضوع المادة من فصل إلى آخر اعتمادا على اهتمامات القسم و الطلبة</w:t>
      </w:r>
      <w:r>
        <w:rPr>
          <w:sz w:val="28"/>
          <w:szCs w:val="28"/>
          <w:rtl/>
        </w:rPr>
        <w:t xml:space="preserve">.  </w:t>
      </w:r>
    </w:p>
    <w:p w:rsidR="00B21174" w:rsidRPr="00B21174" w:rsidRDefault="00B21174" w:rsidP="00B21174">
      <w:pPr>
        <w:jc w:val="both"/>
        <w:rPr>
          <w:sz w:val="28"/>
          <w:szCs w:val="28"/>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pPr>
        <w:rPr>
          <w:sz w:val="20"/>
          <w:szCs w:val="20"/>
        </w:rPr>
      </w:pPr>
    </w:p>
    <w:p w:rsidR="000A5DD2" w:rsidRDefault="000A5DD2"/>
    <w:sectPr w:rsidR="000A5DD2" w:rsidSect="00DD4B51">
      <w:footerReference w:type="default" r:id="rId7"/>
      <w:pgSz w:w="11906" w:h="16838"/>
      <w:pgMar w:top="1440" w:right="1440" w:bottom="1440" w:left="1440" w:header="720" w:footer="720" w:gutter="0"/>
      <w:pgNumType w:start="1"/>
      <w:cols w:space="720" w:equalWidth="0">
        <w:col w:w="9360"/>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84" w:rsidRDefault="00910B84">
      <w:pPr>
        <w:spacing w:after="0" w:line="240" w:lineRule="auto"/>
      </w:pPr>
      <w:r>
        <w:separator/>
      </w:r>
    </w:p>
  </w:endnote>
  <w:endnote w:type="continuationSeparator" w:id="1">
    <w:p w:rsidR="00910B84" w:rsidRDefault="00910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7297138"/>
      <w:docPartObj>
        <w:docPartGallery w:val="Page Numbers (Bottom of Page)"/>
        <w:docPartUnique/>
      </w:docPartObj>
    </w:sdtPr>
    <w:sdtEndPr>
      <w:rPr>
        <w:noProof/>
      </w:rPr>
    </w:sdtEndPr>
    <w:sdtContent>
      <w:p w:rsidR="00A564A4" w:rsidRDefault="00DD4B51">
        <w:pPr>
          <w:pStyle w:val="a7"/>
          <w:jc w:val="center"/>
        </w:pPr>
        <w:r>
          <w:fldChar w:fldCharType="begin"/>
        </w:r>
        <w:r w:rsidR="00A564A4">
          <w:instrText xml:space="preserve"> PAGE   \* MERGEFORMAT </w:instrText>
        </w:r>
        <w:r>
          <w:fldChar w:fldCharType="separate"/>
        </w:r>
        <w:r w:rsidR="00966487" w:rsidRPr="00966487">
          <w:rPr>
            <w:noProof/>
            <w:rtl/>
          </w:rPr>
          <w:t>12</w:t>
        </w:r>
        <w:r>
          <w:rPr>
            <w:noProof/>
          </w:rPr>
          <w:fldChar w:fldCharType="end"/>
        </w:r>
      </w:p>
    </w:sdtContent>
  </w:sdt>
  <w:p w:rsidR="000A5DD2" w:rsidRDefault="000A5D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84" w:rsidRDefault="00910B84">
      <w:pPr>
        <w:spacing w:after="0" w:line="240" w:lineRule="auto"/>
      </w:pPr>
      <w:r>
        <w:separator/>
      </w:r>
    </w:p>
  </w:footnote>
  <w:footnote w:type="continuationSeparator" w:id="1">
    <w:p w:rsidR="00910B84" w:rsidRDefault="00910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8EB"/>
    <w:multiLevelType w:val="hybridMultilevel"/>
    <w:tmpl w:val="398ACBD2"/>
    <w:lvl w:ilvl="0" w:tplc="9D066A30">
      <w:start w:val="1"/>
      <w:numFmt w:val="arabicAlpha"/>
      <w:lvlText w:val="%1."/>
      <w:lvlJc w:val="left"/>
      <w:pPr>
        <w:ind w:left="750" w:hanging="57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BAE1CD7"/>
    <w:multiLevelType w:val="hybridMultilevel"/>
    <w:tmpl w:val="F576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527D17"/>
    <w:multiLevelType w:val="hybridMultilevel"/>
    <w:tmpl w:val="DC820AD2"/>
    <w:lvl w:ilvl="0" w:tplc="6D18A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5DD2"/>
    <w:rsid w:val="000A5DD2"/>
    <w:rsid w:val="001227AB"/>
    <w:rsid w:val="00125F92"/>
    <w:rsid w:val="00194242"/>
    <w:rsid w:val="002566C0"/>
    <w:rsid w:val="0026512E"/>
    <w:rsid w:val="003729F3"/>
    <w:rsid w:val="003F2F22"/>
    <w:rsid w:val="0044380D"/>
    <w:rsid w:val="004A3D69"/>
    <w:rsid w:val="0052758C"/>
    <w:rsid w:val="005703C4"/>
    <w:rsid w:val="005E73EC"/>
    <w:rsid w:val="00653AE7"/>
    <w:rsid w:val="00671F55"/>
    <w:rsid w:val="006E2089"/>
    <w:rsid w:val="00722783"/>
    <w:rsid w:val="007D3936"/>
    <w:rsid w:val="007D7080"/>
    <w:rsid w:val="00910B84"/>
    <w:rsid w:val="00966487"/>
    <w:rsid w:val="00A564A4"/>
    <w:rsid w:val="00B21174"/>
    <w:rsid w:val="00C6528C"/>
    <w:rsid w:val="00DD4B51"/>
    <w:rsid w:val="00DE5079"/>
    <w:rsid w:val="00E32E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51"/>
  </w:style>
  <w:style w:type="paragraph" w:styleId="1">
    <w:name w:val="heading 1"/>
    <w:basedOn w:val="a"/>
    <w:next w:val="a"/>
    <w:uiPriority w:val="9"/>
    <w:qFormat/>
    <w:rsid w:val="00DD4B51"/>
    <w:pPr>
      <w:keepNext/>
      <w:keepLines/>
      <w:spacing w:before="480" w:after="120"/>
      <w:outlineLvl w:val="0"/>
    </w:pPr>
    <w:rPr>
      <w:b/>
      <w:sz w:val="48"/>
      <w:szCs w:val="48"/>
    </w:rPr>
  </w:style>
  <w:style w:type="paragraph" w:styleId="2">
    <w:name w:val="heading 2"/>
    <w:basedOn w:val="a"/>
    <w:next w:val="a"/>
    <w:uiPriority w:val="9"/>
    <w:semiHidden/>
    <w:unhideWhenUsed/>
    <w:qFormat/>
    <w:rsid w:val="00DD4B51"/>
    <w:pPr>
      <w:keepNext/>
      <w:keepLines/>
      <w:spacing w:before="360" w:after="80"/>
      <w:outlineLvl w:val="1"/>
    </w:pPr>
    <w:rPr>
      <w:b/>
      <w:sz w:val="36"/>
      <w:szCs w:val="36"/>
    </w:rPr>
  </w:style>
  <w:style w:type="paragraph" w:styleId="3">
    <w:name w:val="heading 3"/>
    <w:basedOn w:val="a"/>
    <w:next w:val="a"/>
    <w:uiPriority w:val="9"/>
    <w:semiHidden/>
    <w:unhideWhenUsed/>
    <w:qFormat/>
    <w:rsid w:val="00DD4B51"/>
    <w:pPr>
      <w:keepNext/>
      <w:keepLines/>
      <w:spacing w:before="280" w:after="80"/>
      <w:outlineLvl w:val="2"/>
    </w:pPr>
    <w:rPr>
      <w:b/>
      <w:sz w:val="28"/>
      <w:szCs w:val="28"/>
    </w:rPr>
  </w:style>
  <w:style w:type="paragraph" w:styleId="4">
    <w:name w:val="heading 4"/>
    <w:basedOn w:val="a"/>
    <w:next w:val="a"/>
    <w:uiPriority w:val="9"/>
    <w:semiHidden/>
    <w:unhideWhenUsed/>
    <w:qFormat/>
    <w:rsid w:val="00DD4B51"/>
    <w:pPr>
      <w:keepNext/>
      <w:keepLines/>
      <w:spacing w:before="240" w:after="40"/>
      <w:outlineLvl w:val="3"/>
    </w:pPr>
    <w:rPr>
      <w:b/>
      <w:sz w:val="24"/>
      <w:szCs w:val="24"/>
    </w:rPr>
  </w:style>
  <w:style w:type="paragraph" w:styleId="5">
    <w:name w:val="heading 5"/>
    <w:basedOn w:val="a"/>
    <w:next w:val="a"/>
    <w:uiPriority w:val="9"/>
    <w:semiHidden/>
    <w:unhideWhenUsed/>
    <w:qFormat/>
    <w:rsid w:val="00DD4B51"/>
    <w:pPr>
      <w:keepNext/>
      <w:keepLines/>
      <w:spacing w:before="220" w:after="40"/>
      <w:outlineLvl w:val="4"/>
    </w:pPr>
    <w:rPr>
      <w:b/>
    </w:rPr>
  </w:style>
  <w:style w:type="paragraph" w:styleId="6">
    <w:name w:val="heading 6"/>
    <w:basedOn w:val="a"/>
    <w:next w:val="a"/>
    <w:uiPriority w:val="9"/>
    <w:semiHidden/>
    <w:unhideWhenUsed/>
    <w:qFormat/>
    <w:rsid w:val="00DD4B5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DD4B51"/>
    <w:pPr>
      <w:keepNext/>
      <w:keepLines/>
      <w:spacing w:before="480" w:after="120"/>
    </w:pPr>
    <w:rPr>
      <w:b/>
      <w:sz w:val="72"/>
      <w:szCs w:val="72"/>
    </w:rPr>
  </w:style>
  <w:style w:type="paragraph" w:styleId="a4">
    <w:name w:val="Subtitle"/>
    <w:basedOn w:val="a"/>
    <w:next w:val="a"/>
    <w:uiPriority w:val="11"/>
    <w:qFormat/>
    <w:rsid w:val="00DD4B51"/>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564A4"/>
    <w:pPr>
      <w:ind w:left="720"/>
      <w:contextualSpacing/>
    </w:pPr>
  </w:style>
  <w:style w:type="paragraph" w:styleId="a6">
    <w:name w:val="header"/>
    <w:basedOn w:val="a"/>
    <w:link w:val="Char"/>
    <w:uiPriority w:val="99"/>
    <w:unhideWhenUsed/>
    <w:rsid w:val="00A564A4"/>
    <w:pPr>
      <w:tabs>
        <w:tab w:val="center" w:pos="4320"/>
        <w:tab w:val="right" w:pos="8640"/>
      </w:tabs>
      <w:spacing w:after="0" w:line="240" w:lineRule="auto"/>
    </w:pPr>
  </w:style>
  <w:style w:type="character" w:customStyle="1" w:styleId="Char">
    <w:name w:val="رأس صفحة Char"/>
    <w:basedOn w:val="a0"/>
    <w:link w:val="a6"/>
    <w:uiPriority w:val="99"/>
    <w:rsid w:val="00A564A4"/>
  </w:style>
  <w:style w:type="paragraph" w:styleId="a7">
    <w:name w:val="footer"/>
    <w:basedOn w:val="a"/>
    <w:link w:val="Char0"/>
    <w:uiPriority w:val="99"/>
    <w:unhideWhenUsed/>
    <w:rsid w:val="00A564A4"/>
    <w:pPr>
      <w:tabs>
        <w:tab w:val="center" w:pos="4320"/>
        <w:tab w:val="right" w:pos="8640"/>
      </w:tabs>
      <w:spacing w:after="0" w:line="240" w:lineRule="auto"/>
    </w:pPr>
  </w:style>
  <w:style w:type="character" w:customStyle="1" w:styleId="Char0">
    <w:name w:val="تذييل صفحة Char"/>
    <w:basedOn w:val="a0"/>
    <w:link w:val="a7"/>
    <w:uiPriority w:val="99"/>
    <w:rsid w:val="00A564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barham</dc:creator>
  <cp:lastModifiedBy>TOSHIBA</cp:lastModifiedBy>
  <cp:revision>2</cp:revision>
  <cp:lastPrinted>2020-10-10T14:53:00Z</cp:lastPrinted>
  <dcterms:created xsi:type="dcterms:W3CDTF">2020-10-19T21:40:00Z</dcterms:created>
  <dcterms:modified xsi:type="dcterms:W3CDTF">2020-10-19T21:40:00Z</dcterms:modified>
</cp:coreProperties>
</file>