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bidiVisual/>
        <w:tblW w:w="0" w:type="auto"/>
        <w:tblLook w:val="00A0"/>
      </w:tblPr>
      <w:tblGrid>
        <w:gridCol w:w="8496"/>
      </w:tblGrid>
      <w:tr w:rsidR="003E5B43" w:rsidTr="00084556">
        <w:trPr>
          <w:trHeight w:val="2510"/>
        </w:trPr>
        <w:tc>
          <w:tcPr>
            <w:tcW w:w="8496" w:type="dxa"/>
            <w:tcBorders>
              <w:top w:val="thinThickThinSmallGap" w:sz="24" w:space="0" w:color="auto"/>
              <w:left w:val="thinThickThinSmallGap" w:sz="24" w:space="0" w:color="auto"/>
              <w:bottom w:val="thinThickThinSmallGap" w:sz="24" w:space="0" w:color="auto"/>
              <w:right w:val="thinThickThinSmallGap" w:sz="24" w:space="0" w:color="auto"/>
            </w:tcBorders>
          </w:tcPr>
          <w:p w:rsidR="00A93568" w:rsidRDefault="00A93568" w:rsidP="00017CFE">
            <w:pPr>
              <w:bidi w:val="0"/>
              <w:rPr>
                <w:rFonts w:cs="PT Bold Heading"/>
                <w:sz w:val="20"/>
                <w:szCs w:val="20"/>
                <w:lang w:bidi="ar-JO"/>
              </w:rPr>
            </w:pPr>
            <w:r>
              <w:rPr>
                <w:rFonts w:cs="PT Bold Heading"/>
                <w:sz w:val="20"/>
                <w:szCs w:val="20"/>
                <w:rtl/>
                <w:lang w:bidi="ar-QA"/>
              </w:rPr>
              <w:t xml:space="preserve">                        </w:t>
            </w:r>
            <w:r>
              <w:rPr>
                <w:rFonts w:cs="PT Bold Heading"/>
                <w:sz w:val="20"/>
                <w:szCs w:val="20"/>
                <w:rtl/>
                <w:lang w:bidi="ar-JO"/>
              </w:rPr>
              <w:t xml:space="preserve">                               </w:t>
            </w:r>
            <w:r w:rsidR="00D570A4">
              <w:rPr>
                <w:rFonts w:cs="PT Bold Heading"/>
                <w:sz w:val="20"/>
                <w:szCs w:val="20"/>
                <w:rtl/>
                <w:lang w:bidi="ar-JO"/>
              </w:rPr>
              <w:t xml:space="preserve"> </w:t>
            </w:r>
          </w:p>
          <w:p w:rsidR="003E5B43" w:rsidRDefault="00A93568" w:rsidP="00017CFE">
            <w:pPr>
              <w:bidi w:val="0"/>
              <w:rPr>
                <w:rFonts w:cs="PT Bold Heading"/>
                <w:sz w:val="20"/>
                <w:szCs w:val="20"/>
                <w:rtl/>
                <w:lang w:bidi="ar-JO"/>
              </w:rPr>
            </w:pPr>
            <w:r>
              <w:rPr>
                <w:rFonts w:cs="PT Bold Heading"/>
                <w:sz w:val="20"/>
                <w:szCs w:val="20"/>
                <w:rtl/>
                <w:lang w:bidi="ar-JO"/>
              </w:rPr>
              <w:t xml:space="preserve">  </w:t>
            </w:r>
          </w:p>
          <w:p w:rsidR="00F40CD5" w:rsidRDefault="008163E0" w:rsidP="00F40CD5">
            <w:pPr>
              <w:bidi w:val="0"/>
              <w:jc w:val="center"/>
              <w:rPr>
                <w:rFonts w:cs="PT Bold Heading"/>
                <w:sz w:val="20"/>
                <w:szCs w:val="20"/>
                <w:rtl/>
                <w:lang w:bidi="ar-JO"/>
              </w:rPr>
            </w:pPr>
            <w:r>
              <w:rPr>
                <w:noProof/>
                <w:lang w:eastAsia="en-US"/>
              </w:rPr>
              <w:drawing>
                <wp:inline distT="0" distB="0" distL="0" distR="0">
                  <wp:extent cx="1171575" cy="1352550"/>
                  <wp:effectExtent l="19050" t="0" r="9525"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6"/>
                          <a:srcRect/>
                          <a:stretch>
                            <a:fillRect/>
                          </a:stretch>
                        </pic:blipFill>
                        <pic:spPr bwMode="auto">
                          <a:xfrm>
                            <a:off x="0" y="0"/>
                            <a:ext cx="1171575" cy="1352550"/>
                          </a:xfrm>
                          <a:prstGeom prst="rect">
                            <a:avLst/>
                          </a:prstGeom>
                          <a:noFill/>
                          <a:ln w="9525">
                            <a:noFill/>
                            <a:miter lim="800000"/>
                            <a:headEnd/>
                            <a:tailEnd/>
                          </a:ln>
                        </pic:spPr>
                      </pic:pic>
                    </a:graphicData>
                  </a:graphic>
                </wp:inline>
              </w:drawing>
            </w:r>
          </w:p>
          <w:p w:rsidR="00F40CD5" w:rsidRDefault="00F40CD5" w:rsidP="00F40CD5">
            <w:pPr>
              <w:bidi w:val="0"/>
              <w:rPr>
                <w:rFonts w:cs="PT Bold Heading"/>
                <w:sz w:val="20"/>
                <w:szCs w:val="20"/>
                <w:rtl/>
                <w:lang w:bidi="ar-JO"/>
              </w:rPr>
            </w:pPr>
          </w:p>
          <w:p w:rsidR="00084556" w:rsidRDefault="00AC65EE" w:rsidP="00084556">
            <w:pPr>
              <w:bidi w:val="0"/>
              <w:jc w:val="center"/>
              <w:rPr>
                <w:rFonts w:ascii="Arial" w:eastAsia="Arial" w:hAnsi="Arial" w:cs="Arial"/>
                <w:b/>
                <w:sz w:val="28"/>
              </w:rPr>
            </w:pPr>
            <w:r>
              <w:rPr>
                <w:rFonts w:cs="PT Bold Heading"/>
                <w:sz w:val="28"/>
                <w:szCs w:val="28"/>
                <w:lang w:bidi="ar-JO"/>
              </w:rPr>
              <w:t xml:space="preserve">College:   </w:t>
            </w:r>
            <w:r w:rsidR="00084556">
              <w:rPr>
                <w:rFonts w:ascii="Arial" w:eastAsia="Arial" w:hAnsi="Arial" w:cs="Arial"/>
                <w:b/>
                <w:sz w:val="28"/>
              </w:rPr>
              <w:t>Computer Science and Information Technology</w:t>
            </w:r>
          </w:p>
          <w:p w:rsidR="00084556" w:rsidRDefault="00084556" w:rsidP="00084556">
            <w:pPr>
              <w:bidi w:val="0"/>
              <w:jc w:val="center"/>
              <w:rPr>
                <w:rFonts w:ascii="Arial" w:eastAsia="Arial" w:hAnsi="Arial" w:cs="Arial"/>
                <w:b/>
                <w:sz w:val="28"/>
              </w:rPr>
            </w:pPr>
          </w:p>
          <w:p w:rsidR="00017CFE" w:rsidRPr="001B3B15" w:rsidRDefault="00A45FB7" w:rsidP="00084556">
            <w:pPr>
              <w:bidi w:val="0"/>
              <w:jc w:val="center"/>
              <w:rPr>
                <w:rFonts w:cs="PT Bold Heading"/>
                <w:sz w:val="28"/>
                <w:szCs w:val="28"/>
                <w:lang w:bidi="ar-JO"/>
              </w:rPr>
            </w:pPr>
            <w:r w:rsidRPr="001B3B15">
              <w:rPr>
                <w:rFonts w:cs="PT Bold Heading"/>
                <w:sz w:val="28"/>
                <w:szCs w:val="28"/>
                <w:lang w:bidi="ar-JO"/>
              </w:rPr>
              <w:t>Department:</w:t>
            </w:r>
            <w:r w:rsidR="00084556">
              <w:rPr>
                <w:rFonts w:cs="PT Bold Heading"/>
                <w:sz w:val="28"/>
                <w:szCs w:val="28"/>
                <w:lang w:bidi="ar-JO"/>
              </w:rPr>
              <w:t xml:space="preserve"> </w:t>
            </w:r>
            <w:r w:rsidR="00084556">
              <w:rPr>
                <w:rFonts w:ascii="Arial" w:eastAsia="Arial" w:hAnsi="Arial" w:cs="Arial"/>
                <w:b/>
                <w:sz w:val="28"/>
              </w:rPr>
              <w:t>Computer Sciences</w:t>
            </w:r>
          </w:p>
          <w:p w:rsidR="00A45FB7" w:rsidRPr="001B3B15" w:rsidRDefault="00A45FB7" w:rsidP="00084556">
            <w:pPr>
              <w:bidi w:val="0"/>
              <w:jc w:val="center"/>
              <w:rPr>
                <w:rFonts w:cs="PT Bold Heading"/>
                <w:sz w:val="28"/>
                <w:szCs w:val="28"/>
                <w:lang w:bidi="ar-JO"/>
              </w:rPr>
            </w:pPr>
          </w:p>
          <w:p w:rsidR="00A45FB7" w:rsidRPr="001B3B15" w:rsidRDefault="00017CFE" w:rsidP="007D20B9">
            <w:pPr>
              <w:bidi w:val="0"/>
              <w:jc w:val="center"/>
              <w:rPr>
                <w:rFonts w:cs="PT Bold Heading"/>
                <w:sz w:val="28"/>
                <w:szCs w:val="28"/>
                <w:lang w:bidi="ar-JO"/>
              </w:rPr>
            </w:pPr>
            <w:r w:rsidRPr="001B3B15">
              <w:rPr>
                <w:rFonts w:cs="PT Bold Heading"/>
                <w:sz w:val="28"/>
                <w:szCs w:val="28"/>
                <w:lang w:bidi="ar-JO"/>
              </w:rPr>
              <w:t>Course Title:</w:t>
            </w:r>
            <w:r w:rsidR="00084556">
              <w:rPr>
                <w:rFonts w:cs="GE SS Two Light"/>
              </w:rPr>
              <w:t xml:space="preserve"> </w:t>
            </w:r>
            <w:r w:rsidR="007D20B9" w:rsidRPr="008E1973">
              <w:rPr>
                <w:rFonts w:cs="GE SS Two Light"/>
              </w:rPr>
              <w:t>Human Computer Interaction</w:t>
            </w:r>
          </w:p>
          <w:p w:rsidR="00A45FB7" w:rsidRPr="00FE5627" w:rsidRDefault="00A45FB7" w:rsidP="00FE5627">
            <w:pPr>
              <w:spacing w:after="254"/>
              <w:ind w:left="20"/>
              <w:jc w:val="center"/>
            </w:pPr>
            <w:r w:rsidRPr="001B3B15">
              <w:rPr>
                <w:rFonts w:cs="PT Bold Heading"/>
                <w:sz w:val="28"/>
                <w:szCs w:val="28"/>
                <w:lang w:bidi="ar-JO"/>
              </w:rPr>
              <w:t>Course No:</w:t>
            </w:r>
            <w:r w:rsidR="00084556">
              <w:rPr>
                <w:rFonts w:cs="PT Bold Heading"/>
                <w:sz w:val="28"/>
                <w:szCs w:val="28"/>
                <w:lang w:bidi="ar-JO"/>
              </w:rPr>
              <w:t xml:space="preserve"> </w:t>
            </w:r>
            <w:r w:rsidR="007D20B9">
              <w:t>1001393</w:t>
            </w:r>
          </w:p>
          <w:p w:rsidR="00A45FB7" w:rsidRPr="001B3B15" w:rsidRDefault="00A45FB7" w:rsidP="00084556">
            <w:pPr>
              <w:bidi w:val="0"/>
              <w:jc w:val="center"/>
              <w:rPr>
                <w:rFonts w:cs="PT Bold Heading"/>
                <w:sz w:val="28"/>
                <w:szCs w:val="28"/>
                <w:lang w:bidi="ar-JO"/>
              </w:rPr>
            </w:pPr>
            <w:r w:rsidRPr="001B3B15">
              <w:rPr>
                <w:rFonts w:cs="PT Bold Heading"/>
                <w:sz w:val="28"/>
                <w:szCs w:val="28"/>
                <w:lang w:bidi="ar-JO"/>
              </w:rPr>
              <w:t>Credit Hours:</w:t>
            </w:r>
            <w:r w:rsidR="00084556">
              <w:rPr>
                <w:rFonts w:cs="PT Bold Heading"/>
                <w:sz w:val="28"/>
                <w:szCs w:val="28"/>
                <w:lang w:bidi="ar-JO"/>
              </w:rPr>
              <w:t xml:space="preserve"> 3 </w:t>
            </w:r>
            <w:r w:rsidR="00084556">
              <w:t>hours</w:t>
            </w:r>
            <w:r w:rsidR="00084556">
              <w:rPr>
                <w:b/>
              </w:rPr>
              <w:t>.</w:t>
            </w:r>
          </w:p>
          <w:p w:rsidR="00A45FB7" w:rsidRPr="00AC65EE" w:rsidRDefault="00A45FB7" w:rsidP="00084556">
            <w:pPr>
              <w:bidi w:val="0"/>
              <w:jc w:val="center"/>
              <w:rPr>
                <w:rFonts w:cs="PT Bold Heading"/>
                <w:sz w:val="36"/>
                <w:szCs w:val="36"/>
                <w:lang w:bidi="ar-JO"/>
              </w:rPr>
            </w:pPr>
            <w:r w:rsidRPr="00AC65EE">
              <w:rPr>
                <w:rFonts w:cs="PT Bold Heading"/>
                <w:sz w:val="36"/>
                <w:szCs w:val="36"/>
                <w:lang w:bidi="ar-JO"/>
              </w:rPr>
              <w:t>Semester:</w:t>
            </w:r>
            <w:r w:rsidR="00084556">
              <w:rPr>
                <w:rFonts w:cs="PT Bold Heading"/>
                <w:sz w:val="36"/>
                <w:szCs w:val="36"/>
                <w:lang w:bidi="ar-JO"/>
              </w:rPr>
              <w:t xml:space="preserve"> Second Semester</w:t>
            </w:r>
          </w:p>
          <w:p w:rsidR="003E5B43" w:rsidRDefault="003E5B43" w:rsidP="00084556">
            <w:pPr>
              <w:bidi w:val="0"/>
              <w:spacing w:after="120"/>
              <w:jc w:val="center"/>
              <w:rPr>
                <w:rFonts w:cs="PT Bold Heading"/>
                <w:sz w:val="28"/>
                <w:szCs w:val="28"/>
              </w:rPr>
            </w:pPr>
          </w:p>
          <w:p w:rsidR="00972101" w:rsidRPr="003E5B43" w:rsidRDefault="00972101" w:rsidP="00972101">
            <w:pPr>
              <w:bidi w:val="0"/>
              <w:spacing w:after="120"/>
              <w:rPr>
                <w:rFonts w:cs="PT Bold Heading"/>
                <w:sz w:val="28"/>
                <w:szCs w:val="28"/>
              </w:rPr>
            </w:pPr>
          </w:p>
          <w:p w:rsidR="003E5B43" w:rsidRPr="001B3B15" w:rsidRDefault="001B3B15" w:rsidP="00905528">
            <w:pPr>
              <w:shd w:val="clear" w:color="auto" w:fill="DBE5F1"/>
              <w:bidi w:val="0"/>
              <w:spacing w:after="120"/>
              <w:jc w:val="center"/>
              <w:rPr>
                <w:rFonts w:cs="PT Bold Heading"/>
                <w:b/>
                <w:bCs/>
                <w:sz w:val="32"/>
                <w:szCs w:val="32"/>
              </w:rPr>
            </w:pPr>
            <w:r>
              <w:rPr>
                <w:rFonts w:cs="PT Bold Heading"/>
                <w:b/>
                <w:bCs/>
                <w:sz w:val="32"/>
                <w:szCs w:val="32"/>
              </w:rPr>
              <w:t>About The Course</w:t>
            </w:r>
          </w:p>
          <w:p w:rsidR="00296BD0" w:rsidRPr="00CC261D" w:rsidRDefault="00E3275F" w:rsidP="00CC261D">
            <w:pPr>
              <w:bidi w:val="0"/>
              <w:rPr>
                <w:rFonts w:cs="PT Bold Heading"/>
                <w:sz w:val="28"/>
                <w:szCs w:val="28"/>
                <w:lang w:bidi="ar-JO"/>
              </w:rPr>
            </w:pPr>
            <w:r w:rsidRPr="001B3B15">
              <w:rPr>
                <w:rFonts w:cs="Simplified Arabic"/>
                <w:sz w:val="28"/>
                <w:szCs w:val="28"/>
              </w:rPr>
              <w:t xml:space="preserve">Course Title: </w:t>
            </w:r>
            <w:r w:rsidR="00CC261D">
              <w:rPr>
                <w:rFonts w:cs="Simplified Arabic"/>
                <w:sz w:val="28"/>
                <w:szCs w:val="28"/>
              </w:rPr>
              <w:t xml:space="preserve"> </w:t>
            </w:r>
            <w:r w:rsidR="00CC261D">
              <w:rPr>
                <w:b/>
              </w:rPr>
              <w:t xml:space="preserve">     </w:t>
            </w:r>
            <w:r w:rsidR="007D20B9" w:rsidRPr="008E1973">
              <w:rPr>
                <w:rFonts w:cs="GE SS Two Light"/>
              </w:rPr>
              <w:t>Human Computer Interaction</w:t>
            </w:r>
            <w:r w:rsidR="00CC261D">
              <w:rPr>
                <w:b/>
              </w:rPr>
              <w:t xml:space="preserve">                       </w:t>
            </w:r>
            <w:r w:rsidR="00CC261D" w:rsidRPr="001B3B15">
              <w:rPr>
                <w:rFonts w:cs="Simplified Arabic"/>
                <w:sz w:val="28"/>
                <w:szCs w:val="28"/>
              </w:rPr>
              <w:t>Class:</w:t>
            </w:r>
            <w:r w:rsidR="00CC261D">
              <w:rPr>
                <w:rFonts w:cs="Simplified Arabic"/>
                <w:sz w:val="28"/>
                <w:szCs w:val="28"/>
              </w:rPr>
              <w:t>1</w:t>
            </w:r>
            <w:r w:rsidR="00CC261D">
              <w:rPr>
                <w:b/>
              </w:rPr>
              <w:t xml:space="preserve"> </w:t>
            </w:r>
            <w:r w:rsidR="00CC261D">
              <w:rPr>
                <w:rFonts w:cs="Simplified Arabic"/>
                <w:sz w:val="28"/>
                <w:szCs w:val="28"/>
              </w:rPr>
              <w:t xml:space="preserve">           </w:t>
            </w:r>
            <w:r w:rsidRPr="001B3B15">
              <w:rPr>
                <w:rFonts w:cs="Simplified Arabic"/>
                <w:sz w:val="28"/>
                <w:szCs w:val="28"/>
              </w:rPr>
              <w:t xml:space="preserve">       </w:t>
            </w:r>
            <w:r w:rsidR="00084556">
              <w:rPr>
                <w:rFonts w:cs="Simplified Arabic"/>
                <w:sz w:val="28"/>
                <w:szCs w:val="28"/>
              </w:rPr>
              <w:t xml:space="preserve">                               </w:t>
            </w:r>
          </w:p>
          <w:p w:rsidR="00E3275F" w:rsidRPr="001B3B15" w:rsidRDefault="00E3275F" w:rsidP="00E3275F">
            <w:pPr>
              <w:bidi w:val="0"/>
              <w:rPr>
                <w:rFonts w:cs="Simplified Arabic"/>
                <w:sz w:val="28"/>
                <w:szCs w:val="28"/>
              </w:rPr>
            </w:pPr>
            <w:r w:rsidRPr="001B3B15">
              <w:rPr>
                <w:rFonts w:cs="Simplified Arabic"/>
                <w:sz w:val="28"/>
                <w:szCs w:val="28"/>
              </w:rPr>
              <w:t>Course No:</w:t>
            </w:r>
            <w:r w:rsidR="00CC261D">
              <w:rPr>
                <w:rFonts w:cs="Simplified Arabic"/>
                <w:sz w:val="28"/>
                <w:szCs w:val="28"/>
              </w:rPr>
              <w:t xml:space="preserve">  </w:t>
            </w:r>
            <w:r w:rsidR="007D20B9">
              <w:t xml:space="preserve"> 1001393</w:t>
            </w:r>
          </w:p>
          <w:p w:rsidR="00E3275F" w:rsidRPr="001B3B15" w:rsidRDefault="00084556" w:rsidP="00E3275F">
            <w:pPr>
              <w:bidi w:val="0"/>
              <w:rPr>
                <w:rFonts w:cs="Simplified Arabic"/>
                <w:sz w:val="28"/>
                <w:szCs w:val="28"/>
              </w:rPr>
            </w:pPr>
            <w:r>
              <w:rPr>
                <w:rFonts w:cs="Simplified Arabic"/>
                <w:sz w:val="28"/>
                <w:szCs w:val="28"/>
              </w:rPr>
              <w:t xml:space="preserve">Credit Hours: </w:t>
            </w:r>
            <w:r>
              <w:rPr>
                <w:rFonts w:cs="PT Bold Heading"/>
                <w:sz w:val="28"/>
                <w:szCs w:val="28"/>
                <w:lang w:bidi="ar-JO"/>
              </w:rPr>
              <w:t xml:space="preserve"> 3 </w:t>
            </w:r>
            <w:r>
              <w:t>hours</w:t>
            </w:r>
            <w:r>
              <w:rPr>
                <w:b/>
              </w:rPr>
              <w:t>.</w:t>
            </w:r>
            <w:r w:rsidR="00E3275F" w:rsidRPr="001B3B15">
              <w:rPr>
                <w:rFonts w:cs="Simplified Arabic"/>
                <w:sz w:val="28"/>
                <w:szCs w:val="28"/>
              </w:rPr>
              <w:t xml:space="preserve">                               Lecture Room:</w:t>
            </w:r>
            <w:r>
              <w:rPr>
                <w:rFonts w:cs="Simplified Arabic"/>
                <w:sz w:val="28"/>
                <w:szCs w:val="28"/>
              </w:rPr>
              <w:t>719</w:t>
            </w:r>
          </w:p>
          <w:p w:rsidR="001B3B15" w:rsidRDefault="001B3B15" w:rsidP="00E3275F">
            <w:pPr>
              <w:bidi w:val="0"/>
              <w:rPr>
                <w:rFonts w:cs="Simplified Arabic"/>
                <w:sz w:val="28"/>
                <w:szCs w:val="28"/>
              </w:rPr>
            </w:pPr>
          </w:p>
          <w:p w:rsidR="00CC261D" w:rsidRPr="001B3B15" w:rsidRDefault="00E3275F" w:rsidP="007D20B9">
            <w:pPr>
              <w:bidi w:val="0"/>
              <w:rPr>
                <w:rFonts w:cs="Simplified Arabic"/>
                <w:sz w:val="28"/>
                <w:szCs w:val="28"/>
              </w:rPr>
            </w:pPr>
            <w:r w:rsidRPr="001B3B15">
              <w:rPr>
                <w:rFonts w:cs="Simplified Arabic"/>
                <w:sz w:val="28"/>
                <w:szCs w:val="28"/>
              </w:rPr>
              <w:t>Obligatory/ Optional:</w:t>
            </w:r>
            <w:r w:rsidR="007D20B9">
              <w:rPr>
                <w:rFonts w:cs="Simplified Arabic"/>
                <w:sz w:val="28"/>
                <w:szCs w:val="28"/>
              </w:rPr>
              <w:t xml:space="preserve"> Optional.</w:t>
            </w:r>
          </w:p>
          <w:p w:rsidR="00E3275F" w:rsidRPr="001B3B15" w:rsidRDefault="007D20B9" w:rsidP="007D20B9">
            <w:pPr>
              <w:tabs>
                <w:tab w:val="left" w:pos="6795"/>
                <w:tab w:val="right" w:pos="8280"/>
              </w:tabs>
              <w:rPr>
                <w:rFonts w:cs="Simplified Arabic"/>
                <w:sz w:val="28"/>
                <w:szCs w:val="28"/>
              </w:rPr>
            </w:pPr>
            <w:r>
              <w:rPr>
                <w:rFonts w:cs="Simplified Arabic"/>
                <w:sz w:val="28"/>
                <w:szCs w:val="28"/>
              </w:rPr>
              <w:tab/>
            </w:r>
            <w:r>
              <w:rPr>
                <w:rFonts w:cs="Simplified Arabic"/>
                <w:sz w:val="28"/>
                <w:szCs w:val="28"/>
              </w:rPr>
              <w:tab/>
            </w:r>
            <w:r w:rsidR="00E3275F" w:rsidRPr="001B3B15">
              <w:rPr>
                <w:rFonts w:cs="Simplified Arabic"/>
                <w:sz w:val="28"/>
                <w:szCs w:val="28"/>
              </w:rPr>
              <w:t>Text Book:</w:t>
            </w:r>
            <w:r w:rsidR="00FE5627">
              <w:rPr>
                <w:rFonts w:cs="Simplified Arabic"/>
                <w:sz w:val="28"/>
                <w:szCs w:val="28"/>
              </w:rPr>
              <w:t xml:space="preserve"> </w:t>
            </w:r>
          </w:p>
          <w:p w:rsidR="00296BD0" w:rsidRDefault="007D20B9" w:rsidP="00296BD0">
            <w:pPr>
              <w:bidi w:val="0"/>
            </w:pPr>
            <w:r w:rsidRPr="007B472D">
              <w:t>A. Dix, J</w:t>
            </w:r>
            <w:r>
              <w:t>. Finlay, G. D. </w:t>
            </w:r>
            <w:proofErr w:type="spellStart"/>
            <w:r>
              <w:t>Abowd</w:t>
            </w:r>
            <w:proofErr w:type="spellEnd"/>
            <w:r>
              <w:t>, R. Beale. (2006).</w:t>
            </w:r>
            <w:r w:rsidRPr="007B472D">
              <w:t xml:space="preserve"> </w:t>
            </w:r>
            <w:r>
              <w:t>''</w:t>
            </w:r>
            <w:r w:rsidRPr="007B472D">
              <w:t>Human Computer Interaction”</w:t>
            </w:r>
            <w:r>
              <w:t xml:space="preserve">, </w:t>
            </w:r>
            <w:r w:rsidRPr="007B472D">
              <w:t>3rd edition,</w:t>
            </w:r>
            <w:r>
              <w:t xml:space="preserve"> </w:t>
            </w:r>
            <w:r w:rsidRPr="007B472D">
              <w:t>Prentice Hall,</w:t>
            </w:r>
          </w:p>
          <w:p w:rsidR="007D20B9" w:rsidRPr="003E5B43" w:rsidRDefault="007D20B9" w:rsidP="007D20B9">
            <w:pPr>
              <w:bidi w:val="0"/>
              <w:rPr>
                <w:rFonts w:cs="Simplified Arabic"/>
                <w:sz w:val="32"/>
                <w:szCs w:val="32"/>
              </w:rPr>
            </w:pPr>
          </w:p>
          <w:p w:rsidR="001B3B15" w:rsidRPr="00084556" w:rsidRDefault="001B3B15" w:rsidP="00084556">
            <w:pPr>
              <w:shd w:val="clear" w:color="auto" w:fill="DBE5F1"/>
              <w:bidi w:val="0"/>
              <w:jc w:val="center"/>
              <w:rPr>
                <w:rFonts w:cs="PT Bold Heading"/>
                <w:b/>
                <w:bCs/>
                <w:sz w:val="32"/>
                <w:szCs w:val="32"/>
                <w:lang w:bidi="ar-JO"/>
              </w:rPr>
            </w:pPr>
            <w:r w:rsidRPr="001B3B15">
              <w:rPr>
                <w:rFonts w:cs="PT Bold Heading"/>
                <w:b/>
                <w:bCs/>
                <w:sz w:val="32"/>
                <w:szCs w:val="32"/>
                <w:lang w:bidi="ar-JO"/>
              </w:rPr>
              <w:t>The Instructor</w:t>
            </w:r>
          </w:p>
          <w:p w:rsidR="003E5B43" w:rsidRPr="001B3B15" w:rsidRDefault="001B3B15" w:rsidP="001B3B15">
            <w:pPr>
              <w:bidi w:val="0"/>
              <w:rPr>
                <w:rFonts w:cs="Simplified Arabic"/>
                <w:sz w:val="28"/>
                <w:szCs w:val="28"/>
                <w:lang w:bidi="ar-JO"/>
              </w:rPr>
            </w:pPr>
            <w:r w:rsidRPr="001B3B15">
              <w:rPr>
                <w:rFonts w:cs="Simplified Arabic"/>
                <w:sz w:val="28"/>
                <w:szCs w:val="28"/>
                <w:lang w:bidi="ar-JO"/>
              </w:rPr>
              <w:t>Nam</w:t>
            </w:r>
            <w:r w:rsidR="0027766B">
              <w:rPr>
                <w:rFonts w:cs="Simplified Arabic"/>
                <w:sz w:val="28"/>
                <w:szCs w:val="28"/>
                <w:lang w:bidi="ar-JO"/>
              </w:rPr>
              <w:t>e</w:t>
            </w:r>
            <w:r w:rsidRPr="001B3B15">
              <w:rPr>
                <w:rFonts w:cs="Simplified Arabic"/>
                <w:sz w:val="28"/>
                <w:szCs w:val="28"/>
                <w:lang w:bidi="ar-JO"/>
              </w:rPr>
              <w:t xml:space="preserve">:      </w:t>
            </w:r>
            <w:r w:rsidR="00084556">
              <w:rPr>
                <w:rFonts w:cs="Simplified Arabic"/>
                <w:sz w:val="28"/>
                <w:szCs w:val="28"/>
                <w:lang w:bidi="ar-JO"/>
              </w:rPr>
              <w:t xml:space="preserve">Dr. Ahmad Abu Al </w:t>
            </w:r>
            <w:proofErr w:type="spellStart"/>
            <w:r w:rsidR="00084556">
              <w:rPr>
                <w:rFonts w:cs="Simplified Arabic"/>
                <w:sz w:val="28"/>
                <w:szCs w:val="28"/>
                <w:lang w:bidi="ar-JO"/>
              </w:rPr>
              <w:t>Aish</w:t>
            </w:r>
            <w:proofErr w:type="spellEnd"/>
            <w:r w:rsidR="00084556">
              <w:rPr>
                <w:rFonts w:cs="Simplified Arabic"/>
                <w:sz w:val="28"/>
                <w:szCs w:val="28"/>
                <w:lang w:bidi="ar-JO"/>
              </w:rPr>
              <w:t xml:space="preserve">              </w:t>
            </w:r>
            <w:r w:rsidRPr="001B3B15">
              <w:rPr>
                <w:rFonts w:cs="Simplified Arabic"/>
                <w:sz w:val="28"/>
                <w:szCs w:val="28"/>
                <w:lang w:bidi="ar-JO"/>
              </w:rPr>
              <w:t xml:space="preserve">     </w:t>
            </w:r>
            <w:r w:rsidR="00084556" w:rsidRPr="001B3B15">
              <w:rPr>
                <w:rFonts w:cs="Simplified Arabic"/>
                <w:sz w:val="28"/>
                <w:szCs w:val="28"/>
                <w:lang w:bidi="ar-JO"/>
              </w:rPr>
              <w:t>Title:</w:t>
            </w:r>
            <w:r w:rsidR="00084556">
              <w:rPr>
                <w:rFonts w:cs="Simplified Arabic"/>
                <w:sz w:val="28"/>
                <w:szCs w:val="28"/>
                <w:lang w:bidi="ar-JO"/>
              </w:rPr>
              <w:t xml:space="preserve"> Assistant professor </w:t>
            </w:r>
          </w:p>
          <w:p w:rsidR="001B3B15" w:rsidRPr="001B3B15" w:rsidRDefault="001B3B15" w:rsidP="001B3B15">
            <w:pPr>
              <w:bidi w:val="0"/>
              <w:rPr>
                <w:rFonts w:cs="Simplified Arabic"/>
                <w:sz w:val="28"/>
                <w:szCs w:val="28"/>
                <w:lang w:bidi="ar-JO"/>
              </w:rPr>
            </w:pPr>
            <w:r w:rsidRPr="001B3B15">
              <w:rPr>
                <w:rFonts w:cs="Simplified Arabic"/>
                <w:sz w:val="28"/>
                <w:szCs w:val="28"/>
                <w:lang w:bidi="ar-JO"/>
              </w:rPr>
              <w:t>Office Tel:</w:t>
            </w:r>
          </w:p>
          <w:p w:rsidR="001B3B15" w:rsidRDefault="001B3B15" w:rsidP="001B3B15">
            <w:pPr>
              <w:bidi w:val="0"/>
              <w:rPr>
                <w:rFonts w:cs="Simplified Arabic"/>
                <w:sz w:val="28"/>
                <w:szCs w:val="28"/>
                <w:lang w:bidi="ar-JO"/>
              </w:rPr>
            </w:pPr>
            <w:r w:rsidRPr="001B3B15">
              <w:rPr>
                <w:rFonts w:cs="Simplified Arabic"/>
                <w:sz w:val="28"/>
                <w:szCs w:val="28"/>
                <w:lang w:bidi="ar-JO"/>
              </w:rPr>
              <w:t xml:space="preserve">Office No:       </w:t>
            </w:r>
            <w:r w:rsidR="00084556">
              <w:rPr>
                <w:rFonts w:cs="Simplified Arabic"/>
                <w:sz w:val="28"/>
                <w:szCs w:val="28"/>
                <w:lang w:bidi="ar-JO"/>
              </w:rPr>
              <w:t>711</w:t>
            </w:r>
            <w:r w:rsidRPr="001B3B15">
              <w:rPr>
                <w:rFonts w:cs="Simplified Arabic"/>
                <w:sz w:val="28"/>
                <w:szCs w:val="28"/>
                <w:lang w:bidi="ar-JO"/>
              </w:rPr>
              <w:t xml:space="preserve">                            Office Hours:</w:t>
            </w:r>
            <w:r w:rsidR="00084556">
              <w:rPr>
                <w:rFonts w:cs="Simplified Arabic"/>
                <w:sz w:val="28"/>
                <w:szCs w:val="28"/>
                <w:lang w:bidi="ar-JO"/>
              </w:rPr>
              <w:t xml:space="preserve"> Mon- Wend</w:t>
            </w:r>
          </w:p>
          <w:p w:rsidR="00084556" w:rsidRPr="001B3B15" w:rsidRDefault="00084556" w:rsidP="00084556">
            <w:pPr>
              <w:bidi w:val="0"/>
              <w:rPr>
                <w:rFonts w:cs="Simplified Arabic"/>
                <w:sz w:val="28"/>
                <w:szCs w:val="28"/>
                <w:lang w:bidi="ar-JO"/>
              </w:rPr>
            </w:pPr>
            <w:r>
              <w:rPr>
                <w:rFonts w:cs="Simplified Arabic"/>
                <w:sz w:val="28"/>
                <w:szCs w:val="28"/>
                <w:lang w:bidi="ar-JO"/>
              </w:rPr>
              <w:t xml:space="preserve">                                                              </w:t>
            </w:r>
            <w:r w:rsidR="00FE5627">
              <w:rPr>
                <w:rFonts w:cs="Simplified Arabic"/>
                <w:sz w:val="28"/>
                <w:szCs w:val="28"/>
                <w:lang w:bidi="ar-JO"/>
              </w:rPr>
              <w:t xml:space="preserve">                 </w:t>
            </w:r>
            <w:r>
              <w:rPr>
                <w:rFonts w:cs="Simplified Arabic"/>
                <w:sz w:val="28"/>
                <w:szCs w:val="28"/>
                <w:lang w:bidi="ar-JO"/>
              </w:rPr>
              <w:t xml:space="preserve"> 11-12:30</w:t>
            </w:r>
          </w:p>
          <w:p w:rsidR="001B3B15" w:rsidRDefault="001B3B15" w:rsidP="001B3B15">
            <w:pPr>
              <w:bidi w:val="0"/>
              <w:rPr>
                <w:rFonts w:cs="Simplified Arabic"/>
                <w:sz w:val="28"/>
                <w:szCs w:val="28"/>
                <w:lang w:bidi="ar-JO"/>
              </w:rPr>
            </w:pPr>
          </w:p>
          <w:p w:rsidR="003E5B43" w:rsidRPr="00084556" w:rsidRDefault="00084556" w:rsidP="00084556">
            <w:pPr>
              <w:bidi w:val="0"/>
              <w:rPr>
                <w:rFonts w:cs="Simplified Arabic"/>
                <w:sz w:val="28"/>
                <w:szCs w:val="28"/>
                <w:lang w:bidi="ar-JO"/>
              </w:rPr>
            </w:pPr>
            <w:r>
              <w:rPr>
                <w:rFonts w:cs="Simplified Arabic"/>
                <w:sz w:val="28"/>
                <w:szCs w:val="28"/>
                <w:lang w:bidi="ar-JO"/>
              </w:rPr>
              <w:t>E-mail</w:t>
            </w:r>
            <w:r w:rsidR="001B3B15" w:rsidRPr="001B3B15">
              <w:rPr>
                <w:rFonts w:cs="Simplified Arabic"/>
                <w:sz w:val="28"/>
                <w:szCs w:val="28"/>
                <w:lang w:bidi="ar-JO"/>
              </w:rPr>
              <w:t xml:space="preserve">: </w:t>
            </w:r>
            <w:r>
              <w:rPr>
                <w:rFonts w:cs="Simplified Arabic"/>
                <w:sz w:val="28"/>
                <w:szCs w:val="28"/>
                <w:lang w:bidi="ar-JO"/>
              </w:rPr>
              <w:t>ahmad.abualaish@gmail.com</w:t>
            </w:r>
          </w:p>
        </w:tc>
      </w:tr>
    </w:tbl>
    <w:tbl>
      <w:tblPr>
        <w:tblStyle w:val="TableGrid"/>
        <w:tblpPr w:leftFromText="180" w:rightFromText="180" w:vertAnchor="text" w:horzAnchor="margin" w:tblpY="-134"/>
        <w:bidiVisual/>
        <w:tblW w:w="0" w:type="auto"/>
        <w:tblLook w:val="00A0"/>
      </w:tblPr>
      <w:tblGrid>
        <w:gridCol w:w="8496"/>
      </w:tblGrid>
      <w:tr w:rsidR="00084556" w:rsidTr="00084556">
        <w:tc>
          <w:tcPr>
            <w:tcW w:w="8496" w:type="dxa"/>
            <w:shd w:val="clear" w:color="auto" w:fill="DBE5F1"/>
          </w:tcPr>
          <w:p w:rsidR="00084556" w:rsidRPr="00972101" w:rsidRDefault="00084556" w:rsidP="00084556">
            <w:pPr>
              <w:bidi w:val="0"/>
              <w:jc w:val="center"/>
              <w:rPr>
                <w:rFonts w:cs="PT Bold Heading"/>
                <w:b/>
                <w:bCs/>
                <w:sz w:val="32"/>
                <w:szCs w:val="32"/>
                <w:lang w:bidi="ar-JO"/>
              </w:rPr>
            </w:pPr>
            <w:r w:rsidRPr="00972101">
              <w:rPr>
                <w:rFonts w:cs="PT Bold Heading"/>
                <w:b/>
                <w:bCs/>
                <w:sz w:val="32"/>
                <w:szCs w:val="32"/>
                <w:lang w:bidi="ar-JO"/>
              </w:rPr>
              <w:lastRenderedPageBreak/>
              <w:t>Course Desc</w:t>
            </w:r>
            <w:r>
              <w:rPr>
                <w:rFonts w:cs="PT Bold Heading"/>
                <w:b/>
                <w:bCs/>
                <w:sz w:val="32"/>
                <w:szCs w:val="32"/>
                <w:lang w:bidi="ar-JO"/>
              </w:rPr>
              <w:t>ri</w:t>
            </w:r>
            <w:r w:rsidRPr="00972101">
              <w:rPr>
                <w:rFonts w:cs="PT Bold Heading"/>
                <w:b/>
                <w:bCs/>
                <w:sz w:val="32"/>
                <w:szCs w:val="32"/>
                <w:lang w:bidi="ar-JO"/>
              </w:rPr>
              <w:t>ption</w:t>
            </w:r>
          </w:p>
        </w:tc>
      </w:tr>
    </w:tbl>
    <w:p w:rsidR="00CC261D" w:rsidRDefault="00CC261D" w:rsidP="00CC261D">
      <w:pPr>
        <w:ind w:right="59"/>
        <w:jc w:val="both"/>
        <w:rPr>
          <w:lang w:bidi="ar-JO"/>
        </w:rPr>
      </w:pPr>
    </w:p>
    <w:p w:rsidR="007D20B9" w:rsidRPr="008E1973" w:rsidRDefault="007D20B9" w:rsidP="007D20B9">
      <w:pPr>
        <w:ind w:right="59"/>
        <w:jc w:val="right"/>
        <w:rPr>
          <w:lang w:bidi="ar-JO"/>
        </w:rPr>
      </w:pPr>
      <w:r w:rsidRPr="008E1973">
        <w:rPr>
          <w:lang w:bidi="ar-JO"/>
        </w:rPr>
        <w:t xml:space="preserve">This course focuses on how people can be a core component in the design and use of IT. This course introduces aspects of human behavior that influence the design, development, and use of interactive computer systems.  The course also considers a variety of methods that can be applied to the design and evaluation of interactive systems.  </w:t>
      </w:r>
    </w:p>
    <w:p w:rsidR="003E5B43" w:rsidRPr="00CC261D" w:rsidRDefault="00136DDC" w:rsidP="00CC261D">
      <w:pPr>
        <w:ind w:right="59"/>
        <w:jc w:val="right"/>
        <w:rPr>
          <w:rFonts w:cs="PT Bold Heading"/>
          <w:sz w:val="36"/>
          <w:szCs w:val="36"/>
          <w:rtl/>
          <w:lang w:bidi="ar-QA"/>
        </w:rPr>
      </w:pPr>
      <w:r>
        <w:rPr>
          <w:rFonts w:cs="PT Bold Heading"/>
          <w:sz w:val="36"/>
          <w:szCs w:val="36"/>
          <w:rtl/>
          <w:lang w:bidi="ar-QA"/>
        </w:rPr>
        <w:tab/>
      </w:r>
    </w:p>
    <w:tbl>
      <w:tblPr>
        <w:tblStyle w:val="TableGrid"/>
        <w:bidiVisual/>
        <w:tblW w:w="0" w:type="auto"/>
        <w:tblLook w:val="00A0"/>
      </w:tblPr>
      <w:tblGrid>
        <w:gridCol w:w="8496"/>
      </w:tblGrid>
      <w:tr w:rsidR="003E5B43">
        <w:tc>
          <w:tcPr>
            <w:tcW w:w="8856" w:type="dxa"/>
            <w:shd w:val="clear" w:color="auto" w:fill="DBE5F1"/>
          </w:tcPr>
          <w:p w:rsidR="003E5B43" w:rsidRPr="00972101" w:rsidRDefault="00972101" w:rsidP="00017CFE">
            <w:pPr>
              <w:bidi w:val="0"/>
              <w:spacing w:after="120"/>
              <w:jc w:val="center"/>
              <w:rPr>
                <w:rFonts w:cs="PT Bold Heading"/>
                <w:b/>
                <w:bCs/>
                <w:sz w:val="32"/>
                <w:szCs w:val="32"/>
              </w:rPr>
            </w:pPr>
            <w:r w:rsidRPr="00972101">
              <w:rPr>
                <w:rFonts w:cs="PT Bold Heading"/>
                <w:b/>
                <w:bCs/>
                <w:sz w:val="32"/>
                <w:szCs w:val="32"/>
              </w:rPr>
              <w:t>Course Objectives</w:t>
            </w:r>
          </w:p>
        </w:tc>
      </w:tr>
    </w:tbl>
    <w:p w:rsidR="00CE5D97" w:rsidRDefault="00CE5D97" w:rsidP="00017CFE">
      <w:pPr>
        <w:bidi w:val="0"/>
        <w:jc w:val="lowKashida"/>
        <w:rPr>
          <w:rFonts w:cs="Traditional Arabic"/>
          <w:sz w:val="32"/>
          <w:szCs w:val="32"/>
          <w:lang w:bidi="ar-QA"/>
        </w:rPr>
      </w:pPr>
    </w:p>
    <w:p w:rsidR="007D20B9" w:rsidRDefault="007D20B9" w:rsidP="007D20B9">
      <w:pPr>
        <w:jc w:val="right"/>
      </w:pPr>
      <w:r>
        <w:t xml:space="preserve">The main objectives of this course are to: </w:t>
      </w:r>
    </w:p>
    <w:p w:rsidR="007D20B9" w:rsidRPr="008E1973" w:rsidRDefault="007D20B9" w:rsidP="007D20B9">
      <w:pPr>
        <w:numPr>
          <w:ilvl w:val="0"/>
          <w:numId w:val="36"/>
        </w:numPr>
        <w:bidi w:val="0"/>
        <w:spacing w:after="160" w:line="259" w:lineRule="auto"/>
        <w:jc w:val="both"/>
      </w:pPr>
      <w:r w:rsidRPr="008E1973">
        <w:t>Understand how machines influence human consciousness and how human needs and dreams shape the function of machines.</w:t>
      </w:r>
    </w:p>
    <w:p w:rsidR="007D20B9" w:rsidRPr="008E1973" w:rsidRDefault="007D20B9" w:rsidP="007D20B9">
      <w:pPr>
        <w:numPr>
          <w:ilvl w:val="0"/>
          <w:numId w:val="36"/>
        </w:numPr>
        <w:bidi w:val="0"/>
        <w:spacing w:after="160" w:line="259" w:lineRule="auto"/>
        <w:jc w:val="both"/>
      </w:pPr>
      <w:r w:rsidRPr="008E1973">
        <w:t xml:space="preserve">Identify and describe key social, cognitive, and physiological factors that influence people's perceptions, understandings, and usages of information technology. </w:t>
      </w:r>
    </w:p>
    <w:p w:rsidR="007D20B9" w:rsidRPr="008E1973" w:rsidRDefault="007D20B9" w:rsidP="007D20B9">
      <w:pPr>
        <w:numPr>
          <w:ilvl w:val="0"/>
          <w:numId w:val="36"/>
        </w:numPr>
        <w:bidi w:val="0"/>
        <w:spacing w:after="160" w:line="259" w:lineRule="auto"/>
        <w:jc w:val="both"/>
      </w:pPr>
      <w:r w:rsidRPr="008E1973">
        <w:t xml:space="preserve">Compare and contrast state-of-the-art technologies for user interaction design. </w:t>
      </w:r>
    </w:p>
    <w:p w:rsidR="007D20B9" w:rsidRPr="008E1973" w:rsidRDefault="007D20B9" w:rsidP="007D20B9">
      <w:pPr>
        <w:numPr>
          <w:ilvl w:val="0"/>
          <w:numId w:val="36"/>
        </w:numPr>
        <w:bidi w:val="0"/>
        <w:spacing w:after="160" w:line="259" w:lineRule="auto"/>
        <w:jc w:val="both"/>
      </w:pPr>
      <w:r w:rsidRPr="008E1973">
        <w:t xml:space="preserve">Articulate the strengths, weaknesses, and application considerations of alternative techniques for user-centered design and evaluation. </w:t>
      </w:r>
    </w:p>
    <w:p w:rsidR="007D20B9" w:rsidRPr="008E1973" w:rsidRDefault="007D20B9" w:rsidP="007D20B9">
      <w:pPr>
        <w:numPr>
          <w:ilvl w:val="0"/>
          <w:numId w:val="36"/>
        </w:numPr>
        <w:bidi w:val="0"/>
        <w:spacing w:after="160" w:line="259" w:lineRule="auto"/>
        <w:jc w:val="both"/>
      </w:pPr>
      <w:r w:rsidRPr="008E1973">
        <w:t>Plan, prototype, evaluate, and document the user-centered rationale for an interactive systems design project.</w:t>
      </w:r>
    </w:p>
    <w:p w:rsidR="003E5B43" w:rsidRDefault="003E5B43" w:rsidP="00017CFE">
      <w:pPr>
        <w:bidi w:val="0"/>
        <w:jc w:val="both"/>
        <w:rPr>
          <w:rFonts w:cs="Traditional Arabic"/>
          <w:sz w:val="18"/>
          <w:szCs w:val="18"/>
          <w:lang w:bidi="ar-AE"/>
        </w:rPr>
      </w:pPr>
    </w:p>
    <w:p w:rsidR="007D20B9" w:rsidRPr="003E5B43" w:rsidRDefault="007D20B9" w:rsidP="007D20B9">
      <w:pPr>
        <w:bidi w:val="0"/>
        <w:jc w:val="both"/>
        <w:rPr>
          <w:rFonts w:cs="Traditional Arabic"/>
          <w:sz w:val="18"/>
          <w:szCs w:val="18"/>
          <w:lang w:bidi="ar-AE"/>
        </w:rPr>
      </w:pPr>
    </w:p>
    <w:tbl>
      <w:tblPr>
        <w:tblStyle w:val="TableGrid"/>
        <w:bidiVisual/>
        <w:tblW w:w="0" w:type="auto"/>
        <w:tblLook w:val="00A0"/>
      </w:tblPr>
      <w:tblGrid>
        <w:gridCol w:w="8496"/>
      </w:tblGrid>
      <w:tr w:rsidR="003E5B43">
        <w:tc>
          <w:tcPr>
            <w:tcW w:w="8856" w:type="dxa"/>
            <w:shd w:val="clear" w:color="auto" w:fill="DBE5F1"/>
          </w:tcPr>
          <w:p w:rsidR="003E5B43" w:rsidRPr="00972101" w:rsidRDefault="00972101" w:rsidP="00017CFE">
            <w:pPr>
              <w:bidi w:val="0"/>
              <w:spacing w:after="120"/>
              <w:jc w:val="center"/>
              <w:rPr>
                <w:rFonts w:cs="PT Bold Heading"/>
                <w:b/>
                <w:bCs/>
                <w:sz w:val="32"/>
                <w:szCs w:val="32"/>
              </w:rPr>
            </w:pPr>
            <w:r w:rsidRPr="00972101">
              <w:rPr>
                <w:rFonts w:cs="PT Bold Heading"/>
                <w:b/>
                <w:bCs/>
                <w:sz w:val="32"/>
                <w:szCs w:val="32"/>
              </w:rPr>
              <w:t>Learning Outcome</w:t>
            </w:r>
          </w:p>
        </w:tc>
      </w:tr>
    </w:tbl>
    <w:p w:rsidR="0040349F" w:rsidRDefault="0040349F" w:rsidP="00017CFE">
      <w:pPr>
        <w:bidi w:val="0"/>
        <w:jc w:val="both"/>
        <w:rPr>
          <w:rFonts w:cs="Traditional Arabic"/>
          <w:b/>
          <w:bCs/>
          <w:sz w:val="22"/>
          <w:szCs w:val="22"/>
          <w:shd w:val="clear" w:color="auto" w:fill="CCFFCC"/>
          <w:rtl/>
          <w:lang w:bidi="ar-QA"/>
        </w:rPr>
      </w:pPr>
    </w:p>
    <w:p w:rsidR="00CC261D" w:rsidRDefault="00CC261D" w:rsidP="00084556">
      <w:pPr>
        <w:pStyle w:val="ListParagraph"/>
        <w:ind w:left="415"/>
        <w:jc w:val="both"/>
      </w:pPr>
    </w:p>
    <w:p w:rsidR="007D20B9" w:rsidRDefault="007D20B9" w:rsidP="007D20B9">
      <w:pPr>
        <w:jc w:val="right"/>
      </w:pPr>
      <w:r>
        <w:rPr>
          <w:sz w:val="23"/>
        </w:rPr>
        <w:t xml:space="preserve">Upon completion of this course, students should be able to:  </w:t>
      </w:r>
    </w:p>
    <w:p w:rsidR="007D20B9" w:rsidRPr="008E1973" w:rsidRDefault="007D20B9" w:rsidP="007D20B9">
      <w:pPr>
        <w:pStyle w:val="ListParagraph"/>
        <w:ind w:left="415"/>
        <w:jc w:val="both"/>
      </w:pPr>
      <w:r>
        <w:t xml:space="preserve">1) </w:t>
      </w:r>
      <w:r w:rsidRPr="008E1973">
        <w:t xml:space="preserve">Understand the basics of human and computational abilities and limitations. </w:t>
      </w:r>
    </w:p>
    <w:p w:rsidR="007D20B9" w:rsidRPr="008E1973" w:rsidRDefault="007D20B9" w:rsidP="007D20B9">
      <w:pPr>
        <w:pStyle w:val="ListParagraph"/>
        <w:ind w:left="415"/>
        <w:jc w:val="both"/>
      </w:pPr>
      <w:r w:rsidRPr="008E1973">
        <w:t xml:space="preserve">2) Understand how these lead to models of interaction. </w:t>
      </w:r>
    </w:p>
    <w:p w:rsidR="007D20B9" w:rsidRDefault="007D20B9" w:rsidP="007D20B9">
      <w:pPr>
        <w:pStyle w:val="ListParagraph"/>
        <w:ind w:left="415"/>
        <w:jc w:val="both"/>
      </w:pPr>
      <w:r w:rsidRPr="008E1973">
        <w:t xml:space="preserve">3) Understand basic theories, tools and techniques in HCI. </w:t>
      </w:r>
    </w:p>
    <w:p w:rsidR="007D20B9" w:rsidRPr="00A427A1" w:rsidRDefault="007D20B9" w:rsidP="007D20B9">
      <w:pPr>
        <w:pStyle w:val="ListParagraph"/>
        <w:ind w:left="415"/>
        <w:jc w:val="both"/>
      </w:pPr>
      <w:r>
        <w:t xml:space="preserve">4) </w:t>
      </w:r>
      <w:r w:rsidRPr="00A427A1">
        <w:t xml:space="preserve">Apply appropriate techniques to real-world problems. </w:t>
      </w:r>
    </w:p>
    <w:p w:rsidR="007D20B9" w:rsidRPr="00A427A1" w:rsidRDefault="007D20B9" w:rsidP="007D20B9">
      <w:pPr>
        <w:pStyle w:val="ListParagraph"/>
        <w:ind w:left="415"/>
        <w:jc w:val="both"/>
      </w:pPr>
      <w:r>
        <w:t>5</w:t>
      </w:r>
      <w:r w:rsidRPr="00A427A1">
        <w:t xml:space="preserve">) Demonstrate awareness of HCI issues, implications and developments. </w:t>
      </w:r>
    </w:p>
    <w:p w:rsidR="007D20B9" w:rsidRDefault="007D20B9" w:rsidP="007D20B9">
      <w:pPr>
        <w:pStyle w:val="ListParagraph"/>
        <w:ind w:left="415"/>
      </w:pPr>
      <w:r>
        <w:t>6</w:t>
      </w:r>
      <w:r w:rsidRPr="00A427A1">
        <w:t>) Apply evaluation techniques relevant to HCI.</w:t>
      </w:r>
    </w:p>
    <w:p w:rsidR="007D20B9" w:rsidRDefault="007D20B9" w:rsidP="00084556">
      <w:pPr>
        <w:pStyle w:val="ListParagraph"/>
        <w:ind w:left="415"/>
        <w:jc w:val="both"/>
      </w:pPr>
    </w:p>
    <w:p w:rsidR="007D20B9" w:rsidRDefault="007D20B9" w:rsidP="00084556">
      <w:pPr>
        <w:pStyle w:val="ListParagraph"/>
        <w:ind w:left="415"/>
        <w:jc w:val="both"/>
      </w:pPr>
    </w:p>
    <w:p w:rsidR="007D20B9" w:rsidRDefault="007D20B9" w:rsidP="00084556">
      <w:pPr>
        <w:pStyle w:val="ListParagraph"/>
        <w:ind w:left="415"/>
        <w:jc w:val="both"/>
      </w:pPr>
    </w:p>
    <w:p w:rsidR="007D20B9" w:rsidRDefault="007D20B9" w:rsidP="00084556">
      <w:pPr>
        <w:pStyle w:val="ListParagraph"/>
        <w:ind w:left="415"/>
        <w:jc w:val="both"/>
      </w:pPr>
    </w:p>
    <w:p w:rsidR="007D20B9" w:rsidRDefault="007D20B9" w:rsidP="00084556">
      <w:pPr>
        <w:pStyle w:val="ListParagraph"/>
        <w:ind w:left="415"/>
        <w:jc w:val="both"/>
      </w:pPr>
    </w:p>
    <w:p w:rsidR="00CC261D" w:rsidRPr="00084556" w:rsidRDefault="00CC261D" w:rsidP="00084556">
      <w:pPr>
        <w:pStyle w:val="ListParagraph"/>
        <w:ind w:left="415"/>
        <w:jc w:val="both"/>
        <w:rPr>
          <w:rtl/>
        </w:rPr>
      </w:pPr>
    </w:p>
    <w:tbl>
      <w:tblPr>
        <w:bidiVisual/>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208"/>
      </w:tblGrid>
      <w:tr w:rsidR="003E5B43" w:rsidRPr="003E5B43">
        <w:tc>
          <w:tcPr>
            <w:tcW w:w="8568" w:type="dxa"/>
            <w:shd w:val="clear" w:color="auto" w:fill="DBE5F1"/>
          </w:tcPr>
          <w:p w:rsidR="003E5B43" w:rsidRPr="001F2A38" w:rsidRDefault="001F2A38" w:rsidP="00017CFE">
            <w:pPr>
              <w:tabs>
                <w:tab w:val="left" w:pos="7200"/>
              </w:tabs>
              <w:bidi w:val="0"/>
              <w:jc w:val="center"/>
              <w:rPr>
                <w:rFonts w:cs="PT Bold Heading"/>
                <w:b/>
                <w:bCs/>
                <w:sz w:val="32"/>
                <w:szCs w:val="32"/>
                <w:lang w:bidi="ar-JO"/>
              </w:rPr>
            </w:pPr>
            <w:r w:rsidRPr="001F2A38">
              <w:rPr>
                <w:rFonts w:cs="PT Bold Heading"/>
                <w:b/>
                <w:bCs/>
                <w:sz w:val="32"/>
                <w:szCs w:val="32"/>
                <w:lang w:bidi="ar-JO"/>
              </w:rPr>
              <w:lastRenderedPageBreak/>
              <w:t>Course Outline and Time schedule</w:t>
            </w:r>
          </w:p>
        </w:tc>
      </w:tr>
    </w:tbl>
    <w:p w:rsidR="00B973EE" w:rsidRPr="00F5679B" w:rsidRDefault="00B973EE" w:rsidP="00017CFE">
      <w:pPr>
        <w:tabs>
          <w:tab w:val="left" w:pos="7200"/>
        </w:tabs>
        <w:bidi w:val="0"/>
        <w:rPr>
          <w:rFonts w:cs="PT Bold Heading"/>
          <w:sz w:val="32"/>
          <w:szCs w:val="32"/>
        </w:rPr>
      </w:pPr>
    </w:p>
    <w:tbl>
      <w:tblPr>
        <w:tblpPr w:leftFromText="180" w:rightFromText="180" w:vertAnchor="text" w:horzAnchor="margin" w:tblpXSpec="center" w:tblpY="-150"/>
        <w:tblW w:w="1036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1657"/>
        <w:gridCol w:w="6693"/>
        <w:gridCol w:w="2014"/>
      </w:tblGrid>
      <w:tr w:rsidR="007D20B9" w:rsidRPr="005750CB" w:rsidTr="00FB09A8">
        <w:trPr>
          <w:trHeight w:val="675"/>
        </w:trPr>
        <w:tc>
          <w:tcPr>
            <w:tcW w:w="1657" w:type="dxa"/>
            <w:shd w:val="clear" w:color="auto" w:fill="E6E6E6"/>
            <w:vAlign w:val="center"/>
          </w:tcPr>
          <w:p w:rsidR="007D20B9" w:rsidRPr="005750CB" w:rsidRDefault="007D20B9" w:rsidP="00FB09A8">
            <w:pPr>
              <w:ind w:left="708"/>
              <w:rPr>
                <w:b/>
                <w:bCs/>
              </w:rPr>
            </w:pPr>
            <w:r w:rsidRPr="005750CB">
              <w:rPr>
                <w:b/>
                <w:bCs/>
              </w:rPr>
              <w:t>Week</w:t>
            </w:r>
          </w:p>
        </w:tc>
        <w:tc>
          <w:tcPr>
            <w:tcW w:w="6693" w:type="dxa"/>
            <w:shd w:val="clear" w:color="auto" w:fill="E6E6E6"/>
            <w:vAlign w:val="center"/>
          </w:tcPr>
          <w:p w:rsidR="007D20B9" w:rsidRPr="005750CB" w:rsidRDefault="007D20B9" w:rsidP="00FB09A8">
            <w:pPr>
              <w:ind w:left="708"/>
              <w:jc w:val="center"/>
              <w:rPr>
                <w:b/>
                <w:bCs/>
              </w:rPr>
            </w:pPr>
            <w:r w:rsidRPr="005750CB">
              <w:rPr>
                <w:b/>
                <w:bCs/>
              </w:rPr>
              <w:t>Topics</w:t>
            </w:r>
          </w:p>
        </w:tc>
        <w:tc>
          <w:tcPr>
            <w:tcW w:w="2013" w:type="dxa"/>
            <w:shd w:val="clear" w:color="auto" w:fill="E6E6E6"/>
            <w:vAlign w:val="center"/>
          </w:tcPr>
          <w:p w:rsidR="007D20B9" w:rsidRPr="005750CB" w:rsidRDefault="007D20B9" w:rsidP="00FB09A8">
            <w:pPr>
              <w:ind w:left="708"/>
              <w:rPr>
                <w:b/>
                <w:bCs/>
              </w:rPr>
            </w:pPr>
            <w:r w:rsidRPr="005750CB">
              <w:rPr>
                <w:b/>
                <w:bCs/>
              </w:rPr>
              <w:t>Reference (chapter)</w:t>
            </w:r>
          </w:p>
        </w:tc>
      </w:tr>
      <w:tr w:rsidR="007D20B9" w:rsidRPr="005750CB" w:rsidTr="00FB09A8">
        <w:trPr>
          <w:trHeight w:val="935"/>
        </w:trPr>
        <w:tc>
          <w:tcPr>
            <w:tcW w:w="1657" w:type="dxa"/>
            <w:vAlign w:val="center"/>
          </w:tcPr>
          <w:p w:rsidR="007D20B9" w:rsidRPr="005750CB" w:rsidRDefault="007D20B9" w:rsidP="00FB09A8">
            <w:pPr>
              <w:ind w:left="708"/>
              <w:rPr>
                <w:b/>
                <w:bCs/>
              </w:rPr>
            </w:pPr>
            <w:r>
              <w:rPr>
                <w:b/>
                <w:bCs/>
              </w:rPr>
              <w:t>1,2</w:t>
            </w:r>
          </w:p>
        </w:tc>
        <w:tc>
          <w:tcPr>
            <w:tcW w:w="6693" w:type="dxa"/>
            <w:vAlign w:val="center"/>
          </w:tcPr>
          <w:p w:rsidR="007D20B9" w:rsidRPr="005750CB" w:rsidRDefault="007D20B9" w:rsidP="00AA2083">
            <w:pPr>
              <w:ind w:left="708"/>
              <w:jc w:val="center"/>
            </w:pPr>
          </w:p>
          <w:p w:rsidR="007D20B9" w:rsidRPr="005750CB" w:rsidRDefault="007D20B9" w:rsidP="00AA2083">
            <w:pPr>
              <w:ind w:left="708"/>
              <w:jc w:val="center"/>
            </w:pPr>
            <w:r w:rsidRPr="005750CB">
              <w:t>The Computer</w:t>
            </w:r>
          </w:p>
          <w:p w:rsidR="007D20B9" w:rsidRPr="005750CB" w:rsidRDefault="007D20B9" w:rsidP="00AA2083">
            <w:pPr>
              <w:ind w:left="708"/>
              <w:jc w:val="center"/>
            </w:pPr>
          </w:p>
        </w:tc>
        <w:tc>
          <w:tcPr>
            <w:tcW w:w="2013" w:type="dxa"/>
            <w:vAlign w:val="center"/>
          </w:tcPr>
          <w:p w:rsidR="007D20B9" w:rsidRPr="005750CB" w:rsidRDefault="007D20B9" w:rsidP="00FB09A8">
            <w:pPr>
              <w:ind w:left="708"/>
            </w:pPr>
            <w:r w:rsidRPr="005750CB">
              <w:t>2</w:t>
            </w:r>
          </w:p>
        </w:tc>
      </w:tr>
      <w:tr w:rsidR="007D20B9" w:rsidRPr="005750CB" w:rsidTr="00FB09A8">
        <w:trPr>
          <w:trHeight w:val="935"/>
        </w:trPr>
        <w:tc>
          <w:tcPr>
            <w:tcW w:w="1657" w:type="dxa"/>
            <w:vAlign w:val="center"/>
          </w:tcPr>
          <w:p w:rsidR="007D20B9" w:rsidRPr="005750CB" w:rsidRDefault="007D20B9" w:rsidP="00FB09A8">
            <w:pPr>
              <w:ind w:left="708"/>
              <w:rPr>
                <w:b/>
                <w:bCs/>
              </w:rPr>
            </w:pPr>
            <w:r>
              <w:rPr>
                <w:b/>
                <w:bCs/>
              </w:rPr>
              <w:t>3,4</w:t>
            </w:r>
          </w:p>
        </w:tc>
        <w:tc>
          <w:tcPr>
            <w:tcW w:w="6693" w:type="dxa"/>
          </w:tcPr>
          <w:p w:rsidR="007D20B9" w:rsidRPr="005750CB" w:rsidRDefault="007D20B9" w:rsidP="00AA2083">
            <w:pPr>
              <w:ind w:left="708"/>
              <w:jc w:val="center"/>
            </w:pPr>
          </w:p>
          <w:p w:rsidR="007D20B9" w:rsidRPr="005750CB" w:rsidRDefault="007D20B9" w:rsidP="00AA2083">
            <w:pPr>
              <w:ind w:left="708"/>
              <w:jc w:val="center"/>
            </w:pPr>
            <w:r w:rsidRPr="005750CB">
              <w:t>The Interaction</w:t>
            </w:r>
          </w:p>
          <w:p w:rsidR="007D20B9" w:rsidRPr="005750CB" w:rsidRDefault="007D20B9" w:rsidP="00AA2083">
            <w:pPr>
              <w:ind w:left="708"/>
              <w:jc w:val="center"/>
            </w:pPr>
          </w:p>
        </w:tc>
        <w:tc>
          <w:tcPr>
            <w:tcW w:w="2013" w:type="dxa"/>
            <w:vAlign w:val="center"/>
          </w:tcPr>
          <w:p w:rsidR="007D20B9" w:rsidRPr="005750CB" w:rsidRDefault="007D20B9" w:rsidP="00FB09A8">
            <w:pPr>
              <w:ind w:left="708"/>
            </w:pPr>
            <w:r w:rsidRPr="005750CB">
              <w:t>3</w:t>
            </w:r>
          </w:p>
        </w:tc>
      </w:tr>
      <w:tr w:rsidR="007D20B9" w:rsidRPr="005750CB" w:rsidTr="00FB09A8">
        <w:trPr>
          <w:trHeight w:val="935"/>
        </w:trPr>
        <w:tc>
          <w:tcPr>
            <w:tcW w:w="1657" w:type="dxa"/>
            <w:vAlign w:val="center"/>
          </w:tcPr>
          <w:p w:rsidR="007D20B9" w:rsidRPr="005750CB" w:rsidRDefault="007D20B9" w:rsidP="00FB09A8">
            <w:pPr>
              <w:ind w:left="708"/>
              <w:rPr>
                <w:b/>
                <w:bCs/>
              </w:rPr>
            </w:pPr>
            <w:r>
              <w:rPr>
                <w:b/>
                <w:bCs/>
              </w:rPr>
              <w:t>5</w:t>
            </w:r>
          </w:p>
        </w:tc>
        <w:tc>
          <w:tcPr>
            <w:tcW w:w="6693" w:type="dxa"/>
          </w:tcPr>
          <w:p w:rsidR="007D20B9" w:rsidRPr="005750CB" w:rsidRDefault="007D20B9" w:rsidP="00AA2083">
            <w:pPr>
              <w:ind w:left="708"/>
              <w:jc w:val="center"/>
            </w:pPr>
          </w:p>
          <w:p w:rsidR="007D20B9" w:rsidRPr="005750CB" w:rsidRDefault="007D20B9" w:rsidP="00AA2083">
            <w:pPr>
              <w:ind w:left="708"/>
              <w:jc w:val="center"/>
            </w:pPr>
            <w:r w:rsidRPr="005750CB">
              <w:t>The Paradigms</w:t>
            </w:r>
          </w:p>
          <w:p w:rsidR="007D20B9" w:rsidRPr="005750CB" w:rsidRDefault="007D20B9" w:rsidP="00AA2083">
            <w:pPr>
              <w:ind w:left="708"/>
              <w:jc w:val="center"/>
            </w:pPr>
          </w:p>
        </w:tc>
        <w:tc>
          <w:tcPr>
            <w:tcW w:w="2013" w:type="dxa"/>
            <w:vAlign w:val="center"/>
          </w:tcPr>
          <w:p w:rsidR="007D20B9" w:rsidRPr="005750CB" w:rsidRDefault="007D20B9" w:rsidP="00FB09A8">
            <w:pPr>
              <w:ind w:left="708"/>
            </w:pPr>
            <w:r w:rsidRPr="005750CB">
              <w:t>4</w:t>
            </w:r>
          </w:p>
        </w:tc>
      </w:tr>
      <w:tr w:rsidR="007D20B9" w:rsidRPr="005750CB" w:rsidTr="00FB09A8">
        <w:trPr>
          <w:trHeight w:val="311"/>
        </w:trPr>
        <w:tc>
          <w:tcPr>
            <w:tcW w:w="10364" w:type="dxa"/>
            <w:gridSpan w:val="3"/>
            <w:shd w:val="clear" w:color="auto" w:fill="BFBFBF"/>
            <w:vAlign w:val="center"/>
          </w:tcPr>
          <w:p w:rsidR="007D20B9" w:rsidRPr="005750CB" w:rsidRDefault="007D20B9" w:rsidP="00AA2083">
            <w:pPr>
              <w:jc w:val="center"/>
              <w:rPr>
                <w:b/>
                <w:bCs/>
              </w:rPr>
            </w:pPr>
            <w:r w:rsidRPr="005750CB">
              <w:rPr>
                <w:b/>
                <w:bCs/>
              </w:rPr>
              <w:t>First exam</w:t>
            </w:r>
          </w:p>
        </w:tc>
      </w:tr>
      <w:tr w:rsidR="007D20B9" w:rsidRPr="005750CB" w:rsidTr="00FB09A8">
        <w:trPr>
          <w:trHeight w:val="935"/>
        </w:trPr>
        <w:tc>
          <w:tcPr>
            <w:tcW w:w="1657" w:type="dxa"/>
            <w:vAlign w:val="center"/>
          </w:tcPr>
          <w:p w:rsidR="007D20B9" w:rsidRPr="005750CB" w:rsidRDefault="007D20B9" w:rsidP="00FB09A8">
            <w:pPr>
              <w:ind w:left="708"/>
              <w:rPr>
                <w:b/>
                <w:bCs/>
              </w:rPr>
            </w:pPr>
            <w:r>
              <w:rPr>
                <w:b/>
                <w:bCs/>
              </w:rPr>
              <w:t>6,7</w:t>
            </w:r>
          </w:p>
        </w:tc>
        <w:tc>
          <w:tcPr>
            <w:tcW w:w="6693" w:type="dxa"/>
            <w:vAlign w:val="center"/>
          </w:tcPr>
          <w:p w:rsidR="007D20B9" w:rsidRPr="005750CB" w:rsidRDefault="007D20B9" w:rsidP="00AA2083">
            <w:pPr>
              <w:ind w:left="708"/>
              <w:jc w:val="center"/>
              <w:rPr>
                <w:lang w:val="en-GB"/>
              </w:rPr>
            </w:pPr>
          </w:p>
          <w:p w:rsidR="007D20B9" w:rsidRPr="005750CB" w:rsidRDefault="007D20B9" w:rsidP="00AA2083">
            <w:pPr>
              <w:ind w:left="708"/>
              <w:jc w:val="center"/>
            </w:pPr>
            <w:r w:rsidRPr="005750CB">
              <w:rPr>
                <w:lang w:val="en-GB"/>
              </w:rPr>
              <w:t>Interaction design basics</w:t>
            </w:r>
          </w:p>
          <w:p w:rsidR="007D20B9" w:rsidRPr="005750CB" w:rsidRDefault="007D20B9" w:rsidP="00AA2083">
            <w:pPr>
              <w:ind w:left="708"/>
              <w:jc w:val="center"/>
            </w:pPr>
          </w:p>
        </w:tc>
        <w:tc>
          <w:tcPr>
            <w:tcW w:w="2013" w:type="dxa"/>
            <w:vAlign w:val="center"/>
          </w:tcPr>
          <w:p w:rsidR="007D20B9" w:rsidRPr="005750CB" w:rsidRDefault="007D20B9" w:rsidP="00FB09A8">
            <w:pPr>
              <w:ind w:left="708"/>
            </w:pPr>
            <w:r w:rsidRPr="005750CB">
              <w:t>5</w:t>
            </w:r>
          </w:p>
        </w:tc>
      </w:tr>
      <w:tr w:rsidR="007D20B9" w:rsidRPr="005750CB" w:rsidTr="00FB09A8">
        <w:trPr>
          <w:trHeight w:val="942"/>
        </w:trPr>
        <w:tc>
          <w:tcPr>
            <w:tcW w:w="1657" w:type="dxa"/>
            <w:vAlign w:val="center"/>
          </w:tcPr>
          <w:p w:rsidR="007D20B9" w:rsidRPr="005750CB" w:rsidRDefault="007D20B9" w:rsidP="00FB09A8">
            <w:pPr>
              <w:ind w:left="708"/>
              <w:rPr>
                <w:b/>
                <w:bCs/>
              </w:rPr>
            </w:pPr>
            <w:r>
              <w:rPr>
                <w:b/>
                <w:bCs/>
              </w:rPr>
              <w:t>8,9</w:t>
            </w:r>
          </w:p>
        </w:tc>
        <w:tc>
          <w:tcPr>
            <w:tcW w:w="6693" w:type="dxa"/>
            <w:vAlign w:val="center"/>
          </w:tcPr>
          <w:p w:rsidR="007D20B9" w:rsidRPr="005750CB" w:rsidRDefault="007D20B9" w:rsidP="00AA2083">
            <w:pPr>
              <w:ind w:left="708"/>
              <w:jc w:val="center"/>
              <w:rPr>
                <w:lang w:val="en-GB"/>
              </w:rPr>
            </w:pPr>
          </w:p>
          <w:p w:rsidR="007D20B9" w:rsidRPr="005750CB" w:rsidRDefault="007D20B9" w:rsidP="00AA2083">
            <w:pPr>
              <w:ind w:left="708"/>
              <w:jc w:val="center"/>
            </w:pPr>
            <w:r w:rsidRPr="005750CB">
              <w:rPr>
                <w:lang w:val="en-GB"/>
              </w:rPr>
              <w:t>HCI in the software process</w:t>
            </w:r>
          </w:p>
          <w:p w:rsidR="007D20B9" w:rsidRPr="005750CB" w:rsidRDefault="007D20B9" w:rsidP="00AA2083">
            <w:pPr>
              <w:ind w:left="708"/>
              <w:jc w:val="center"/>
              <w:rPr>
                <w:lang w:val="en-GB"/>
              </w:rPr>
            </w:pPr>
          </w:p>
        </w:tc>
        <w:tc>
          <w:tcPr>
            <w:tcW w:w="2013" w:type="dxa"/>
            <w:vAlign w:val="center"/>
          </w:tcPr>
          <w:p w:rsidR="007D20B9" w:rsidRPr="005750CB" w:rsidRDefault="007D20B9" w:rsidP="00FB09A8">
            <w:pPr>
              <w:ind w:left="708"/>
            </w:pPr>
            <w:r w:rsidRPr="005750CB">
              <w:t>6</w:t>
            </w:r>
          </w:p>
        </w:tc>
      </w:tr>
      <w:tr w:rsidR="007D20B9" w:rsidRPr="005750CB" w:rsidTr="00FB09A8">
        <w:trPr>
          <w:trHeight w:val="1020"/>
        </w:trPr>
        <w:tc>
          <w:tcPr>
            <w:tcW w:w="1657" w:type="dxa"/>
            <w:vAlign w:val="center"/>
          </w:tcPr>
          <w:p w:rsidR="007D20B9" w:rsidRPr="005750CB" w:rsidRDefault="007D20B9" w:rsidP="00FB09A8">
            <w:pPr>
              <w:ind w:left="708"/>
              <w:rPr>
                <w:b/>
                <w:bCs/>
              </w:rPr>
            </w:pPr>
            <w:r>
              <w:rPr>
                <w:b/>
                <w:bCs/>
              </w:rPr>
              <w:t>10</w:t>
            </w:r>
          </w:p>
        </w:tc>
        <w:tc>
          <w:tcPr>
            <w:tcW w:w="6693" w:type="dxa"/>
            <w:vAlign w:val="center"/>
          </w:tcPr>
          <w:p w:rsidR="007D20B9" w:rsidRPr="005750CB" w:rsidRDefault="007D20B9" w:rsidP="00AA2083">
            <w:pPr>
              <w:ind w:left="708"/>
              <w:jc w:val="center"/>
              <w:rPr>
                <w:lang w:val="en-GB"/>
              </w:rPr>
            </w:pPr>
            <w:r w:rsidRPr="005750CB">
              <w:rPr>
                <w:lang w:val="en-GB"/>
              </w:rPr>
              <w:t>Design Rules</w:t>
            </w:r>
          </w:p>
          <w:p w:rsidR="007D20B9" w:rsidRPr="005750CB" w:rsidRDefault="007D20B9" w:rsidP="00AA2083">
            <w:pPr>
              <w:ind w:left="708"/>
              <w:jc w:val="center"/>
              <w:rPr>
                <w:lang w:val="en-GB"/>
              </w:rPr>
            </w:pPr>
          </w:p>
        </w:tc>
        <w:tc>
          <w:tcPr>
            <w:tcW w:w="2013" w:type="dxa"/>
            <w:vAlign w:val="center"/>
          </w:tcPr>
          <w:p w:rsidR="007D20B9" w:rsidRPr="005750CB" w:rsidRDefault="007D20B9" w:rsidP="00FB09A8">
            <w:pPr>
              <w:ind w:left="708"/>
            </w:pPr>
            <w:r w:rsidRPr="005750CB">
              <w:t>7</w:t>
            </w:r>
          </w:p>
        </w:tc>
      </w:tr>
      <w:tr w:rsidR="007D20B9" w:rsidRPr="005750CB" w:rsidTr="00FB09A8">
        <w:trPr>
          <w:trHeight w:val="935"/>
        </w:trPr>
        <w:tc>
          <w:tcPr>
            <w:tcW w:w="10364" w:type="dxa"/>
            <w:gridSpan w:val="3"/>
            <w:shd w:val="clear" w:color="auto" w:fill="BFBFBF"/>
            <w:vAlign w:val="center"/>
          </w:tcPr>
          <w:p w:rsidR="007D20B9" w:rsidRPr="005750CB" w:rsidRDefault="007D20B9" w:rsidP="00FB09A8">
            <w:pPr>
              <w:ind w:left="708"/>
              <w:jc w:val="center"/>
              <w:rPr>
                <w:b/>
                <w:bCs/>
              </w:rPr>
            </w:pPr>
            <w:r w:rsidRPr="005750CB">
              <w:rPr>
                <w:b/>
                <w:bCs/>
              </w:rPr>
              <w:t>Second Exam</w:t>
            </w:r>
          </w:p>
          <w:p w:rsidR="007D20B9" w:rsidRPr="005750CB" w:rsidRDefault="007D20B9" w:rsidP="00FB09A8">
            <w:pPr>
              <w:ind w:left="708"/>
            </w:pPr>
          </w:p>
          <w:p w:rsidR="007D20B9" w:rsidRPr="005750CB" w:rsidRDefault="007D20B9" w:rsidP="00FB09A8">
            <w:pPr>
              <w:ind w:left="708"/>
            </w:pPr>
          </w:p>
        </w:tc>
      </w:tr>
      <w:tr w:rsidR="007D20B9" w:rsidRPr="005750CB" w:rsidTr="00FB09A8">
        <w:trPr>
          <w:trHeight w:val="557"/>
        </w:trPr>
        <w:tc>
          <w:tcPr>
            <w:tcW w:w="1657" w:type="dxa"/>
            <w:vAlign w:val="center"/>
          </w:tcPr>
          <w:p w:rsidR="007D20B9" w:rsidRPr="005750CB" w:rsidRDefault="007D20B9" w:rsidP="00FB09A8">
            <w:pPr>
              <w:ind w:left="708"/>
              <w:rPr>
                <w:b/>
                <w:bCs/>
              </w:rPr>
            </w:pPr>
            <w:r>
              <w:rPr>
                <w:b/>
                <w:bCs/>
              </w:rPr>
              <w:t>11,12</w:t>
            </w:r>
          </w:p>
        </w:tc>
        <w:tc>
          <w:tcPr>
            <w:tcW w:w="6693" w:type="dxa"/>
            <w:vAlign w:val="center"/>
          </w:tcPr>
          <w:p w:rsidR="007D20B9" w:rsidRPr="005750CB" w:rsidRDefault="007D20B9" w:rsidP="00AA2083">
            <w:pPr>
              <w:ind w:left="708"/>
              <w:jc w:val="center"/>
            </w:pPr>
            <w:r w:rsidRPr="005750CB">
              <w:rPr>
                <w:lang w:val="en-GB"/>
              </w:rPr>
              <w:t>Evaluation Techniques</w:t>
            </w:r>
          </w:p>
        </w:tc>
        <w:tc>
          <w:tcPr>
            <w:tcW w:w="2013" w:type="dxa"/>
            <w:vAlign w:val="center"/>
          </w:tcPr>
          <w:p w:rsidR="007D20B9" w:rsidRPr="005750CB" w:rsidRDefault="007D20B9" w:rsidP="00FB09A8">
            <w:pPr>
              <w:ind w:left="708"/>
            </w:pPr>
            <w:r w:rsidRPr="005750CB">
              <w:t>9</w:t>
            </w:r>
          </w:p>
        </w:tc>
      </w:tr>
      <w:tr w:rsidR="007D20B9" w:rsidRPr="005750CB" w:rsidTr="00FB09A8">
        <w:trPr>
          <w:trHeight w:val="557"/>
        </w:trPr>
        <w:tc>
          <w:tcPr>
            <w:tcW w:w="1657" w:type="dxa"/>
            <w:vAlign w:val="center"/>
          </w:tcPr>
          <w:p w:rsidR="007D20B9" w:rsidRPr="005750CB" w:rsidRDefault="007D20B9" w:rsidP="00FB09A8">
            <w:pPr>
              <w:ind w:left="708"/>
              <w:rPr>
                <w:b/>
                <w:bCs/>
              </w:rPr>
            </w:pPr>
            <w:r>
              <w:rPr>
                <w:b/>
                <w:bCs/>
              </w:rPr>
              <w:t>13,14</w:t>
            </w:r>
          </w:p>
        </w:tc>
        <w:tc>
          <w:tcPr>
            <w:tcW w:w="6693" w:type="dxa"/>
            <w:vAlign w:val="center"/>
          </w:tcPr>
          <w:p w:rsidR="007D20B9" w:rsidRPr="005750CB" w:rsidRDefault="007D20B9" w:rsidP="00AA2083">
            <w:pPr>
              <w:ind w:left="708"/>
              <w:jc w:val="center"/>
            </w:pPr>
            <w:r w:rsidRPr="005750CB">
              <w:t>User Support</w:t>
            </w:r>
          </w:p>
        </w:tc>
        <w:tc>
          <w:tcPr>
            <w:tcW w:w="2013" w:type="dxa"/>
            <w:vAlign w:val="center"/>
          </w:tcPr>
          <w:p w:rsidR="007D20B9" w:rsidRPr="005750CB" w:rsidRDefault="007D20B9" w:rsidP="00FB09A8">
            <w:pPr>
              <w:ind w:left="708"/>
            </w:pPr>
            <w:r w:rsidRPr="005750CB">
              <w:t>11</w:t>
            </w:r>
          </w:p>
        </w:tc>
      </w:tr>
      <w:tr w:rsidR="007D20B9" w:rsidRPr="005750CB" w:rsidTr="00FB09A8">
        <w:trPr>
          <w:trHeight w:val="557"/>
        </w:trPr>
        <w:tc>
          <w:tcPr>
            <w:tcW w:w="1657" w:type="dxa"/>
            <w:vAlign w:val="center"/>
          </w:tcPr>
          <w:p w:rsidR="007D20B9" w:rsidRPr="005750CB" w:rsidRDefault="007D20B9" w:rsidP="00FB09A8">
            <w:pPr>
              <w:ind w:left="708"/>
              <w:rPr>
                <w:b/>
                <w:bCs/>
              </w:rPr>
            </w:pPr>
            <w:r>
              <w:rPr>
                <w:b/>
                <w:bCs/>
              </w:rPr>
              <w:t>15</w:t>
            </w:r>
          </w:p>
        </w:tc>
        <w:tc>
          <w:tcPr>
            <w:tcW w:w="6693" w:type="dxa"/>
            <w:vAlign w:val="center"/>
          </w:tcPr>
          <w:p w:rsidR="007D20B9" w:rsidRPr="005750CB" w:rsidRDefault="007D20B9" w:rsidP="00AA2083">
            <w:pPr>
              <w:ind w:left="708"/>
              <w:jc w:val="center"/>
            </w:pPr>
            <w:r w:rsidRPr="005750CB">
              <w:rPr>
                <w:lang w:val="en-GB"/>
              </w:rPr>
              <w:t>socio-organizational issues and stakeholder requirements</w:t>
            </w:r>
          </w:p>
          <w:p w:rsidR="007D20B9" w:rsidRPr="005750CB" w:rsidRDefault="007D20B9" w:rsidP="00AA2083">
            <w:pPr>
              <w:ind w:left="708"/>
              <w:jc w:val="center"/>
            </w:pPr>
          </w:p>
        </w:tc>
        <w:tc>
          <w:tcPr>
            <w:tcW w:w="2013" w:type="dxa"/>
            <w:vAlign w:val="center"/>
          </w:tcPr>
          <w:p w:rsidR="007D20B9" w:rsidRPr="005750CB" w:rsidRDefault="007D20B9" w:rsidP="00FB09A8">
            <w:pPr>
              <w:ind w:left="708"/>
            </w:pPr>
            <w:r w:rsidRPr="005750CB">
              <w:t>13</w:t>
            </w:r>
          </w:p>
        </w:tc>
      </w:tr>
      <w:tr w:rsidR="007D20B9" w:rsidRPr="005750CB" w:rsidTr="00FB09A8">
        <w:trPr>
          <w:trHeight w:val="623"/>
        </w:trPr>
        <w:tc>
          <w:tcPr>
            <w:tcW w:w="10364" w:type="dxa"/>
            <w:gridSpan w:val="3"/>
            <w:shd w:val="clear" w:color="auto" w:fill="BFBFBF"/>
            <w:vAlign w:val="center"/>
          </w:tcPr>
          <w:p w:rsidR="007D20B9" w:rsidRPr="005750CB" w:rsidRDefault="007D20B9" w:rsidP="00FB09A8">
            <w:pPr>
              <w:ind w:left="708"/>
              <w:jc w:val="center"/>
              <w:rPr>
                <w:b/>
                <w:bCs/>
              </w:rPr>
            </w:pPr>
            <w:r w:rsidRPr="005750CB">
              <w:rPr>
                <w:b/>
                <w:bCs/>
              </w:rPr>
              <w:t>Final Exam</w:t>
            </w:r>
          </w:p>
          <w:p w:rsidR="007D20B9" w:rsidRPr="005750CB" w:rsidRDefault="007D20B9" w:rsidP="00FB09A8">
            <w:pPr>
              <w:ind w:left="708"/>
            </w:pPr>
          </w:p>
        </w:tc>
      </w:tr>
    </w:tbl>
    <w:p w:rsidR="003D0F59" w:rsidRDefault="003D0F59" w:rsidP="00017CFE">
      <w:pPr>
        <w:bidi w:val="0"/>
        <w:spacing w:after="120"/>
        <w:jc w:val="lowKashida"/>
        <w:rPr>
          <w:rFonts w:cs="PT Bold Heading"/>
          <w:sz w:val="18"/>
          <w:szCs w:val="18"/>
        </w:rPr>
      </w:pPr>
    </w:p>
    <w:p w:rsidR="007D20B9" w:rsidRDefault="007D20B9" w:rsidP="007D20B9">
      <w:pPr>
        <w:bidi w:val="0"/>
        <w:spacing w:after="120"/>
        <w:jc w:val="lowKashida"/>
        <w:rPr>
          <w:rFonts w:cs="PT Bold Heading"/>
          <w:sz w:val="18"/>
          <w:szCs w:val="18"/>
        </w:rPr>
      </w:pPr>
    </w:p>
    <w:p w:rsidR="007D20B9" w:rsidRDefault="007D20B9" w:rsidP="007D20B9">
      <w:pPr>
        <w:bidi w:val="0"/>
        <w:spacing w:after="120"/>
        <w:jc w:val="lowKashida"/>
        <w:rPr>
          <w:rFonts w:cs="PT Bold Heading"/>
          <w:sz w:val="18"/>
          <w:szCs w:val="18"/>
        </w:rPr>
      </w:pPr>
    </w:p>
    <w:p w:rsidR="007D20B9" w:rsidRPr="003E5B43" w:rsidRDefault="007D20B9" w:rsidP="007D20B9">
      <w:pPr>
        <w:bidi w:val="0"/>
        <w:spacing w:after="120"/>
        <w:jc w:val="lowKashida"/>
        <w:rPr>
          <w:rFonts w:cs="PT Bold Heading"/>
          <w:sz w:val="18"/>
          <w:szCs w:val="18"/>
          <w:rtl/>
        </w:rPr>
      </w:pPr>
    </w:p>
    <w:p w:rsidR="00D5054D" w:rsidRPr="003C325B" w:rsidRDefault="003C325B" w:rsidP="00017CFE">
      <w:pPr>
        <w:shd w:val="clear" w:color="auto" w:fill="DBE5F1"/>
        <w:bidi w:val="0"/>
        <w:spacing w:after="120"/>
        <w:jc w:val="center"/>
        <w:rPr>
          <w:rFonts w:cs="PT Bold Heading"/>
          <w:b/>
          <w:bCs/>
          <w:sz w:val="32"/>
          <w:szCs w:val="32"/>
          <w:lang w:bidi="ar-JO"/>
        </w:rPr>
      </w:pPr>
      <w:r w:rsidRPr="003C325B">
        <w:rPr>
          <w:rFonts w:cs="PT Bold Heading"/>
          <w:b/>
          <w:bCs/>
          <w:sz w:val="32"/>
          <w:szCs w:val="32"/>
          <w:lang w:bidi="ar-JO"/>
        </w:rPr>
        <w:lastRenderedPageBreak/>
        <w:t>Presentation methods and techniques</w:t>
      </w:r>
    </w:p>
    <w:p w:rsidR="003C325B" w:rsidRPr="00DB542A" w:rsidRDefault="003C325B" w:rsidP="005F6AC5">
      <w:pPr>
        <w:bidi w:val="0"/>
        <w:ind w:left="180"/>
        <w:rPr>
          <w:rFonts w:asciiTheme="majorBidi" w:hAnsiTheme="majorBidi" w:cstheme="majorBidi"/>
          <w:lang w:bidi="ar-AE"/>
        </w:rPr>
      </w:pPr>
      <w:r w:rsidRPr="00DB542A">
        <w:rPr>
          <w:rFonts w:asciiTheme="majorBidi" w:hAnsiTheme="majorBidi" w:cstheme="majorBidi"/>
          <w:lang w:bidi="ar-AE"/>
        </w:rPr>
        <w:t>Methods of t</w:t>
      </w:r>
      <w:r w:rsidR="00DB064A" w:rsidRPr="00DB542A">
        <w:rPr>
          <w:rFonts w:asciiTheme="majorBidi" w:hAnsiTheme="majorBidi" w:cstheme="majorBidi"/>
          <w:lang w:bidi="ar-AE"/>
        </w:rPr>
        <w:t>eaching varied according to the</w:t>
      </w:r>
      <w:r w:rsidRPr="00DB542A">
        <w:rPr>
          <w:rFonts w:asciiTheme="majorBidi" w:hAnsiTheme="majorBidi" w:cstheme="majorBidi"/>
          <w:lang w:bidi="ar-AE"/>
        </w:rPr>
        <w:t xml:space="preserve"> type of text, student</w:t>
      </w:r>
      <w:r w:rsidR="003211CA" w:rsidRPr="00DB542A">
        <w:rPr>
          <w:rFonts w:asciiTheme="majorBidi" w:hAnsiTheme="majorBidi" w:cstheme="majorBidi"/>
          <w:lang w:bidi="ar-AE"/>
        </w:rPr>
        <w:t xml:space="preserve"> and </w:t>
      </w:r>
      <w:r w:rsidR="00757A53" w:rsidRPr="00DB542A">
        <w:rPr>
          <w:rFonts w:asciiTheme="majorBidi" w:hAnsiTheme="majorBidi" w:cstheme="majorBidi"/>
          <w:lang w:bidi="ar-AE"/>
        </w:rPr>
        <w:t>situation</w:t>
      </w:r>
      <w:r w:rsidR="005F6AC5" w:rsidRPr="00DB542A">
        <w:rPr>
          <w:rFonts w:asciiTheme="majorBidi" w:hAnsiTheme="majorBidi" w:cstheme="majorBidi"/>
          <w:lang w:bidi="ar-AE"/>
        </w:rPr>
        <w:t>.</w:t>
      </w:r>
      <w:r w:rsidR="003211CA" w:rsidRPr="00DB542A">
        <w:rPr>
          <w:rFonts w:asciiTheme="majorBidi" w:hAnsiTheme="majorBidi" w:cstheme="majorBidi"/>
          <w:lang w:bidi="ar-AE"/>
        </w:rPr>
        <w:t xml:space="preserve"> </w:t>
      </w:r>
      <w:r w:rsidRPr="00DB542A">
        <w:rPr>
          <w:rFonts w:asciiTheme="majorBidi" w:hAnsiTheme="majorBidi" w:cstheme="majorBidi"/>
          <w:lang w:bidi="ar-AE"/>
        </w:rPr>
        <w:t>The follow</w:t>
      </w:r>
      <w:r w:rsidR="00757A53" w:rsidRPr="00DB542A">
        <w:rPr>
          <w:rFonts w:asciiTheme="majorBidi" w:hAnsiTheme="majorBidi" w:cstheme="majorBidi"/>
          <w:lang w:bidi="ar-AE"/>
        </w:rPr>
        <w:t>ing</w:t>
      </w:r>
      <w:r w:rsidRPr="00DB542A">
        <w:rPr>
          <w:rFonts w:asciiTheme="majorBidi" w:hAnsiTheme="majorBidi" w:cstheme="majorBidi"/>
          <w:lang w:bidi="ar-AE"/>
        </w:rPr>
        <w:t xml:space="preserve"> technique</w:t>
      </w:r>
      <w:r w:rsidR="00757A53" w:rsidRPr="00DB542A">
        <w:rPr>
          <w:rFonts w:asciiTheme="majorBidi" w:hAnsiTheme="majorBidi" w:cstheme="majorBidi"/>
          <w:lang w:bidi="ar-AE"/>
        </w:rPr>
        <w:t>s</w:t>
      </w:r>
      <w:r w:rsidRPr="00DB542A">
        <w:rPr>
          <w:rFonts w:asciiTheme="majorBidi" w:hAnsiTheme="majorBidi" w:cstheme="majorBidi"/>
          <w:lang w:bidi="ar-AE"/>
        </w:rPr>
        <w:t xml:space="preserve"> </w:t>
      </w:r>
      <w:r w:rsidR="005F6AC5" w:rsidRPr="00DB542A">
        <w:rPr>
          <w:rFonts w:asciiTheme="majorBidi" w:hAnsiTheme="majorBidi" w:cstheme="majorBidi"/>
          <w:lang w:bidi="ar-AE"/>
        </w:rPr>
        <w:t>are</w:t>
      </w:r>
      <w:r w:rsidRPr="00DB542A">
        <w:rPr>
          <w:rFonts w:asciiTheme="majorBidi" w:hAnsiTheme="majorBidi" w:cstheme="majorBidi"/>
          <w:lang w:bidi="ar-AE"/>
        </w:rPr>
        <w:t xml:space="preserve"> usually </w:t>
      </w:r>
      <w:r w:rsidR="00757A53" w:rsidRPr="00DB542A">
        <w:rPr>
          <w:rFonts w:asciiTheme="majorBidi" w:hAnsiTheme="majorBidi" w:cstheme="majorBidi"/>
          <w:lang w:bidi="ar-AE"/>
        </w:rPr>
        <w:t>used</w:t>
      </w:r>
      <w:r w:rsidRPr="00DB542A">
        <w:rPr>
          <w:rFonts w:asciiTheme="majorBidi" w:hAnsiTheme="majorBidi" w:cstheme="majorBidi"/>
          <w:lang w:bidi="ar-AE"/>
        </w:rPr>
        <w:t>:</w:t>
      </w:r>
    </w:p>
    <w:p w:rsidR="00D9376C" w:rsidRPr="00DB542A" w:rsidRDefault="00D9376C" w:rsidP="00D9376C">
      <w:pPr>
        <w:bidi w:val="0"/>
        <w:ind w:left="180"/>
        <w:jc w:val="both"/>
        <w:rPr>
          <w:rFonts w:asciiTheme="majorBidi" w:hAnsiTheme="majorBidi" w:cstheme="majorBidi"/>
          <w:lang w:bidi="ar-AE"/>
        </w:rPr>
      </w:pPr>
    </w:p>
    <w:p w:rsidR="00D5054D" w:rsidRPr="00DB542A" w:rsidRDefault="00D9376C" w:rsidP="00D9376C">
      <w:pPr>
        <w:numPr>
          <w:ilvl w:val="0"/>
          <w:numId w:val="4"/>
        </w:numPr>
        <w:bidi w:val="0"/>
        <w:rPr>
          <w:rFonts w:asciiTheme="majorBidi" w:hAnsiTheme="majorBidi" w:cstheme="majorBidi"/>
          <w:lang w:bidi="ar-AE"/>
        </w:rPr>
      </w:pPr>
      <w:r w:rsidRPr="00DB542A">
        <w:rPr>
          <w:rFonts w:asciiTheme="majorBidi" w:hAnsiTheme="majorBidi" w:cstheme="majorBidi"/>
          <w:lang w:bidi="ar-AE"/>
        </w:rPr>
        <w:t>Lecturing with active participations</w:t>
      </w:r>
      <w:r w:rsidR="00CA05CD" w:rsidRPr="00DB542A">
        <w:rPr>
          <w:rFonts w:asciiTheme="majorBidi" w:hAnsiTheme="majorBidi" w:cstheme="majorBidi"/>
          <w:rtl/>
          <w:lang w:bidi="ar-AE"/>
        </w:rPr>
        <w:t>.</w:t>
      </w:r>
    </w:p>
    <w:p w:rsidR="00CA05CD" w:rsidRPr="00DB542A" w:rsidRDefault="00D9376C" w:rsidP="00017CFE">
      <w:pPr>
        <w:numPr>
          <w:ilvl w:val="0"/>
          <w:numId w:val="4"/>
        </w:numPr>
        <w:bidi w:val="0"/>
        <w:jc w:val="both"/>
        <w:rPr>
          <w:rFonts w:asciiTheme="majorBidi" w:hAnsiTheme="majorBidi" w:cstheme="majorBidi"/>
          <w:lang w:bidi="ar-AE"/>
        </w:rPr>
      </w:pPr>
      <w:r w:rsidRPr="00DB542A">
        <w:rPr>
          <w:rFonts w:asciiTheme="majorBidi" w:hAnsiTheme="majorBidi" w:cstheme="majorBidi"/>
          <w:lang w:bidi="ar-AE"/>
        </w:rPr>
        <w:t>Problem solving</w:t>
      </w:r>
      <w:r w:rsidR="00CA05CD" w:rsidRPr="00DB542A">
        <w:rPr>
          <w:rFonts w:asciiTheme="majorBidi" w:hAnsiTheme="majorBidi" w:cstheme="majorBidi"/>
          <w:rtl/>
          <w:lang w:bidi="ar-AE"/>
        </w:rPr>
        <w:t>.</w:t>
      </w:r>
    </w:p>
    <w:p w:rsidR="00CA05CD" w:rsidRPr="00DB542A" w:rsidRDefault="00D9376C" w:rsidP="00017CFE">
      <w:pPr>
        <w:numPr>
          <w:ilvl w:val="0"/>
          <w:numId w:val="4"/>
        </w:numPr>
        <w:bidi w:val="0"/>
        <w:jc w:val="both"/>
        <w:rPr>
          <w:rFonts w:asciiTheme="majorBidi" w:hAnsiTheme="majorBidi" w:cstheme="majorBidi"/>
          <w:lang w:bidi="ar-AE"/>
        </w:rPr>
      </w:pPr>
      <w:r w:rsidRPr="00DB542A">
        <w:rPr>
          <w:rFonts w:asciiTheme="majorBidi" w:hAnsiTheme="majorBidi" w:cstheme="majorBidi"/>
          <w:lang w:bidi="ar-AE"/>
        </w:rPr>
        <w:t>Co</w:t>
      </w:r>
      <w:r w:rsidR="003F77A2" w:rsidRPr="00DB542A">
        <w:rPr>
          <w:rFonts w:asciiTheme="majorBidi" w:hAnsiTheme="majorBidi" w:cstheme="majorBidi"/>
          <w:lang w:bidi="ar-AE"/>
        </w:rPr>
        <w:t>o</w:t>
      </w:r>
      <w:r w:rsidRPr="00DB542A">
        <w:rPr>
          <w:rFonts w:asciiTheme="majorBidi" w:hAnsiTheme="majorBidi" w:cstheme="majorBidi"/>
          <w:lang w:bidi="ar-AE"/>
        </w:rPr>
        <w:t>pe</w:t>
      </w:r>
      <w:r w:rsidR="003F77A2" w:rsidRPr="00DB542A">
        <w:rPr>
          <w:rFonts w:asciiTheme="majorBidi" w:hAnsiTheme="majorBidi" w:cstheme="majorBidi"/>
          <w:lang w:bidi="ar-AE"/>
        </w:rPr>
        <w:t>ra</w:t>
      </w:r>
      <w:r w:rsidRPr="00DB542A">
        <w:rPr>
          <w:rFonts w:asciiTheme="majorBidi" w:hAnsiTheme="majorBidi" w:cstheme="majorBidi"/>
          <w:lang w:bidi="ar-AE"/>
        </w:rPr>
        <w:t>tive learning</w:t>
      </w:r>
      <w:r w:rsidR="00CA05CD" w:rsidRPr="00DB542A">
        <w:rPr>
          <w:rFonts w:asciiTheme="majorBidi" w:hAnsiTheme="majorBidi" w:cstheme="majorBidi"/>
          <w:rtl/>
          <w:lang w:bidi="ar-AE"/>
        </w:rPr>
        <w:t>.</w:t>
      </w:r>
    </w:p>
    <w:p w:rsidR="00CA05CD" w:rsidRPr="00DB542A" w:rsidRDefault="00D9376C" w:rsidP="00017CFE">
      <w:pPr>
        <w:numPr>
          <w:ilvl w:val="0"/>
          <w:numId w:val="4"/>
        </w:numPr>
        <w:bidi w:val="0"/>
        <w:jc w:val="both"/>
        <w:rPr>
          <w:rFonts w:asciiTheme="majorBidi" w:hAnsiTheme="majorBidi" w:cstheme="majorBidi"/>
          <w:lang w:bidi="ar-AE"/>
        </w:rPr>
      </w:pPr>
      <w:r w:rsidRPr="00DB542A">
        <w:rPr>
          <w:rFonts w:asciiTheme="majorBidi" w:hAnsiTheme="majorBidi" w:cstheme="majorBidi"/>
          <w:lang w:bidi="ar-AE"/>
        </w:rPr>
        <w:t>Discussion</w:t>
      </w:r>
      <w:r w:rsidR="00CA05CD" w:rsidRPr="00DB542A">
        <w:rPr>
          <w:rFonts w:asciiTheme="majorBidi" w:hAnsiTheme="majorBidi" w:cstheme="majorBidi"/>
          <w:rtl/>
          <w:lang w:bidi="ar-AE"/>
        </w:rPr>
        <w:t>.</w:t>
      </w:r>
    </w:p>
    <w:p w:rsidR="00D9376C" w:rsidRPr="00DB542A" w:rsidRDefault="00D9376C" w:rsidP="00D9376C">
      <w:pPr>
        <w:numPr>
          <w:ilvl w:val="0"/>
          <w:numId w:val="4"/>
        </w:numPr>
        <w:bidi w:val="0"/>
        <w:jc w:val="both"/>
        <w:rPr>
          <w:rFonts w:asciiTheme="majorBidi" w:hAnsiTheme="majorBidi" w:cstheme="majorBidi"/>
          <w:lang w:bidi="ar-AE"/>
        </w:rPr>
      </w:pPr>
      <w:r w:rsidRPr="00DB542A">
        <w:rPr>
          <w:rFonts w:asciiTheme="majorBidi" w:hAnsiTheme="majorBidi" w:cstheme="majorBidi"/>
          <w:lang w:bidi="ar-AE"/>
        </w:rPr>
        <w:t>Learning by activities.</w:t>
      </w:r>
    </w:p>
    <w:p w:rsidR="00D9376C" w:rsidRPr="00DB542A" w:rsidRDefault="00D9376C" w:rsidP="003F77A2">
      <w:pPr>
        <w:numPr>
          <w:ilvl w:val="0"/>
          <w:numId w:val="4"/>
        </w:numPr>
        <w:bidi w:val="0"/>
        <w:jc w:val="both"/>
        <w:rPr>
          <w:rFonts w:asciiTheme="majorBidi" w:hAnsiTheme="majorBidi" w:cstheme="majorBidi"/>
          <w:lang w:bidi="ar-AE"/>
        </w:rPr>
      </w:pPr>
      <w:r w:rsidRPr="00DB542A">
        <w:rPr>
          <w:rFonts w:asciiTheme="majorBidi" w:hAnsiTheme="majorBidi" w:cstheme="majorBidi"/>
          <w:lang w:bidi="ar-AE"/>
        </w:rPr>
        <w:t xml:space="preserve">Connecting students with different </w:t>
      </w:r>
      <w:r w:rsidR="003F77A2" w:rsidRPr="00DB542A">
        <w:rPr>
          <w:rFonts w:asciiTheme="majorBidi" w:hAnsiTheme="majorBidi" w:cstheme="majorBidi"/>
          <w:lang w:bidi="ar-AE"/>
        </w:rPr>
        <w:t>sources</w:t>
      </w:r>
      <w:r w:rsidRPr="00DB542A">
        <w:rPr>
          <w:rFonts w:asciiTheme="majorBidi" w:hAnsiTheme="majorBidi" w:cstheme="majorBidi"/>
          <w:lang w:bidi="ar-AE"/>
        </w:rPr>
        <w:t xml:space="preserve"> of </w:t>
      </w:r>
      <w:r w:rsidR="003F77A2" w:rsidRPr="00DB542A">
        <w:rPr>
          <w:rFonts w:asciiTheme="majorBidi" w:hAnsiTheme="majorBidi" w:cstheme="majorBidi"/>
          <w:lang w:bidi="ar-AE"/>
        </w:rPr>
        <w:t>information</w:t>
      </w:r>
    </w:p>
    <w:p w:rsidR="003E5B43" w:rsidRPr="00F5679B" w:rsidRDefault="003E5B43" w:rsidP="00017CFE">
      <w:pPr>
        <w:bidi w:val="0"/>
        <w:spacing w:after="120"/>
        <w:ind w:left="180"/>
        <w:rPr>
          <w:rFonts w:cs="PT Bold Heading"/>
          <w:sz w:val="36"/>
          <w:szCs w:val="36"/>
          <w:rtl/>
          <w:lang w:bidi="ar-QA"/>
        </w:rPr>
      </w:pPr>
    </w:p>
    <w:tbl>
      <w:tblPr>
        <w:tblStyle w:val="TableGrid"/>
        <w:bidiVisual/>
        <w:tblW w:w="0" w:type="auto"/>
        <w:tblLook w:val="00A0"/>
      </w:tblPr>
      <w:tblGrid>
        <w:gridCol w:w="8496"/>
      </w:tblGrid>
      <w:tr w:rsidR="003E5B43">
        <w:tc>
          <w:tcPr>
            <w:tcW w:w="8856" w:type="dxa"/>
            <w:shd w:val="clear" w:color="auto" w:fill="DBE5F1"/>
          </w:tcPr>
          <w:p w:rsidR="003E5B43" w:rsidRPr="00DB542A" w:rsidRDefault="00E72BEE" w:rsidP="00017CFE">
            <w:pPr>
              <w:bidi w:val="0"/>
              <w:spacing w:after="120"/>
              <w:jc w:val="center"/>
              <w:rPr>
                <w:rFonts w:cs="PT Bold Heading"/>
                <w:b/>
                <w:bCs/>
                <w:sz w:val="32"/>
                <w:szCs w:val="32"/>
                <w:lang w:bidi="ar-JO"/>
              </w:rPr>
            </w:pPr>
            <w:r w:rsidRPr="00DB542A">
              <w:rPr>
                <w:rFonts w:cs="PT Bold Heading"/>
                <w:b/>
                <w:bCs/>
                <w:sz w:val="32"/>
                <w:szCs w:val="32"/>
                <w:lang w:bidi="ar-JO"/>
              </w:rPr>
              <w:t>So</w:t>
            </w:r>
            <w:r w:rsidR="00115200" w:rsidRPr="00DB542A">
              <w:rPr>
                <w:rFonts w:cs="PT Bold Heading"/>
                <w:b/>
                <w:bCs/>
                <w:sz w:val="32"/>
                <w:szCs w:val="32"/>
                <w:lang w:bidi="ar-JO"/>
              </w:rPr>
              <w:t>urces</w:t>
            </w:r>
            <w:r w:rsidR="00996A47" w:rsidRPr="00DB542A">
              <w:rPr>
                <w:rFonts w:cs="PT Bold Heading"/>
                <w:b/>
                <w:bCs/>
                <w:sz w:val="32"/>
                <w:szCs w:val="32"/>
                <w:lang w:bidi="ar-JO"/>
              </w:rPr>
              <w:t xml:space="preserve"> of information and Instructional Aids</w:t>
            </w:r>
          </w:p>
        </w:tc>
      </w:tr>
    </w:tbl>
    <w:p w:rsidR="00BE5615" w:rsidRDefault="00BE5615" w:rsidP="00BE5615">
      <w:pPr>
        <w:bidi w:val="0"/>
        <w:spacing w:after="120"/>
        <w:ind w:left="1080"/>
        <w:rPr>
          <w:sz w:val="32"/>
          <w:szCs w:val="32"/>
        </w:rPr>
      </w:pPr>
    </w:p>
    <w:p w:rsidR="00BE5615" w:rsidRPr="00DB542A" w:rsidRDefault="00AA635D" w:rsidP="00BE5615">
      <w:pPr>
        <w:bidi w:val="0"/>
        <w:spacing w:after="120"/>
        <w:ind w:left="720"/>
      </w:pPr>
      <w:r w:rsidRPr="00DB542A">
        <w:t>Compute</w:t>
      </w:r>
      <w:r w:rsidR="00EB66C9" w:rsidRPr="00DB542A">
        <w:t>r</w:t>
      </w:r>
      <w:r w:rsidRPr="00DB542A">
        <w:t xml:space="preserve"> … power point …etc.</w:t>
      </w:r>
    </w:p>
    <w:p w:rsidR="007C5CC9" w:rsidRPr="00DB542A" w:rsidRDefault="00607A51" w:rsidP="00BE5615">
      <w:pPr>
        <w:bidi w:val="0"/>
        <w:spacing w:after="120"/>
        <w:ind w:left="720"/>
      </w:pPr>
      <w:r w:rsidRPr="00DB542A">
        <w:t>Transparencies</w:t>
      </w:r>
    </w:p>
    <w:p w:rsidR="007C5CC9" w:rsidRPr="00DB542A" w:rsidRDefault="007C5CC9" w:rsidP="00BE5615">
      <w:pPr>
        <w:bidi w:val="0"/>
        <w:spacing w:after="120"/>
        <w:ind w:left="720"/>
      </w:pPr>
      <w:r w:rsidRPr="00DB542A">
        <w:t>Distance learning</w:t>
      </w:r>
    </w:p>
    <w:p w:rsidR="00BE5615" w:rsidRPr="00DB542A" w:rsidRDefault="007C5CC9" w:rsidP="00BE5615">
      <w:pPr>
        <w:bidi w:val="0"/>
        <w:spacing w:after="120"/>
        <w:ind w:left="720"/>
      </w:pPr>
      <w:r w:rsidRPr="00DB542A">
        <w:t>Library sources</w:t>
      </w:r>
    </w:p>
    <w:p w:rsidR="001247C1" w:rsidRPr="00DB542A" w:rsidRDefault="00BE5615" w:rsidP="00BE5615">
      <w:pPr>
        <w:bidi w:val="0"/>
        <w:spacing w:after="120"/>
        <w:ind w:left="720"/>
      </w:pPr>
      <w:r w:rsidRPr="00DB542A">
        <w:t>Lecture Notes</w:t>
      </w:r>
    </w:p>
    <w:p w:rsidR="00767272" w:rsidRPr="003E5B43" w:rsidRDefault="00767272" w:rsidP="00767272">
      <w:pPr>
        <w:bidi w:val="0"/>
        <w:spacing w:after="120"/>
        <w:ind w:left="720"/>
        <w:rPr>
          <w:sz w:val="32"/>
          <w:szCs w:val="32"/>
        </w:rPr>
      </w:pPr>
    </w:p>
    <w:tbl>
      <w:tblPr>
        <w:tblStyle w:val="TableGrid"/>
        <w:bidiVisual/>
        <w:tblW w:w="0" w:type="auto"/>
        <w:tblLook w:val="00A0"/>
      </w:tblPr>
      <w:tblGrid>
        <w:gridCol w:w="8496"/>
      </w:tblGrid>
      <w:tr w:rsidR="003E5B43">
        <w:tc>
          <w:tcPr>
            <w:tcW w:w="8856" w:type="dxa"/>
            <w:shd w:val="clear" w:color="auto" w:fill="DBE5F1"/>
          </w:tcPr>
          <w:p w:rsidR="003E5B43" w:rsidRPr="007C5CC9" w:rsidRDefault="007C5CC9" w:rsidP="00017CFE">
            <w:pPr>
              <w:bidi w:val="0"/>
              <w:spacing w:after="120"/>
              <w:jc w:val="center"/>
              <w:rPr>
                <w:rFonts w:cs="PT Bold Heading"/>
                <w:b/>
                <w:bCs/>
                <w:sz w:val="32"/>
                <w:szCs w:val="32"/>
                <w:lang w:bidi="ar-JO"/>
              </w:rPr>
            </w:pPr>
            <w:r w:rsidRPr="007C5CC9">
              <w:rPr>
                <w:rFonts w:cs="PT Bold Heading"/>
                <w:b/>
                <w:bCs/>
                <w:sz w:val="32"/>
                <w:szCs w:val="32"/>
                <w:lang w:bidi="ar-JO"/>
              </w:rPr>
              <w:t>Assessment Strategy and its tools</w:t>
            </w:r>
          </w:p>
        </w:tc>
      </w:tr>
    </w:tbl>
    <w:p w:rsidR="00CE5D97" w:rsidRDefault="00CE5D97" w:rsidP="00017CFE">
      <w:pPr>
        <w:bidi w:val="0"/>
        <w:spacing w:after="120"/>
        <w:jc w:val="lowKashida"/>
        <w:rPr>
          <w:sz w:val="8"/>
          <w:szCs w:val="8"/>
          <w:rtl/>
        </w:rPr>
      </w:pPr>
    </w:p>
    <w:p w:rsidR="001247C1" w:rsidRPr="003E5B43" w:rsidRDefault="001247C1" w:rsidP="001247C1">
      <w:pPr>
        <w:bidi w:val="0"/>
        <w:spacing w:after="120"/>
        <w:jc w:val="lowKashida"/>
        <w:rPr>
          <w:sz w:val="8"/>
          <w:szCs w:val="8"/>
        </w:rPr>
      </w:pPr>
    </w:p>
    <w:p w:rsidR="001247C1" w:rsidRPr="006160A0" w:rsidRDefault="001247C1" w:rsidP="00017CFE">
      <w:pPr>
        <w:autoSpaceDE w:val="0"/>
        <w:autoSpaceDN w:val="0"/>
        <w:bidi w:val="0"/>
        <w:adjustRightInd w:val="0"/>
        <w:ind w:left="720"/>
        <w:rPr>
          <w:rFonts w:cs="PT Bold Heading"/>
          <w:lang w:bidi="ar-QA"/>
        </w:rPr>
      </w:pPr>
      <w:r w:rsidRPr="006160A0">
        <w:rPr>
          <w:rFonts w:cs="PT Bold Heading"/>
          <w:lang w:bidi="ar-QA"/>
        </w:rPr>
        <w:t xml:space="preserve">The assigned syllabus is </w:t>
      </w:r>
      <w:r w:rsidR="00362D81" w:rsidRPr="006160A0">
        <w:rPr>
          <w:rFonts w:cs="PT Bold Heading"/>
          <w:lang w:bidi="ar-QA"/>
        </w:rPr>
        <w:t>assessed</w:t>
      </w:r>
      <w:r w:rsidRPr="006160A0">
        <w:rPr>
          <w:rFonts w:cs="PT Bold Heading"/>
          <w:lang w:bidi="ar-QA"/>
        </w:rPr>
        <w:t xml:space="preserve"> and evaluated </w:t>
      </w:r>
    </w:p>
    <w:p w:rsidR="001247C1" w:rsidRPr="006160A0" w:rsidRDefault="00105FDA" w:rsidP="00105FDA">
      <w:pPr>
        <w:autoSpaceDE w:val="0"/>
        <w:autoSpaceDN w:val="0"/>
        <w:bidi w:val="0"/>
        <w:adjustRightInd w:val="0"/>
        <w:ind w:left="720"/>
        <w:rPr>
          <w:rFonts w:cs="PT Bold Heading"/>
          <w:lang w:bidi="ar-QA"/>
        </w:rPr>
      </w:pPr>
      <w:r w:rsidRPr="006160A0">
        <w:rPr>
          <w:rFonts w:cs="PT Bold Heading"/>
          <w:lang w:bidi="ar-QA"/>
        </w:rPr>
        <w:t xml:space="preserve">Through: </w:t>
      </w:r>
      <w:proofErr w:type="spellStart"/>
      <w:r w:rsidRPr="006160A0">
        <w:rPr>
          <w:rFonts w:cs="PT Bold Heading"/>
          <w:lang w:bidi="ar-QA"/>
        </w:rPr>
        <w:t>feed back</w:t>
      </w:r>
      <w:proofErr w:type="spellEnd"/>
      <w:r w:rsidR="001247C1" w:rsidRPr="006160A0">
        <w:rPr>
          <w:rFonts w:cs="PT Bold Heading"/>
          <w:lang w:bidi="ar-QA"/>
        </w:rPr>
        <w:t xml:space="preserve"> and the</w:t>
      </w:r>
      <w:r w:rsidR="00772187" w:rsidRPr="006160A0">
        <w:rPr>
          <w:rFonts w:cs="PT Bold Heading"/>
          <w:lang w:bidi="ar-QA"/>
        </w:rPr>
        <w:t xml:space="preserve"> </w:t>
      </w:r>
      <w:r w:rsidRPr="006160A0">
        <w:rPr>
          <w:rFonts w:cs="PT Bold Heading"/>
          <w:lang w:bidi="ar-QA"/>
        </w:rPr>
        <w:t>s</w:t>
      </w:r>
      <w:r w:rsidR="00772187" w:rsidRPr="006160A0">
        <w:rPr>
          <w:rFonts w:cs="PT Bold Heading"/>
          <w:lang w:bidi="ar-QA"/>
        </w:rPr>
        <w:t xml:space="preserve">kills that </w:t>
      </w:r>
      <w:r w:rsidRPr="006160A0">
        <w:rPr>
          <w:rFonts w:cs="PT Bold Heading"/>
          <w:lang w:bidi="ar-QA"/>
        </w:rPr>
        <w:t>are</w:t>
      </w:r>
      <w:r w:rsidR="00772187" w:rsidRPr="006160A0">
        <w:rPr>
          <w:rFonts w:cs="PT Bold Heading"/>
          <w:lang w:bidi="ar-QA"/>
        </w:rPr>
        <w:t xml:space="preserve"> </w:t>
      </w:r>
      <w:r w:rsidRPr="006160A0">
        <w:rPr>
          <w:rFonts w:cs="PT Bold Heading"/>
          <w:lang w:bidi="ar-QA"/>
        </w:rPr>
        <w:t>acquired</w:t>
      </w:r>
      <w:r w:rsidR="00772187" w:rsidRPr="006160A0">
        <w:rPr>
          <w:rFonts w:cs="PT Bold Heading"/>
          <w:lang w:bidi="ar-QA"/>
        </w:rPr>
        <w:t xml:space="preserve"> by the student</w:t>
      </w:r>
      <w:r w:rsidRPr="006160A0">
        <w:rPr>
          <w:rFonts w:cs="PT Bold Heading"/>
          <w:lang w:bidi="ar-QA"/>
        </w:rPr>
        <w:t>s</w:t>
      </w:r>
      <w:r w:rsidR="00772187" w:rsidRPr="006160A0">
        <w:rPr>
          <w:rFonts w:cs="PT Bold Heading"/>
          <w:lang w:bidi="ar-QA"/>
        </w:rPr>
        <w:t xml:space="preserve"> </w:t>
      </w:r>
      <w:r w:rsidR="001247C1" w:rsidRPr="006160A0">
        <w:rPr>
          <w:rFonts w:cs="PT Bold Heading"/>
          <w:lang w:bidi="ar-QA"/>
        </w:rPr>
        <w:t xml:space="preserve"> </w:t>
      </w:r>
    </w:p>
    <w:p w:rsidR="001247C1" w:rsidRPr="006160A0" w:rsidRDefault="001247C1" w:rsidP="001247C1">
      <w:pPr>
        <w:autoSpaceDE w:val="0"/>
        <w:autoSpaceDN w:val="0"/>
        <w:bidi w:val="0"/>
        <w:adjustRightInd w:val="0"/>
        <w:ind w:left="720"/>
        <w:rPr>
          <w:rFonts w:cs="PT Bold Heading"/>
          <w:b/>
          <w:bCs/>
          <w:lang w:bidi="ar-QA"/>
        </w:rPr>
      </w:pPr>
    </w:p>
    <w:p w:rsidR="00CE5D97" w:rsidRPr="006160A0" w:rsidRDefault="00772187" w:rsidP="001247C1">
      <w:pPr>
        <w:autoSpaceDE w:val="0"/>
        <w:autoSpaceDN w:val="0"/>
        <w:bidi w:val="0"/>
        <w:adjustRightInd w:val="0"/>
        <w:ind w:left="720"/>
        <w:rPr>
          <w:rFonts w:cs="Traditional Arabic"/>
          <w:lang w:bidi="ar-QA"/>
        </w:rPr>
      </w:pPr>
      <w:r w:rsidRPr="006160A0">
        <w:rPr>
          <w:rFonts w:cs="PT Bold Heading"/>
          <w:lang w:bidi="ar-JO"/>
        </w:rPr>
        <w:t>The tools</w:t>
      </w:r>
      <w:r w:rsidR="0048137B" w:rsidRPr="006160A0">
        <w:rPr>
          <w:rFonts w:cs="Traditional Arabic"/>
          <w:lang w:bidi="ar-QA"/>
        </w:rPr>
        <w:t xml:space="preserve">: </w:t>
      </w:r>
    </w:p>
    <w:p w:rsidR="00772187" w:rsidRPr="006160A0" w:rsidRDefault="001B28E5" w:rsidP="00136DDC">
      <w:pPr>
        <w:numPr>
          <w:ilvl w:val="0"/>
          <w:numId w:val="18"/>
        </w:numPr>
        <w:autoSpaceDE w:val="0"/>
        <w:autoSpaceDN w:val="0"/>
        <w:bidi w:val="0"/>
        <w:adjustRightInd w:val="0"/>
        <w:rPr>
          <w:rFonts w:cs="Traditional Arabic"/>
          <w:lang w:bidi="ar-QA"/>
        </w:rPr>
      </w:pPr>
      <w:proofErr w:type="spellStart"/>
      <w:r w:rsidRPr="006160A0">
        <w:rPr>
          <w:rFonts w:cs="Traditional Arabic"/>
          <w:lang w:bidi="ar-QA"/>
        </w:rPr>
        <w:t>Digonisti</w:t>
      </w:r>
      <w:r w:rsidR="00772187" w:rsidRPr="006160A0">
        <w:rPr>
          <w:rFonts w:cs="Traditional Arabic"/>
          <w:lang w:bidi="ar-QA"/>
        </w:rPr>
        <w:t>c</w:t>
      </w:r>
      <w:proofErr w:type="spellEnd"/>
      <w:r w:rsidR="00772187" w:rsidRPr="006160A0">
        <w:rPr>
          <w:rFonts w:cs="Traditional Arabic"/>
          <w:lang w:bidi="ar-QA"/>
        </w:rPr>
        <w:t xml:space="preserve"> test</w:t>
      </w:r>
      <w:r w:rsidR="008C504F" w:rsidRPr="006160A0">
        <w:rPr>
          <w:rFonts w:cs="Traditional Arabic"/>
          <w:lang w:bidi="ar-QA"/>
        </w:rPr>
        <w:t>s</w:t>
      </w:r>
      <w:r w:rsidR="00772187" w:rsidRPr="006160A0">
        <w:rPr>
          <w:rFonts w:cs="Traditional Arabic"/>
          <w:lang w:bidi="ar-QA"/>
        </w:rPr>
        <w:t xml:space="preserve"> to </w:t>
      </w:r>
      <w:r w:rsidR="00136DDC" w:rsidRPr="006160A0">
        <w:rPr>
          <w:rFonts w:cs="Traditional Arabic"/>
          <w:lang w:bidi="ar-QA"/>
        </w:rPr>
        <w:t>i</w:t>
      </w:r>
      <w:r w:rsidR="00772187" w:rsidRPr="006160A0">
        <w:rPr>
          <w:rFonts w:cs="Traditional Arabic"/>
          <w:lang w:bidi="ar-QA"/>
        </w:rPr>
        <w:t>dentify the students level a</w:t>
      </w:r>
      <w:r w:rsidRPr="006160A0">
        <w:rPr>
          <w:rFonts w:cs="Traditional Arabic"/>
          <w:lang w:bidi="ar-QA"/>
        </w:rPr>
        <w:t>nd areas</w:t>
      </w:r>
      <w:r w:rsidR="00772187" w:rsidRPr="006160A0">
        <w:rPr>
          <w:rFonts w:cs="Traditional Arabic"/>
          <w:lang w:bidi="ar-QA"/>
        </w:rPr>
        <w:t xml:space="preserve"> of weakness</w:t>
      </w:r>
    </w:p>
    <w:p w:rsidR="00772187" w:rsidRPr="006160A0" w:rsidRDefault="008C504F" w:rsidP="00772187">
      <w:pPr>
        <w:numPr>
          <w:ilvl w:val="0"/>
          <w:numId w:val="18"/>
        </w:numPr>
        <w:autoSpaceDE w:val="0"/>
        <w:autoSpaceDN w:val="0"/>
        <w:bidi w:val="0"/>
        <w:adjustRightInd w:val="0"/>
        <w:rPr>
          <w:rFonts w:cs="Traditional Arabic"/>
          <w:lang w:bidi="ar-QA"/>
        </w:rPr>
      </w:pPr>
      <w:r w:rsidRPr="006160A0">
        <w:rPr>
          <w:rFonts w:cs="Traditional Arabic"/>
          <w:lang w:bidi="ar-QA"/>
        </w:rPr>
        <w:t>Formal</w:t>
      </w:r>
      <w:r w:rsidR="00772187" w:rsidRPr="006160A0">
        <w:rPr>
          <w:rFonts w:cs="Traditional Arabic"/>
          <w:lang w:bidi="ar-QA"/>
        </w:rPr>
        <w:t xml:space="preserve"> (stage) evaluation</w:t>
      </w:r>
    </w:p>
    <w:p w:rsidR="00772187" w:rsidRPr="006160A0" w:rsidRDefault="00772187" w:rsidP="00136DDC">
      <w:pPr>
        <w:autoSpaceDE w:val="0"/>
        <w:autoSpaceDN w:val="0"/>
        <w:bidi w:val="0"/>
        <w:adjustRightInd w:val="0"/>
        <w:ind w:left="1080"/>
        <w:rPr>
          <w:rFonts w:cs="Traditional Arabic"/>
          <w:lang w:bidi="ar-QA"/>
        </w:rPr>
      </w:pPr>
      <w:r w:rsidRPr="006160A0">
        <w:rPr>
          <w:rFonts w:cs="Traditional Arabic"/>
          <w:lang w:bidi="ar-QA"/>
        </w:rPr>
        <w:t>a) Class Particip</w:t>
      </w:r>
      <w:r w:rsidR="00136DDC" w:rsidRPr="006160A0">
        <w:rPr>
          <w:rFonts w:cs="Traditional Arabic"/>
          <w:lang w:bidi="ar-QA"/>
        </w:rPr>
        <w:t>a</w:t>
      </w:r>
      <w:r w:rsidRPr="006160A0">
        <w:rPr>
          <w:rFonts w:cs="Traditional Arabic"/>
          <w:lang w:bidi="ar-QA"/>
        </w:rPr>
        <w:t>tion</w:t>
      </w:r>
    </w:p>
    <w:p w:rsidR="00772187" w:rsidRPr="006160A0" w:rsidRDefault="00772187" w:rsidP="00772187">
      <w:pPr>
        <w:autoSpaceDE w:val="0"/>
        <w:autoSpaceDN w:val="0"/>
        <w:bidi w:val="0"/>
        <w:adjustRightInd w:val="0"/>
        <w:ind w:left="1080"/>
        <w:rPr>
          <w:rFonts w:cs="Traditional Arabic"/>
          <w:lang w:bidi="ar-QA"/>
        </w:rPr>
      </w:pPr>
      <w:r w:rsidRPr="006160A0">
        <w:rPr>
          <w:rFonts w:cs="Traditional Arabic"/>
          <w:lang w:bidi="ar-QA"/>
        </w:rPr>
        <w:t xml:space="preserve">b) </w:t>
      </w:r>
      <w:proofErr w:type="spellStart"/>
      <w:r w:rsidRPr="006160A0">
        <w:rPr>
          <w:rFonts w:cs="Traditional Arabic"/>
          <w:lang w:bidi="ar-QA"/>
        </w:rPr>
        <w:t>Ist</w:t>
      </w:r>
      <w:proofErr w:type="spellEnd"/>
      <w:r w:rsidRPr="006160A0">
        <w:rPr>
          <w:rFonts w:cs="Traditional Arabic"/>
          <w:lang w:bidi="ar-QA"/>
        </w:rPr>
        <w:t xml:space="preserve"> Exam</w:t>
      </w:r>
    </w:p>
    <w:p w:rsidR="00772187" w:rsidRPr="006160A0" w:rsidRDefault="00772187" w:rsidP="001B28E5">
      <w:pPr>
        <w:autoSpaceDE w:val="0"/>
        <w:autoSpaceDN w:val="0"/>
        <w:bidi w:val="0"/>
        <w:adjustRightInd w:val="0"/>
        <w:ind w:left="1080"/>
        <w:rPr>
          <w:rFonts w:cs="Traditional Arabic"/>
          <w:lang w:bidi="ar-QA"/>
        </w:rPr>
      </w:pPr>
      <w:r w:rsidRPr="006160A0">
        <w:rPr>
          <w:rFonts w:cs="Traditional Arabic"/>
          <w:lang w:bidi="ar-QA"/>
        </w:rPr>
        <w:t xml:space="preserve">c) </w:t>
      </w:r>
      <w:r w:rsidR="001B28E5" w:rsidRPr="006160A0">
        <w:rPr>
          <w:rFonts w:cs="Traditional Arabic"/>
          <w:lang w:bidi="ar-QA"/>
        </w:rPr>
        <w:t>2</w:t>
      </w:r>
      <w:r w:rsidRPr="006160A0">
        <w:rPr>
          <w:rFonts w:cs="Traditional Arabic"/>
          <w:lang w:bidi="ar-QA"/>
        </w:rPr>
        <w:t>nd Exam</w:t>
      </w:r>
    </w:p>
    <w:p w:rsidR="006245BA" w:rsidRPr="006160A0" w:rsidRDefault="006245BA" w:rsidP="006245BA">
      <w:pPr>
        <w:autoSpaceDE w:val="0"/>
        <w:autoSpaceDN w:val="0"/>
        <w:bidi w:val="0"/>
        <w:adjustRightInd w:val="0"/>
        <w:ind w:left="1080"/>
        <w:rPr>
          <w:rFonts w:cs="Traditional Arabic"/>
          <w:lang w:bidi="ar-QA"/>
        </w:rPr>
      </w:pPr>
      <w:r w:rsidRPr="006160A0">
        <w:rPr>
          <w:rFonts w:cs="Traditional Arabic"/>
          <w:lang w:bidi="ar-QA"/>
        </w:rPr>
        <w:t>d) Activity file</w:t>
      </w:r>
    </w:p>
    <w:p w:rsidR="00390192" w:rsidRDefault="00390192" w:rsidP="00390192">
      <w:pPr>
        <w:autoSpaceDE w:val="0"/>
        <w:autoSpaceDN w:val="0"/>
        <w:bidi w:val="0"/>
        <w:adjustRightInd w:val="0"/>
        <w:ind w:left="1080"/>
        <w:rPr>
          <w:rFonts w:cs="Traditional Arabic"/>
          <w:sz w:val="28"/>
          <w:szCs w:val="28"/>
          <w:lang w:bidi="ar-QA"/>
        </w:rPr>
      </w:pPr>
    </w:p>
    <w:p w:rsidR="006160A0" w:rsidRDefault="006160A0" w:rsidP="006160A0">
      <w:pPr>
        <w:autoSpaceDE w:val="0"/>
        <w:autoSpaceDN w:val="0"/>
        <w:bidi w:val="0"/>
        <w:adjustRightInd w:val="0"/>
        <w:ind w:left="1080"/>
        <w:rPr>
          <w:rFonts w:cs="Traditional Arabic"/>
          <w:sz w:val="28"/>
          <w:szCs w:val="28"/>
          <w:lang w:bidi="ar-QA"/>
        </w:rPr>
      </w:pPr>
    </w:p>
    <w:p w:rsidR="006160A0" w:rsidRDefault="006160A0" w:rsidP="006160A0">
      <w:pPr>
        <w:autoSpaceDE w:val="0"/>
        <w:autoSpaceDN w:val="0"/>
        <w:bidi w:val="0"/>
        <w:adjustRightInd w:val="0"/>
        <w:ind w:left="1080"/>
        <w:rPr>
          <w:rFonts w:cs="Traditional Arabic"/>
          <w:sz w:val="28"/>
          <w:szCs w:val="28"/>
          <w:lang w:bidi="ar-QA"/>
        </w:rPr>
      </w:pPr>
    </w:p>
    <w:p w:rsidR="007D20B9" w:rsidRDefault="007D20B9" w:rsidP="007D20B9">
      <w:pPr>
        <w:autoSpaceDE w:val="0"/>
        <w:autoSpaceDN w:val="0"/>
        <w:bidi w:val="0"/>
        <w:adjustRightInd w:val="0"/>
        <w:ind w:left="1080"/>
        <w:rPr>
          <w:rFonts w:cs="Traditional Arabic"/>
          <w:sz w:val="28"/>
          <w:szCs w:val="28"/>
          <w:lang w:bidi="ar-QA"/>
        </w:rPr>
      </w:pPr>
    </w:p>
    <w:p w:rsidR="006160A0" w:rsidRDefault="006160A0" w:rsidP="006160A0">
      <w:pPr>
        <w:autoSpaceDE w:val="0"/>
        <w:autoSpaceDN w:val="0"/>
        <w:bidi w:val="0"/>
        <w:adjustRightInd w:val="0"/>
        <w:ind w:left="1080"/>
        <w:rPr>
          <w:rFonts w:cs="Traditional Arabic"/>
          <w:sz w:val="28"/>
          <w:szCs w:val="28"/>
          <w:lang w:bidi="ar-QA"/>
        </w:rPr>
      </w:pPr>
    </w:p>
    <w:p w:rsidR="00DB542A" w:rsidRDefault="00DB542A" w:rsidP="00DB542A">
      <w:pPr>
        <w:autoSpaceDE w:val="0"/>
        <w:autoSpaceDN w:val="0"/>
        <w:bidi w:val="0"/>
        <w:adjustRightInd w:val="0"/>
        <w:ind w:left="1080"/>
        <w:rPr>
          <w:rFonts w:cs="Traditional Arabic"/>
          <w:sz w:val="28"/>
          <w:szCs w:val="28"/>
          <w:lang w:bidi="ar-QA"/>
        </w:rPr>
      </w:pPr>
    </w:p>
    <w:p w:rsidR="00DB542A" w:rsidRPr="00390192" w:rsidRDefault="00DB542A" w:rsidP="00DB542A">
      <w:pPr>
        <w:autoSpaceDE w:val="0"/>
        <w:autoSpaceDN w:val="0"/>
        <w:bidi w:val="0"/>
        <w:adjustRightInd w:val="0"/>
        <w:ind w:left="1080"/>
        <w:rPr>
          <w:rFonts w:cs="Traditional Arabic"/>
          <w:sz w:val="28"/>
          <w:szCs w:val="28"/>
          <w:lang w:bidi="ar-QA"/>
        </w:rPr>
      </w:pPr>
    </w:p>
    <w:tbl>
      <w:tblPr>
        <w:tblStyle w:val="TableGrid"/>
        <w:bidiVisual/>
        <w:tblW w:w="0" w:type="auto"/>
        <w:tblLook w:val="00A0"/>
      </w:tblPr>
      <w:tblGrid>
        <w:gridCol w:w="8496"/>
      </w:tblGrid>
      <w:tr w:rsidR="003E5B43">
        <w:tc>
          <w:tcPr>
            <w:tcW w:w="8856" w:type="dxa"/>
            <w:shd w:val="clear" w:color="auto" w:fill="DBE5F1"/>
          </w:tcPr>
          <w:p w:rsidR="003E5B43" w:rsidRPr="003E5B43" w:rsidRDefault="000277E8" w:rsidP="00017CFE">
            <w:pPr>
              <w:tabs>
                <w:tab w:val="left" w:pos="720"/>
              </w:tabs>
              <w:autoSpaceDE w:val="0"/>
              <w:autoSpaceDN w:val="0"/>
              <w:bidi w:val="0"/>
              <w:adjustRightInd w:val="0"/>
              <w:ind w:left="360" w:right="720"/>
              <w:jc w:val="center"/>
              <w:rPr>
                <w:rFonts w:cs="PT Bold Heading"/>
                <w:b/>
                <w:bCs/>
                <w:sz w:val="32"/>
                <w:szCs w:val="32"/>
                <w:lang w:bidi="ar-QA"/>
              </w:rPr>
            </w:pPr>
            <w:r>
              <w:rPr>
                <w:rFonts w:cs="PT Bold Heading"/>
                <w:b/>
                <w:bCs/>
                <w:sz w:val="32"/>
                <w:szCs w:val="32"/>
                <w:lang w:bidi="ar-QA"/>
              </w:rPr>
              <w:t xml:space="preserve"> Tool &amp; Evaluation</w:t>
            </w:r>
          </w:p>
        </w:tc>
      </w:tr>
    </w:tbl>
    <w:p w:rsidR="003E5B43" w:rsidRPr="003E5B43" w:rsidRDefault="003E5B43" w:rsidP="00017CFE">
      <w:pPr>
        <w:numPr>
          <w:ilvl w:val="12"/>
          <w:numId w:val="0"/>
        </w:numPr>
        <w:tabs>
          <w:tab w:val="left" w:pos="1440"/>
          <w:tab w:val="left" w:pos="2340"/>
        </w:tabs>
        <w:autoSpaceDE w:val="0"/>
        <w:autoSpaceDN w:val="0"/>
        <w:bidi w:val="0"/>
        <w:adjustRightInd w:val="0"/>
        <w:ind w:right="1440"/>
        <w:rPr>
          <w:rFonts w:cs="Traditional Arabic"/>
          <w:sz w:val="12"/>
          <w:szCs w:val="12"/>
          <w:rtl/>
          <w:lang w:bidi="ar-JO"/>
        </w:rPr>
      </w:pPr>
    </w:p>
    <w:p w:rsidR="00390192" w:rsidRPr="006160A0" w:rsidRDefault="00390192" w:rsidP="00E200EF">
      <w:pPr>
        <w:bidi w:val="0"/>
        <w:jc w:val="both"/>
        <w:rPr>
          <w:rFonts w:cs="PT Bold Heading"/>
        </w:rPr>
      </w:pPr>
      <w:r w:rsidRPr="006160A0">
        <w:rPr>
          <w:rFonts w:cs="PT Bold Heading"/>
        </w:rPr>
        <w:t>Tests are permanent tools &amp; assessment</w:t>
      </w:r>
      <w:r w:rsidR="00F032BF" w:rsidRPr="006160A0">
        <w:rPr>
          <w:rFonts w:cs="PT Bold Heading"/>
        </w:rPr>
        <w:t>, in addition</w:t>
      </w:r>
      <w:r w:rsidRPr="006160A0">
        <w:rPr>
          <w:rFonts w:cs="PT Bold Heading"/>
        </w:rPr>
        <w:t xml:space="preserve"> to the activity file which contains </w:t>
      </w:r>
      <w:r w:rsidR="00F032BF" w:rsidRPr="006160A0">
        <w:rPr>
          <w:rFonts w:cs="PT Bold Heading"/>
        </w:rPr>
        <w:t>curricular</w:t>
      </w:r>
      <w:r w:rsidRPr="006160A0">
        <w:rPr>
          <w:rFonts w:cs="PT Bold Heading"/>
        </w:rPr>
        <w:t xml:space="preserve"> and the </w:t>
      </w:r>
      <w:r w:rsidR="00F032BF" w:rsidRPr="006160A0">
        <w:rPr>
          <w:rFonts w:cs="PT Bold Heading"/>
        </w:rPr>
        <w:t>co</w:t>
      </w:r>
      <w:r w:rsidRPr="006160A0">
        <w:rPr>
          <w:rFonts w:cs="PT Bold Heading"/>
        </w:rPr>
        <w:t>-</w:t>
      </w:r>
      <w:proofErr w:type="spellStart"/>
      <w:r w:rsidRPr="006160A0">
        <w:rPr>
          <w:rFonts w:cs="PT Bold Heading"/>
        </w:rPr>
        <w:t>cussiculor</w:t>
      </w:r>
      <w:proofErr w:type="spellEnd"/>
      <w:r w:rsidRPr="006160A0">
        <w:rPr>
          <w:rFonts w:cs="PT Bold Heading"/>
        </w:rPr>
        <w:t xml:space="preserve"> activities</w:t>
      </w:r>
      <w:r w:rsidR="00F032BF" w:rsidRPr="006160A0">
        <w:rPr>
          <w:rFonts w:cs="PT Bold Heading"/>
        </w:rPr>
        <w:t>,</w:t>
      </w:r>
      <w:r w:rsidR="00E200EF" w:rsidRPr="006160A0">
        <w:rPr>
          <w:rFonts w:cs="PT Bold Heading"/>
        </w:rPr>
        <w:t xml:space="preserve"> r</w:t>
      </w:r>
      <w:r w:rsidR="00CE3430" w:rsidRPr="006160A0">
        <w:rPr>
          <w:rFonts w:cs="PT Bold Heading"/>
        </w:rPr>
        <w:t>esearch, report</w:t>
      </w:r>
      <w:r w:rsidRPr="006160A0">
        <w:rPr>
          <w:rFonts w:cs="PT Bold Heading"/>
        </w:rPr>
        <w:t xml:space="preserve"> papers and the active </w:t>
      </w:r>
      <w:r w:rsidR="00E200EF" w:rsidRPr="006160A0">
        <w:rPr>
          <w:rFonts w:cs="PT Bold Heading"/>
        </w:rPr>
        <w:t>participation</w:t>
      </w:r>
      <w:r w:rsidRPr="006160A0">
        <w:rPr>
          <w:rFonts w:cs="PT Bold Heading"/>
        </w:rPr>
        <w:t xml:space="preserve"> </w:t>
      </w:r>
      <w:r w:rsidR="00E200EF" w:rsidRPr="006160A0">
        <w:rPr>
          <w:rFonts w:cs="PT Bold Heading"/>
        </w:rPr>
        <w:t>of</w:t>
      </w:r>
      <w:r w:rsidRPr="006160A0">
        <w:rPr>
          <w:rFonts w:cs="PT Bold Heading"/>
        </w:rPr>
        <w:t xml:space="preserve"> the student in the lecture.</w:t>
      </w:r>
    </w:p>
    <w:p w:rsidR="00390192" w:rsidRPr="006160A0" w:rsidRDefault="00390192" w:rsidP="00390192">
      <w:pPr>
        <w:bidi w:val="0"/>
        <w:jc w:val="both"/>
        <w:rPr>
          <w:rFonts w:cs="PT Bold Heading"/>
        </w:rPr>
      </w:pPr>
    </w:p>
    <w:p w:rsidR="00390192" w:rsidRPr="006160A0" w:rsidRDefault="00B40549" w:rsidP="00390192">
      <w:pPr>
        <w:bidi w:val="0"/>
        <w:jc w:val="both"/>
        <w:rPr>
          <w:rFonts w:cs="Traditional Arabic"/>
          <w:lang w:bidi="ar-AE"/>
        </w:rPr>
      </w:pPr>
      <w:r w:rsidRPr="006160A0">
        <w:rPr>
          <w:rFonts w:cs="Traditional Arabic"/>
          <w:lang w:bidi="ar-AE"/>
        </w:rPr>
        <w:t>The following table clarif</w:t>
      </w:r>
      <w:r w:rsidR="00390192" w:rsidRPr="006160A0">
        <w:rPr>
          <w:rFonts w:cs="Traditional Arabic"/>
          <w:lang w:bidi="ar-AE"/>
        </w:rPr>
        <w:t>ies the organization of the assessment schedule:</w:t>
      </w:r>
    </w:p>
    <w:p w:rsidR="00390192" w:rsidRPr="003E5B43" w:rsidRDefault="00390192" w:rsidP="00390192">
      <w:pPr>
        <w:bidi w:val="0"/>
        <w:jc w:val="both"/>
        <w:rPr>
          <w:rFonts w:cs="Traditional Arabic"/>
          <w:sz w:val="32"/>
          <w:szCs w:val="32"/>
          <w:rtl/>
          <w:lang w:bidi="ar-AE"/>
        </w:rPr>
      </w:pPr>
    </w:p>
    <w:tbl>
      <w:tblPr>
        <w:tblStyle w:val="TableGrid"/>
        <w:bidiVisual/>
        <w:tblW w:w="0" w:type="auto"/>
        <w:tblInd w:w="64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1253"/>
        <w:gridCol w:w="4743"/>
        <w:gridCol w:w="1852"/>
      </w:tblGrid>
      <w:tr w:rsidR="00557DC3" w:rsidRPr="00F5679B">
        <w:tc>
          <w:tcPr>
            <w:tcW w:w="1260" w:type="dxa"/>
            <w:shd w:val="clear" w:color="auto" w:fill="F0F7A9"/>
          </w:tcPr>
          <w:p w:rsidR="00557DC3" w:rsidRPr="00F5679B" w:rsidRDefault="00557DC3" w:rsidP="00C66F78">
            <w:pPr>
              <w:bidi w:val="0"/>
              <w:jc w:val="center"/>
              <w:rPr>
                <w:rFonts w:cs="Traditional Arabic"/>
                <w:b/>
                <w:bCs/>
                <w:sz w:val="32"/>
                <w:szCs w:val="32"/>
                <w:lang w:bidi="ar-AE"/>
              </w:rPr>
            </w:pPr>
            <w:r>
              <w:rPr>
                <w:rFonts w:cs="Traditional Arabic"/>
                <w:b/>
                <w:bCs/>
                <w:sz w:val="32"/>
                <w:szCs w:val="32"/>
                <w:lang w:bidi="ar-AE"/>
              </w:rPr>
              <w:t>Grade</w:t>
            </w:r>
          </w:p>
        </w:tc>
        <w:tc>
          <w:tcPr>
            <w:tcW w:w="4886" w:type="dxa"/>
            <w:shd w:val="clear" w:color="auto" w:fill="F0F7A9"/>
          </w:tcPr>
          <w:p w:rsidR="00557DC3" w:rsidRPr="00F5679B" w:rsidRDefault="00557DC3" w:rsidP="00C66F78">
            <w:pPr>
              <w:bidi w:val="0"/>
              <w:jc w:val="center"/>
              <w:rPr>
                <w:rFonts w:cs="Traditional Arabic"/>
                <w:b/>
                <w:bCs/>
                <w:sz w:val="32"/>
                <w:szCs w:val="32"/>
                <w:lang w:bidi="ar-AE"/>
              </w:rPr>
            </w:pPr>
            <w:r>
              <w:rPr>
                <w:rFonts w:cs="Traditional Arabic"/>
                <w:b/>
                <w:bCs/>
                <w:sz w:val="32"/>
                <w:szCs w:val="32"/>
                <w:lang w:bidi="ar-AE"/>
              </w:rPr>
              <w:t>Date</w:t>
            </w:r>
          </w:p>
        </w:tc>
        <w:tc>
          <w:tcPr>
            <w:tcW w:w="1852" w:type="dxa"/>
            <w:shd w:val="clear" w:color="auto" w:fill="F0F7A9"/>
          </w:tcPr>
          <w:p w:rsidR="00557DC3" w:rsidRPr="00F5679B" w:rsidRDefault="00557DC3" w:rsidP="00C66F78">
            <w:pPr>
              <w:bidi w:val="0"/>
              <w:jc w:val="center"/>
              <w:rPr>
                <w:rFonts w:cs="Traditional Arabic"/>
                <w:b/>
                <w:bCs/>
                <w:sz w:val="32"/>
                <w:szCs w:val="32"/>
                <w:lang w:bidi="ar-AE"/>
              </w:rPr>
            </w:pPr>
            <w:r>
              <w:rPr>
                <w:rFonts w:cs="Traditional Arabic"/>
                <w:b/>
                <w:bCs/>
                <w:sz w:val="32"/>
                <w:szCs w:val="32"/>
                <w:lang w:bidi="ar-AE"/>
              </w:rPr>
              <w:t>Test</w:t>
            </w:r>
          </w:p>
        </w:tc>
      </w:tr>
      <w:tr w:rsidR="00557DC3" w:rsidRPr="00F5679B">
        <w:tc>
          <w:tcPr>
            <w:tcW w:w="1260" w:type="dxa"/>
            <w:shd w:val="clear" w:color="auto" w:fill="FDE9D9"/>
          </w:tcPr>
          <w:p w:rsidR="00557DC3" w:rsidRPr="00F5679B" w:rsidRDefault="00BE5615" w:rsidP="00C66F78">
            <w:pPr>
              <w:bidi w:val="0"/>
              <w:rPr>
                <w:rFonts w:cs="Traditional Arabic"/>
                <w:sz w:val="32"/>
                <w:szCs w:val="32"/>
                <w:lang w:bidi="ar-AE"/>
              </w:rPr>
            </w:pPr>
            <w:r>
              <w:rPr>
                <w:rFonts w:cs="Traditional Arabic"/>
                <w:sz w:val="32"/>
                <w:szCs w:val="32"/>
                <w:lang w:bidi="ar-AE"/>
              </w:rPr>
              <w:t>20%</w:t>
            </w:r>
          </w:p>
        </w:tc>
        <w:tc>
          <w:tcPr>
            <w:tcW w:w="4886" w:type="dxa"/>
            <w:shd w:val="clear" w:color="auto" w:fill="FDE9D9"/>
          </w:tcPr>
          <w:p w:rsidR="00557DC3" w:rsidRPr="00F5679B" w:rsidRDefault="00557DC3" w:rsidP="00C66F78">
            <w:pPr>
              <w:bidi w:val="0"/>
              <w:rPr>
                <w:rFonts w:cs="Traditional Arabic"/>
                <w:sz w:val="32"/>
                <w:szCs w:val="32"/>
                <w:lang w:bidi="ar-AE"/>
              </w:rPr>
            </w:pPr>
          </w:p>
        </w:tc>
        <w:tc>
          <w:tcPr>
            <w:tcW w:w="1852" w:type="dxa"/>
            <w:shd w:val="clear" w:color="auto" w:fill="FDE9D9"/>
          </w:tcPr>
          <w:p w:rsidR="00557DC3" w:rsidRPr="00F5679B" w:rsidRDefault="00136DDC" w:rsidP="00136DDC">
            <w:pPr>
              <w:bidi w:val="0"/>
              <w:jc w:val="center"/>
              <w:rPr>
                <w:rFonts w:cs="Traditional Arabic"/>
                <w:sz w:val="32"/>
                <w:szCs w:val="32"/>
                <w:lang w:bidi="ar-AE"/>
              </w:rPr>
            </w:pPr>
            <w:r>
              <w:rPr>
                <w:rFonts w:cs="Traditional Arabic"/>
                <w:sz w:val="32"/>
                <w:szCs w:val="32"/>
                <w:lang w:bidi="ar-AE"/>
              </w:rPr>
              <w:t>First Exam</w:t>
            </w:r>
            <w:r w:rsidR="00557DC3">
              <w:rPr>
                <w:rFonts w:cs="Traditional Arabic"/>
                <w:sz w:val="32"/>
                <w:szCs w:val="32"/>
                <w:lang w:bidi="ar-AE"/>
              </w:rPr>
              <w:t xml:space="preserve"> </w:t>
            </w:r>
          </w:p>
        </w:tc>
      </w:tr>
      <w:tr w:rsidR="00557DC3" w:rsidRPr="00F5679B">
        <w:tc>
          <w:tcPr>
            <w:tcW w:w="1260" w:type="dxa"/>
            <w:shd w:val="clear" w:color="auto" w:fill="FDE9D9"/>
          </w:tcPr>
          <w:p w:rsidR="00557DC3" w:rsidRPr="00F5679B" w:rsidRDefault="00BE5615" w:rsidP="00C66F78">
            <w:pPr>
              <w:bidi w:val="0"/>
              <w:rPr>
                <w:rFonts w:cs="Traditional Arabic"/>
                <w:sz w:val="32"/>
                <w:szCs w:val="32"/>
                <w:lang w:bidi="ar-JO"/>
              </w:rPr>
            </w:pPr>
            <w:r>
              <w:rPr>
                <w:rFonts w:cs="Traditional Arabic"/>
                <w:sz w:val="32"/>
                <w:szCs w:val="32"/>
                <w:lang w:bidi="ar-JO"/>
              </w:rPr>
              <w:t>20%</w:t>
            </w:r>
          </w:p>
        </w:tc>
        <w:tc>
          <w:tcPr>
            <w:tcW w:w="4886" w:type="dxa"/>
            <w:shd w:val="clear" w:color="auto" w:fill="FDE9D9"/>
          </w:tcPr>
          <w:p w:rsidR="00557DC3" w:rsidRPr="00F5679B" w:rsidRDefault="00557DC3" w:rsidP="00C66F78">
            <w:pPr>
              <w:tabs>
                <w:tab w:val="left" w:pos="725"/>
                <w:tab w:val="center" w:pos="1492"/>
              </w:tabs>
              <w:bidi w:val="0"/>
              <w:rPr>
                <w:rFonts w:cs="Traditional Arabic"/>
                <w:sz w:val="32"/>
                <w:szCs w:val="32"/>
                <w:lang w:bidi="ar-AE"/>
              </w:rPr>
            </w:pPr>
          </w:p>
        </w:tc>
        <w:tc>
          <w:tcPr>
            <w:tcW w:w="1852" w:type="dxa"/>
            <w:shd w:val="clear" w:color="auto" w:fill="FDE9D9"/>
          </w:tcPr>
          <w:p w:rsidR="00557DC3" w:rsidRPr="00F5679B" w:rsidRDefault="00557DC3" w:rsidP="00136DDC">
            <w:pPr>
              <w:bidi w:val="0"/>
              <w:jc w:val="center"/>
              <w:rPr>
                <w:rFonts w:cs="Traditional Arabic"/>
                <w:sz w:val="32"/>
                <w:szCs w:val="32"/>
                <w:lang w:bidi="ar-AE"/>
              </w:rPr>
            </w:pPr>
            <w:r>
              <w:rPr>
                <w:rFonts w:cs="Traditional Arabic"/>
                <w:sz w:val="32"/>
                <w:szCs w:val="32"/>
                <w:lang w:bidi="ar-AE"/>
              </w:rPr>
              <w:t>2</w:t>
            </w:r>
            <w:r w:rsidRPr="00136DDC">
              <w:rPr>
                <w:rFonts w:cs="Traditional Arabic"/>
                <w:sz w:val="32"/>
                <w:szCs w:val="32"/>
                <w:vertAlign w:val="superscript"/>
                <w:lang w:bidi="ar-AE"/>
              </w:rPr>
              <w:t>nd</w:t>
            </w:r>
            <w:r w:rsidR="00136DDC">
              <w:rPr>
                <w:rFonts w:cs="Traditional Arabic"/>
                <w:sz w:val="32"/>
                <w:szCs w:val="32"/>
                <w:lang w:bidi="ar-AE"/>
              </w:rPr>
              <w:t xml:space="preserve"> Exam</w:t>
            </w:r>
          </w:p>
        </w:tc>
      </w:tr>
      <w:tr w:rsidR="00557DC3" w:rsidRPr="00F5679B">
        <w:tc>
          <w:tcPr>
            <w:tcW w:w="1260" w:type="dxa"/>
            <w:shd w:val="clear" w:color="auto" w:fill="FDE9D9"/>
          </w:tcPr>
          <w:p w:rsidR="00557DC3" w:rsidRPr="00F5679B" w:rsidRDefault="00BE5615" w:rsidP="00C66F78">
            <w:pPr>
              <w:bidi w:val="0"/>
              <w:rPr>
                <w:rFonts w:cs="Traditional Arabic"/>
                <w:sz w:val="32"/>
                <w:szCs w:val="32"/>
                <w:lang w:bidi="ar-AE"/>
              </w:rPr>
            </w:pPr>
            <w:r>
              <w:rPr>
                <w:rFonts w:cs="Traditional Arabic"/>
                <w:sz w:val="32"/>
                <w:szCs w:val="32"/>
                <w:lang w:bidi="ar-AE"/>
              </w:rPr>
              <w:t>20%</w:t>
            </w:r>
          </w:p>
        </w:tc>
        <w:tc>
          <w:tcPr>
            <w:tcW w:w="4886" w:type="dxa"/>
            <w:shd w:val="clear" w:color="auto" w:fill="FDE9D9"/>
          </w:tcPr>
          <w:p w:rsidR="00557DC3" w:rsidRPr="00F5679B" w:rsidRDefault="00557DC3" w:rsidP="00C66F78">
            <w:pPr>
              <w:bidi w:val="0"/>
              <w:rPr>
                <w:rFonts w:cs="Traditional Arabic"/>
                <w:sz w:val="32"/>
                <w:szCs w:val="32"/>
                <w:lang w:bidi="ar-AE"/>
              </w:rPr>
            </w:pPr>
            <w:r>
              <w:rPr>
                <w:rFonts w:cs="Traditional Arabic"/>
                <w:sz w:val="32"/>
                <w:szCs w:val="32"/>
                <w:lang w:bidi="ar-AE"/>
              </w:rPr>
              <w:t>Students should be notified about their marks</w:t>
            </w:r>
            <w:r>
              <w:rPr>
                <w:rFonts w:cs="Traditional Arabic"/>
                <w:sz w:val="32"/>
                <w:szCs w:val="32"/>
                <w:rtl/>
                <w:lang w:bidi="ar-AE"/>
              </w:rPr>
              <w:t xml:space="preserve"> </w:t>
            </w:r>
          </w:p>
          <w:p w:rsidR="00557DC3" w:rsidRPr="00F5679B" w:rsidRDefault="00557DC3" w:rsidP="00C66F78">
            <w:pPr>
              <w:bidi w:val="0"/>
              <w:rPr>
                <w:rFonts w:cs="Traditional Arabic"/>
                <w:sz w:val="32"/>
                <w:szCs w:val="32"/>
                <w:lang w:bidi="ar-AE"/>
              </w:rPr>
            </w:pPr>
          </w:p>
        </w:tc>
        <w:tc>
          <w:tcPr>
            <w:tcW w:w="1852" w:type="dxa"/>
            <w:shd w:val="clear" w:color="auto" w:fill="FDE9D9"/>
          </w:tcPr>
          <w:p w:rsidR="00557DC3" w:rsidRPr="00F5679B" w:rsidRDefault="00557DC3" w:rsidP="00C66F78">
            <w:pPr>
              <w:bidi w:val="0"/>
              <w:jc w:val="center"/>
              <w:rPr>
                <w:rFonts w:cs="Traditional Arabic"/>
                <w:sz w:val="32"/>
                <w:szCs w:val="32"/>
                <w:lang w:bidi="ar-AE"/>
              </w:rPr>
            </w:pPr>
            <w:r>
              <w:rPr>
                <w:rFonts w:cs="Traditional Arabic"/>
                <w:sz w:val="32"/>
                <w:szCs w:val="32"/>
                <w:lang w:bidi="ar-AE"/>
              </w:rPr>
              <w:t>Activities &amp; Participation</w:t>
            </w:r>
          </w:p>
        </w:tc>
      </w:tr>
      <w:tr w:rsidR="00557DC3" w:rsidRPr="00F5679B">
        <w:tc>
          <w:tcPr>
            <w:tcW w:w="1260" w:type="dxa"/>
            <w:shd w:val="clear" w:color="auto" w:fill="FDE9D9"/>
          </w:tcPr>
          <w:p w:rsidR="00557DC3" w:rsidRPr="00F5679B" w:rsidRDefault="00BE5615" w:rsidP="00C66F78">
            <w:pPr>
              <w:bidi w:val="0"/>
              <w:rPr>
                <w:rFonts w:cs="Traditional Arabic"/>
                <w:sz w:val="32"/>
                <w:szCs w:val="32"/>
                <w:lang w:bidi="ar-JO"/>
              </w:rPr>
            </w:pPr>
            <w:r>
              <w:rPr>
                <w:rFonts w:cs="Traditional Arabic"/>
                <w:sz w:val="32"/>
                <w:szCs w:val="32"/>
                <w:lang w:bidi="ar-JO"/>
              </w:rPr>
              <w:t>40%</w:t>
            </w:r>
          </w:p>
        </w:tc>
        <w:tc>
          <w:tcPr>
            <w:tcW w:w="4886" w:type="dxa"/>
            <w:shd w:val="clear" w:color="auto" w:fill="FDE9D9"/>
          </w:tcPr>
          <w:p w:rsidR="00557DC3" w:rsidRPr="00F5679B" w:rsidRDefault="00557DC3" w:rsidP="00C66F78">
            <w:pPr>
              <w:bidi w:val="0"/>
              <w:rPr>
                <w:rFonts w:cs="Traditional Arabic"/>
                <w:sz w:val="32"/>
                <w:szCs w:val="32"/>
                <w:lang w:bidi="ar-AE"/>
              </w:rPr>
            </w:pPr>
          </w:p>
        </w:tc>
        <w:tc>
          <w:tcPr>
            <w:tcW w:w="1852" w:type="dxa"/>
            <w:shd w:val="clear" w:color="auto" w:fill="FDE9D9"/>
          </w:tcPr>
          <w:p w:rsidR="00557DC3" w:rsidRDefault="00557DC3" w:rsidP="00C66F78">
            <w:pPr>
              <w:bidi w:val="0"/>
              <w:jc w:val="center"/>
              <w:rPr>
                <w:rFonts w:cs="Traditional Arabic"/>
                <w:sz w:val="32"/>
                <w:szCs w:val="32"/>
                <w:lang w:bidi="ar-AE"/>
              </w:rPr>
            </w:pPr>
            <w:r>
              <w:rPr>
                <w:rFonts w:cs="Traditional Arabic"/>
                <w:sz w:val="32"/>
                <w:szCs w:val="32"/>
                <w:lang w:bidi="ar-AE"/>
              </w:rPr>
              <w:t>Final Exam</w:t>
            </w:r>
          </w:p>
        </w:tc>
      </w:tr>
    </w:tbl>
    <w:p w:rsidR="00844A69" w:rsidRPr="003E5B43" w:rsidRDefault="00844A69" w:rsidP="00017CFE">
      <w:pPr>
        <w:bidi w:val="0"/>
        <w:spacing w:after="120"/>
        <w:rPr>
          <w:rFonts w:cs="PT Bold Heading"/>
          <w:rtl/>
          <w:lang w:bidi="ar-QA"/>
        </w:rPr>
      </w:pPr>
    </w:p>
    <w:tbl>
      <w:tblPr>
        <w:tblStyle w:val="TableGrid"/>
        <w:bidiVisual/>
        <w:tblW w:w="0" w:type="auto"/>
        <w:tblLook w:val="00A0"/>
      </w:tblPr>
      <w:tblGrid>
        <w:gridCol w:w="8496"/>
      </w:tblGrid>
      <w:tr w:rsidR="003E5B43">
        <w:tc>
          <w:tcPr>
            <w:tcW w:w="8856" w:type="dxa"/>
            <w:shd w:val="clear" w:color="auto" w:fill="DBE5F1"/>
          </w:tcPr>
          <w:p w:rsidR="003E5B43" w:rsidRPr="008F33B0" w:rsidRDefault="008F33B0" w:rsidP="00017CFE">
            <w:pPr>
              <w:bidi w:val="0"/>
              <w:spacing w:after="120"/>
              <w:ind w:left="746" w:hanging="746"/>
              <w:jc w:val="center"/>
              <w:rPr>
                <w:rFonts w:cs="PT Bold Heading"/>
                <w:b/>
                <w:bCs/>
                <w:sz w:val="32"/>
                <w:szCs w:val="32"/>
                <w:lang w:bidi="ar-JO"/>
              </w:rPr>
            </w:pPr>
            <w:r w:rsidRPr="008F33B0">
              <w:rPr>
                <w:rFonts w:cs="PT Bold Heading"/>
                <w:b/>
                <w:bCs/>
                <w:sz w:val="32"/>
                <w:szCs w:val="32"/>
              </w:rPr>
              <w:t xml:space="preserve"> Activities and Instructional Assignment</w:t>
            </w:r>
          </w:p>
        </w:tc>
      </w:tr>
    </w:tbl>
    <w:p w:rsidR="00402022" w:rsidRPr="003E5B43" w:rsidRDefault="00402022" w:rsidP="00017CFE">
      <w:pPr>
        <w:bidi w:val="0"/>
        <w:spacing w:after="120"/>
        <w:jc w:val="lowKashida"/>
        <w:rPr>
          <w:rFonts w:cs="PT Bold Heading"/>
          <w:sz w:val="12"/>
          <w:szCs w:val="12"/>
          <w:rtl/>
        </w:rPr>
      </w:pPr>
    </w:p>
    <w:p w:rsidR="00BB2921" w:rsidRPr="0001205C" w:rsidRDefault="0054711E" w:rsidP="0001205C">
      <w:pPr>
        <w:numPr>
          <w:ilvl w:val="0"/>
          <w:numId w:val="9"/>
        </w:numPr>
        <w:bidi w:val="0"/>
        <w:spacing w:after="120"/>
        <w:jc w:val="lowKashida"/>
        <w:rPr>
          <w:rFonts w:cs="Traditional Arabic"/>
          <w:sz w:val="28"/>
          <w:szCs w:val="28"/>
          <w:lang w:bidi="ar-QA"/>
        </w:rPr>
      </w:pPr>
      <w:r w:rsidRPr="0054711E">
        <w:rPr>
          <w:rFonts w:cs="Traditional Arabic"/>
          <w:sz w:val="28"/>
          <w:szCs w:val="28"/>
          <w:lang w:bidi="ar-QA"/>
        </w:rPr>
        <w:t>Practical assignments to achieve the syllabus objectives.</w:t>
      </w:r>
    </w:p>
    <w:p w:rsidR="0054711E" w:rsidRDefault="0054711E" w:rsidP="0054711E">
      <w:pPr>
        <w:bidi w:val="0"/>
        <w:spacing w:after="120"/>
        <w:ind w:left="360"/>
        <w:jc w:val="lowKashida"/>
        <w:rPr>
          <w:rFonts w:cs="Traditional Arabic"/>
          <w:sz w:val="28"/>
          <w:szCs w:val="28"/>
          <w:lang w:bidi="ar-QA"/>
        </w:rPr>
      </w:pPr>
    </w:p>
    <w:p w:rsidR="0054711E" w:rsidRPr="0054711E" w:rsidRDefault="0054711E" w:rsidP="0054711E">
      <w:pPr>
        <w:bidi w:val="0"/>
        <w:spacing w:after="120"/>
        <w:ind w:left="360"/>
        <w:jc w:val="lowKashida"/>
        <w:rPr>
          <w:rFonts w:cs="Traditional Arabic"/>
          <w:b/>
          <w:bCs/>
          <w:sz w:val="28"/>
          <w:szCs w:val="28"/>
          <w:lang w:bidi="ar-QA"/>
        </w:rPr>
      </w:pPr>
      <w:r w:rsidRPr="0054711E">
        <w:rPr>
          <w:rFonts w:cs="Traditional Arabic"/>
          <w:b/>
          <w:bCs/>
          <w:sz w:val="28"/>
          <w:szCs w:val="28"/>
          <w:lang w:bidi="ar-QA"/>
        </w:rPr>
        <w:t xml:space="preserve"> Regulations to maintain the teaching-Learning Process in the Lecture:</w:t>
      </w:r>
    </w:p>
    <w:p w:rsidR="0054711E" w:rsidRPr="001875D4" w:rsidRDefault="0054711E" w:rsidP="0054711E">
      <w:pPr>
        <w:bidi w:val="0"/>
        <w:spacing w:after="120"/>
        <w:ind w:left="360"/>
        <w:jc w:val="lowKashida"/>
        <w:rPr>
          <w:rFonts w:cs="Traditional Arabic"/>
          <w:lang w:bidi="ar-QA"/>
        </w:rPr>
      </w:pPr>
      <w:r w:rsidRPr="0054711E">
        <w:rPr>
          <w:rFonts w:cs="Traditional Arabic"/>
          <w:sz w:val="28"/>
          <w:szCs w:val="28"/>
          <w:lang w:bidi="ar-QA"/>
        </w:rPr>
        <w:t xml:space="preserve">1- </w:t>
      </w:r>
      <w:r w:rsidRPr="001875D4">
        <w:rPr>
          <w:rFonts w:cs="Traditional Arabic"/>
          <w:lang w:bidi="ar-QA"/>
        </w:rPr>
        <w:t>Regular attendance</w:t>
      </w:r>
      <w:r w:rsidR="00136DDC" w:rsidRPr="001875D4">
        <w:rPr>
          <w:rFonts w:cs="Traditional Arabic"/>
          <w:lang w:bidi="ar-QA"/>
        </w:rPr>
        <w:t>.</w:t>
      </w:r>
    </w:p>
    <w:p w:rsidR="0054711E" w:rsidRPr="001875D4" w:rsidRDefault="0054711E" w:rsidP="00F8372C">
      <w:pPr>
        <w:bidi w:val="0"/>
        <w:spacing w:after="120"/>
        <w:ind w:left="360"/>
        <w:jc w:val="lowKashida"/>
        <w:rPr>
          <w:rFonts w:cs="Traditional Arabic"/>
          <w:lang w:bidi="ar-QA"/>
        </w:rPr>
      </w:pPr>
      <w:r w:rsidRPr="001875D4">
        <w:rPr>
          <w:rFonts w:cs="Traditional Arabic"/>
          <w:lang w:bidi="ar-QA"/>
        </w:rPr>
        <w:t xml:space="preserve">2- Respect </w:t>
      </w:r>
      <w:r w:rsidR="00F8372C" w:rsidRPr="001875D4">
        <w:rPr>
          <w:rFonts w:cs="Traditional Arabic"/>
          <w:lang w:bidi="ar-QA"/>
        </w:rPr>
        <w:t>of</w:t>
      </w:r>
      <w:r w:rsidRPr="001875D4">
        <w:rPr>
          <w:rFonts w:cs="Traditional Arabic"/>
          <w:lang w:bidi="ar-QA"/>
        </w:rPr>
        <w:t xml:space="preserve"> commencement and ending </w:t>
      </w:r>
      <w:r w:rsidR="00F8372C" w:rsidRPr="001875D4">
        <w:rPr>
          <w:rFonts w:cs="Traditional Arabic"/>
          <w:lang w:bidi="ar-QA"/>
        </w:rPr>
        <w:t>of</w:t>
      </w:r>
      <w:r w:rsidRPr="001875D4">
        <w:rPr>
          <w:rFonts w:cs="Traditional Arabic"/>
          <w:lang w:bidi="ar-QA"/>
        </w:rPr>
        <w:t xml:space="preserve"> the lecture time.</w:t>
      </w:r>
    </w:p>
    <w:p w:rsidR="0054711E" w:rsidRPr="001875D4" w:rsidRDefault="0054711E" w:rsidP="0054711E">
      <w:pPr>
        <w:bidi w:val="0"/>
        <w:spacing w:after="120"/>
        <w:ind w:left="360"/>
        <w:jc w:val="lowKashida"/>
        <w:rPr>
          <w:rFonts w:cs="Traditional Arabic"/>
          <w:lang w:bidi="ar-QA"/>
        </w:rPr>
      </w:pPr>
      <w:r w:rsidRPr="001875D4">
        <w:rPr>
          <w:rFonts w:cs="Traditional Arabic"/>
          <w:lang w:bidi="ar-QA"/>
        </w:rPr>
        <w:t>3- Positive relationship between student and teacher</w:t>
      </w:r>
      <w:r w:rsidR="00136DDC" w:rsidRPr="001875D4">
        <w:rPr>
          <w:rFonts w:cs="Traditional Arabic"/>
          <w:lang w:bidi="ar-QA"/>
        </w:rPr>
        <w:t>.</w:t>
      </w:r>
    </w:p>
    <w:p w:rsidR="0054711E" w:rsidRPr="001875D4" w:rsidRDefault="0054711E" w:rsidP="0054711E">
      <w:pPr>
        <w:bidi w:val="0"/>
        <w:spacing w:after="120"/>
        <w:ind w:left="360"/>
        <w:jc w:val="lowKashida"/>
        <w:rPr>
          <w:rFonts w:cs="Traditional Arabic"/>
          <w:lang w:bidi="ar-QA"/>
        </w:rPr>
      </w:pPr>
      <w:r w:rsidRPr="001875D4">
        <w:rPr>
          <w:rFonts w:cs="Traditional Arabic"/>
          <w:lang w:bidi="ar-QA"/>
        </w:rPr>
        <w:t>4- Commitment to present assignments on time.</w:t>
      </w:r>
    </w:p>
    <w:p w:rsidR="0054711E" w:rsidRPr="001875D4" w:rsidRDefault="0054711E" w:rsidP="0009016E">
      <w:pPr>
        <w:bidi w:val="0"/>
        <w:spacing w:after="120"/>
        <w:ind w:left="360"/>
        <w:jc w:val="lowKashida"/>
        <w:rPr>
          <w:rFonts w:cs="Traditional Arabic"/>
          <w:lang w:bidi="ar-QA"/>
        </w:rPr>
      </w:pPr>
      <w:r w:rsidRPr="001875D4">
        <w:rPr>
          <w:rFonts w:cs="Traditional Arabic"/>
          <w:lang w:bidi="ar-QA"/>
        </w:rPr>
        <w:t>5- High commitment d</w:t>
      </w:r>
      <w:r w:rsidR="002A3B48" w:rsidRPr="001875D4">
        <w:rPr>
          <w:rFonts w:cs="Traditional Arabic"/>
          <w:lang w:bidi="ar-QA"/>
        </w:rPr>
        <w:t>uring</w:t>
      </w:r>
      <w:r w:rsidRPr="001875D4">
        <w:rPr>
          <w:rFonts w:cs="Traditional Arabic"/>
          <w:lang w:bidi="ar-QA"/>
        </w:rPr>
        <w:t xml:space="preserve"> the lect</w:t>
      </w:r>
      <w:r w:rsidR="002A3B48" w:rsidRPr="001875D4">
        <w:rPr>
          <w:rFonts w:cs="Traditional Arabic"/>
          <w:lang w:bidi="ar-QA"/>
        </w:rPr>
        <w:t>ure</w:t>
      </w:r>
      <w:r w:rsidRPr="001875D4">
        <w:rPr>
          <w:rFonts w:cs="Traditional Arabic"/>
          <w:lang w:bidi="ar-QA"/>
        </w:rPr>
        <w:t xml:space="preserve"> to avoid any kind </w:t>
      </w:r>
      <w:r w:rsidR="002A3B48" w:rsidRPr="001875D4">
        <w:rPr>
          <w:rFonts w:cs="Traditional Arabic"/>
          <w:lang w:bidi="ar-QA"/>
        </w:rPr>
        <w:t>of</w:t>
      </w:r>
      <w:r w:rsidRPr="001875D4">
        <w:rPr>
          <w:rFonts w:cs="Traditional Arabic"/>
          <w:lang w:bidi="ar-QA"/>
        </w:rPr>
        <w:t xml:space="preserve"> disturb</w:t>
      </w:r>
      <w:r w:rsidR="0009016E" w:rsidRPr="001875D4">
        <w:rPr>
          <w:rFonts w:cs="Traditional Arabic"/>
          <w:lang w:bidi="ar-QA"/>
        </w:rPr>
        <w:t>ance</w:t>
      </w:r>
      <w:r w:rsidRPr="001875D4">
        <w:rPr>
          <w:rFonts w:cs="Traditional Arabic"/>
          <w:lang w:bidi="ar-QA"/>
        </w:rPr>
        <w:t xml:space="preserve"> and distortion.</w:t>
      </w:r>
    </w:p>
    <w:p w:rsidR="0054711E" w:rsidRPr="001875D4" w:rsidRDefault="0054711E" w:rsidP="002A491F">
      <w:pPr>
        <w:bidi w:val="0"/>
        <w:spacing w:after="120"/>
        <w:ind w:left="360"/>
        <w:jc w:val="lowKashida"/>
        <w:rPr>
          <w:rFonts w:cs="Traditional Arabic"/>
          <w:lang w:bidi="ar-QA"/>
        </w:rPr>
      </w:pPr>
      <w:r w:rsidRPr="001875D4">
        <w:rPr>
          <w:rFonts w:cs="Traditional Arabic"/>
          <w:lang w:bidi="ar-QA"/>
        </w:rPr>
        <w:t xml:space="preserve">6- High </w:t>
      </w:r>
      <w:proofErr w:type="spellStart"/>
      <w:r w:rsidR="0009016E" w:rsidRPr="001875D4">
        <w:rPr>
          <w:rFonts w:cs="Traditional Arabic"/>
          <w:lang w:bidi="ar-QA"/>
        </w:rPr>
        <w:t>seuse</w:t>
      </w:r>
      <w:proofErr w:type="spellEnd"/>
      <w:r w:rsidRPr="001875D4">
        <w:rPr>
          <w:rFonts w:cs="Traditional Arabic"/>
          <w:lang w:bidi="ar-QA"/>
        </w:rPr>
        <w:t xml:space="preserve"> </w:t>
      </w:r>
      <w:r w:rsidR="0009016E" w:rsidRPr="001875D4">
        <w:rPr>
          <w:rFonts w:cs="Traditional Arabic"/>
          <w:lang w:bidi="ar-QA"/>
        </w:rPr>
        <w:t>of</w:t>
      </w:r>
      <w:r w:rsidRPr="001875D4">
        <w:rPr>
          <w:rFonts w:cs="Traditional Arabic"/>
          <w:lang w:bidi="ar-QA"/>
        </w:rPr>
        <w:t xml:space="preserve"> trust and sincerity when referring to any piece </w:t>
      </w:r>
      <w:r w:rsidR="002A491F" w:rsidRPr="001875D4">
        <w:rPr>
          <w:rFonts w:cs="Traditional Arabic"/>
          <w:lang w:bidi="ar-QA"/>
        </w:rPr>
        <w:t>of</w:t>
      </w:r>
      <w:r w:rsidRPr="001875D4">
        <w:rPr>
          <w:rFonts w:cs="Traditional Arabic"/>
          <w:lang w:bidi="ar-QA"/>
        </w:rPr>
        <w:t xml:space="preserve"> inf</w:t>
      </w:r>
      <w:r w:rsidR="002A491F" w:rsidRPr="001875D4">
        <w:rPr>
          <w:rFonts w:cs="Traditional Arabic"/>
          <w:lang w:bidi="ar-QA"/>
        </w:rPr>
        <w:t>o</w:t>
      </w:r>
      <w:r w:rsidRPr="001875D4">
        <w:rPr>
          <w:rFonts w:cs="Traditional Arabic"/>
          <w:lang w:bidi="ar-QA"/>
        </w:rPr>
        <w:t>r</w:t>
      </w:r>
      <w:r w:rsidR="002A491F" w:rsidRPr="001875D4">
        <w:rPr>
          <w:rFonts w:cs="Traditional Arabic"/>
          <w:lang w:bidi="ar-QA"/>
        </w:rPr>
        <w:t>ma</w:t>
      </w:r>
      <w:r w:rsidRPr="001875D4">
        <w:rPr>
          <w:rFonts w:cs="Traditional Arabic"/>
          <w:lang w:bidi="ar-QA"/>
        </w:rPr>
        <w:t>tion and to mention the source.</w:t>
      </w:r>
    </w:p>
    <w:p w:rsidR="0054711E" w:rsidRPr="001875D4" w:rsidRDefault="0054711E" w:rsidP="001E4AB4">
      <w:pPr>
        <w:bidi w:val="0"/>
        <w:spacing w:after="120"/>
        <w:ind w:left="360"/>
        <w:jc w:val="lowKashida"/>
        <w:rPr>
          <w:rFonts w:cs="Traditional Arabic"/>
          <w:lang w:bidi="ar-QA"/>
        </w:rPr>
      </w:pPr>
      <w:r w:rsidRPr="001875D4">
        <w:rPr>
          <w:rFonts w:cs="Traditional Arabic"/>
          <w:lang w:bidi="ar-QA"/>
        </w:rPr>
        <w:t xml:space="preserve">7- The student who absents himself should submit </w:t>
      </w:r>
      <w:r w:rsidR="001E4AB4" w:rsidRPr="001875D4">
        <w:rPr>
          <w:rFonts w:cs="Traditional Arabic"/>
          <w:lang w:bidi="ar-QA"/>
        </w:rPr>
        <w:t>an</w:t>
      </w:r>
      <w:r w:rsidRPr="001875D4">
        <w:rPr>
          <w:rFonts w:cs="Traditional Arabic"/>
          <w:lang w:bidi="ar-QA"/>
        </w:rPr>
        <w:t xml:space="preserve"> accepted excuse.</w:t>
      </w:r>
    </w:p>
    <w:p w:rsidR="0054711E" w:rsidRPr="001875D4" w:rsidRDefault="00EF24D3" w:rsidP="00F16274">
      <w:pPr>
        <w:bidi w:val="0"/>
        <w:spacing w:after="120"/>
        <w:ind w:left="360"/>
        <w:jc w:val="lowKashida"/>
        <w:rPr>
          <w:rFonts w:cs="Traditional Arabic"/>
          <w:lang w:bidi="ar-QA"/>
        </w:rPr>
      </w:pPr>
      <w:r w:rsidRPr="001875D4">
        <w:rPr>
          <w:rFonts w:cs="Traditional Arabic"/>
          <w:lang w:bidi="ar-QA"/>
        </w:rPr>
        <w:t>8</w:t>
      </w:r>
      <w:r w:rsidR="0054711E" w:rsidRPr="001875D4">
        <w:rPr>
          <w:rFonts w:cs="Traditional Arabic"/>
          <w:lang w:bidi="ar-QA"/>
        </w:rPr>
        <w:t xml:space="preserve">- </w:t>
      </w:r>
      <w:r w:rsidR="00F16274" w:rsidRPr="001875D4">
        <w:rPr>
          <w:rFonts w:cs="Traditional Arabic"/>
          <w:lang w:bidi="ar-QA"/>
        </w:rPr>
        <w:t>U</w:t>
      </w:r>
      <w:r w:rsidR="0054711E" w:rsidRPr="001875D4">
        <w:rPr>
          <w:rFonts w:cs="Traditional Arabic"/>
          <w:lang w:bidi="ar-QA"/>
        </w:rPr>
        <w:t xml:space="preserve">niversity relevant regulations should be applied in </w:t>
      </w:r>
      <w:r w:rsidR="00F16274" w:rsidRPr="001875D4">
        <w:rPr>
          <w:rFonts w:cs="Traditional Arabic"/>
          <w:lang w:bidi="ar-QA"/>
        </w:rPr>
        <w:t>case</w:t>
      </w:r>
      <w:r w:rsidR="0054711E" w:rsidRPr="001875D4">
        <w:rPr>
          <w:rFonts w:cs="Traditional Arabic"/>
          <w:lang w:bidi="ar-QA"/>
        </w:rPr>
        <w:t xml:space="preserve"> the </w:t>
      </w:r>
      <w:proofErr w:type="spellStart"/>
      <w:r w:rsidR="0054711E" w:rsidRPr="001875D4">
        <w:rPr>
          <w:rFonts w:cs="Traditional Arabic"/>
          <w:lang w:bidi="ar-QA"/>
        </w:rPr>
        <w:t>st</w:t>
      </w:r>
      <w:r w:rsidR="00BB2921" w:rsidRPr="001875D4">
        <w:rPr>
          <w:rFonts w:cs="Traditional Arabic"/>
          <w:lang w:bidi="ar-QA"/>
        </w:rPr>
        <w:t>uden,s</w:t>
      </w:r>
      <w:proofErr w:type="spellEnd"/>
      <w:r w:rsidR="00BB2921" w:rsidRPr="001875D4">
        <w:rPr>
          <w:rFonts w:cs="Traditional Arabic"/>
          <w:lang w:bidi="ar-QA"/>
        </w:rPr>
        <w:t xml:space="preserve"> behavior is not accepted</w:t>
      </w:r>
      <w:r w:rsidR="0054711E" w:rsidRPr="001875D4">
        <w:rPr>
          <w:rFonts w:cs="Traditional Arabic"/>
          <w:lang w:bidi="ar-QA"/>
        </w:rPr>
        <w:t>.</w:t>
      </w:r>
    </w:p>
    <w:p w:rsidR="007B3A2B" w:rsidRPr="0001205C" w:rsidRDefault="00EF24D3" w:rsidP="0001205C">
      <w:pPr>
        <w:bidi w:val="0"/>
        <w:spacing w:after="120"/>
        <w:ind w:left="360"/>
        <w:jc w:val="lowKashida"/>
        <w:rPr>
          <w:rFonts w:cs="Traditional Arabic"/>
          <w:lang w:bidi="ar-QA"/>
        </w:rPr>
      </w:pPr>
      <w:r w:rsidRPr="001875D4">
        <w:rPr>
          <w:rFonts w:cs="Traditional Arabic"/>
          <w:lang w:bidi="ar-QA"/>
        </w:rPr>
        <w:t>9</w:t>
      </w:r>
      <w:r w:rsidR="0054711E" w:rsidRPr="001875D4">
        <w:rPr>
          <w:rFonts w:cs="Traditional Arabic"/>
          <w:lang w:bidi="ar-QA"/>
        </w:rPr>
        <w:t>- Allowed Absence per</w:t>
      </w:r>
      <w:r w:rsidR="00BB2921" w:rsidRPr="001875D4">
        <w:rPr>
          <w:rFonts w:cs="Traditional Arabic"/>
          <w:lang w:bidi="ar-QA"/>
        </w:rPr>
        <w:t>centages is</w:t>
      </w:r>
      <w:r w:rsidR="00136DDC" w:rsidRPr="001875D4">
        <w:rPr>
          <w:rFonts w:cs="Traditional Arabic"/>
          <w:lang w:bidi="ar-QA"/>
        </w:rPr>
        <w:t xml:space="preserve"> (</w:t>
      </w:r>
      <w:r w:rsidR="001875D4">
        <w:rPr>
          <w:rFonts w:cs="Traditional Arabic"/>
          <w:lang w:bidi="ar-QA"/>
        </w:rPr>
        <w:t>15</w:t>
      </w:r>
      <w:r w:rsidR="00BB2921" w:rsidRPr="001875D4">
        <w:rPr>
          <w:rFonts w:cs="Traditional Arabic"/>
          <w:lang w:bidi="ar-QA"/>
        </w:rPr>
        <w:t xml:space="preserve"> %</w:t>
      </w:r>
      <w:r w:rsidR="00136DDC" w:rsidRPr="001875D4">
        <w:rPr>
          <w:rFonts w:cs="Traditional Arabic"/>
          <w:lang w:bidi="ar-QA"/>
        </w:rPr>
        <w:t>)</w:t>
      </w:r>
      <w:r w:rsidR="00BB2921" w:rsidRPr="001875D4">
        <w:rPr>
          <w:rFonts w:cs="Traditional Arabic"/>
          <w:lang w:bidi="ar-QA"/>
        </w:rPr>
        <w:t>.</w:t>
      </w:r>
    </w:p>
    <w:p w:rsidR="007B3A2B" w:rsidRPr="003E5B43" w:rsidRDefault="007B3A2B" w:rsidP="007B3A2B">
      <w:pPr>
        <w:bidi w:val="0"/>
        <w:ind w:right="540"/>
        <w:jc w:val="lowKashida"/>
        <w:rPr>
          <w:b/>
          <w:bCs/>
          <w:rtl/>
          <w:lang w:bidi="ar-EG"/>
        </w:rPr>
      </w:pPr>
    </w:p>
    <w:tbl>
      <w:tblPr>
        <w:tblStyle w:val="TableGrid"/>
        <w:bidiVisual/>
        <w:tblW w:w="0" w:type="auto"/>
        <w:tblLook w:val="00A0"/>
      </w:tblPr>
      <w:tblGrid>
        <w:gridCol w:w="8496"/>
      </w:tblGrid>
      <w:tr w:rsidR="003E5B43">
        <w:tc>
          <w:tcPr>
            <w:tcW w:w="8856" w:type="dxa"/>
            <w:shd w:val="clear" w:color="auto" w:fill="DBE5F1"/>
          </w:tcPr>
          <w:p w:rsidR="003E5B43" w:rsidRPr="003E5B43" w:rsidRDefault="00DE58BE" w:rsidP="00017CFE">
            <w:pPr>
              <w:bidi w:val="0"/>
              <w:spacing w:after="120"/>
              <w:jc w:val="center"/>
              <w:rPr>
                <w:rFonts w:cs="Simplified Arabic"/>
                <w:b/>
                <w:bCs/>
                <w:sz w:val="32"/>
                <w:szCs w:val="32"/>
                <w:lang w:bidi="ar-JO"/>
              </w:rPr>
            </w:pPr>
            <w:r>
              <w:rPr>
                <w:rFonts w:cs="Simplified Arabic"/>
                <w:b/>
                <w:bCs/>
                <w:sz w:val="36"/>
                <w:szCs w:val="36"/>
                <w:lang w:bidi="ar-JO"/>
              </w:rPr>
              <w:t>Internet websites</w:t>
            </w:r>
          </w:p>
        </w:tc>
      </w:tr>
    </w:tbl>
    <w:p w:rsidR="00DE58BE" w:rsidRDefault="00BE5615" w:rsidP="00DE58BE">
      <w:pPr>
        <w:bidi w:val="0"/>
        <w:spacing w:after="120"/>
        <w:jc w:val="lowKashida"/>
        <w:rPr>
          <w:rFonts w:cs="Simplified Arabic"/>
          <w:b/>
          <w:bCs/>
          <w:sz w:val="32"/>
          <w:szCs w:val="32"/>
        </w:rPr>
      </w:pPr>
      <w:r>
        <w:rPr>
          <w:rFonts w:cs="Simplified Arabic"/>
          <w:b/>
          <w:bCs/>
          <w:sz w:val="32"/>
          <w:szCs w:val="32"/>
        </w:rPr>
        <w:t xml:space="preserve">1.  </w:t>
      </w:r>
      <w:r>
        <w:rPr>
          <w:sz w:val="20"/>
        </w:rPr>
        <w:t>http://www.jpu.edu.jo/lms</w:t>
      </w:r>
    </w:p>
    <w:p w:rsidR="00BB2921" w:rsidRDefault="00BB2921" w:rsidP="00BB2921">
      <w:pPr>
        <w:bidi w:val="0"/>
        <w:spacing w:after="120"/>
        <w:jc w:val="lowKashida"/>
        <w:rPr>
          <w:rFonts w:cs="Simplified Arabic"/>
          <w:b/>
          <w:bCs/>
          <w:sz w:val="32"/>
          <w:szCs w:val="32"/>
        </w:rPr>
      </w:pPr>
      <w:r>
        <w:rPr>
          <w:rFonts w:cs="Simplified Arabic"/>
          <w:b/>
          <w:bCs/>
          <w:sz w:val="32"/>
          <w:szCs w:val="32"/>
        </w:rPr>
        <w:t>2…….</w:t>
      </w:r>
    </w:p>
    <w:p w:rsidR="00BB2921" w:rsidRDefault="00BB2921" w:rsidP="00BB2921">
      <w:pPr>
        <w:bidi w:val="0"/>
        <w:spacing w:after="120"/>
        <w:jc w:val="lowKashida"/>
        <w:rPr>
          <w:rFonts w:cs="Simplified Arabic"/>
          <w:b/>
          <w:bCs/>
          <w:sz w:val="32"/>
          <w:szCs w:val="32"/>
        </w:rPr>
      </w:pPr>
      <w:r>
        <w:rPr>
          <w:rFonts w:cs="Simplified Arabic"/>
          <w:b/>
          <w:bCs/>
          <w:sz w:val="32"/>
          <w:szCs w:val="32"/>
        </w:rPr>
        <w:t>3……..</w:t>
      </w:r>
    </w:p>
    <w:p w:rsidR="00BB2921" w:rsidRDefault="00BB2921" w:rsidP="00BB2921">
      <w:pPr>
        <w:bidi w:val="0"/>
        <w:spacing w:after="120"/>
        <w:jc w:val="lowKashida"/>
        <w:rPr>
          <w:rFonts w:cs="Simplified Arabic"/>
          <w:b/>
          <w:bCs/>
          <w:sz w:val="32"/>
          <w:szCs w:val="32"/>
        </w:rPr>
      </w:pPr>
    </w:p>
    <w:p w:rsidR="00DE58BE" w:rsidRDefault="00DE58BE" w:rsidP="00DE58BE">
      <w:pPr>
        <w:bidi w:val="0"/>
        <w:spacing w:after="120"/>
        <w:jc w:val="lowKashida"/>
        <w:rPr>
          <w:rFonts w:cs="Simplified Arabic"/>
          <w:b/>
          <w:bCs/>
          <w:sz w:val="32"/>
          <w:szCs w:val="32"/>
        </w:rPr>
      </w:pPr>
      <w:r>
        <w:rPr>
          <w:rFonts w:cs="Simplified Arabic"/>
          <w:b/>
          <w:bCs/>
          <w:sz w:val="32"/>
          <w:szCs w:val="32"/>
        </w:rPr>
        <w:t xml:space="preserve">References </w:t>
      </w:r>
      <w:r w:rsidR="00BB2921">
        <w:rPr>
          <w:rFonts w:cs="Simplified Arabic"/>
          <w:b/>
          <w:bCs/>
          <w:sz w:val="32"/>
          <w:szCs w:val="32"/>
        </w:rPr>
        <w:t>:</w:t>
      </w:r>
    </w:p>
    <w:p w:rsidR="00174997" w:rsidRDefault="00174997" w:rsidP="00174997">
      <w:pPr>
        <w:bidi w:val="0"/>
        <w:spacing w:after="120"/>
      </w:pPr>
    </w:p>
    <w:p w:rsidR="007D20B9" w:rsidRDefault="007D20B9" w:rsidP="007D20B9">
      <w:pPr>
        <w:bidi w:val="0"/>
        <w:spacing w:after="120"/>
        <w:rPr>
          <w:rFonts w:cs="Simplified Arabic"/>
          <w:b/>
          <w:bCs/>
          <w:sz w:val="32"/>
          <w:szCs w:val="32"/>
        </w:rPr>
      </w:pPr>
      <w:r>
        <w:t xml:space="preserve">- </w:t>
      </w:r>
      <w:r w:rsidRPr="004B446A">
        <w:t xml:space="preserve">Yvonne Rogers, Helen Sharp, Jennifer </w:t>
      </w:r>
      <w:proofErr w:type="spellStart"/>
      <w:r w:rsidRPr="004B446A">
        <w:t>Preece</w:t>
      </w:r>
      <w:proofErr w:type="spellEnd"/>
      <w:r>
        <w:t xml:space="preserve">,” </w:t>
      </w:r>
      <w:r w:rsidRPr="004B446A">
        <w:t>Interaction design beyond human computer interaction</w:t>
      </w:r>
      <w:r>
        <w:t xml:space="preserve">. </w:t>
      </w:r>
      <w:r w:rsidRPr="004B446A">
        <w:t>John Wiley &amp; Sons</w:t>
      </w:r>
      <w:r>
        <w:t xml:space="preserve">, </w:t>
      </w:r>
      <w:r w:rsidRPr="004B446A">
        <w:t>3rd Edition</w:t>
      </w:r>
      <w:r>
        <w:t>, 2011.</w:t>
      </w:r>
    </w:p>
    <w:p w:rsidR="00DB542A" w:rsidRDefault="00DB542A" w:rsidP="00DB542A">
      <w:pPr>
        <w:bidi w:val="0"/>
        <w:spacing w:after="120"/>
        <w:rPr>
          <w:rFonts w:cs="Simplified Arabic"/>
          <w:b/>
          <w:bCs/>
          <w:sz w:val="32"/>
          <w:szCs w:val="32"/>
        </w:rPr>
      </w:pPr>
    </w:p>
    <w:p w:rsidR="007D20B9" w:rsidRPr="007D20B9" w:rsidRDefault="007D20B9" w:rsidP="007D20B9">
      <w:pPr>
        <w:spacing w:after="160" w:line="259" w:lineRule="auto"/>
        <w:jc w:val="right"/>
      </w:pPr>
      <w:r>
        <w:t>-</w:t>
      </w:r>
      <w:hyperlink r:id="rId7" w:history="1">
        <w:r w:rsidRPr="007D20B9">
          <w:rPr>
            <w:rStyle w:val="Hyperlink"/>
          </w:rPr>
          <w:t xml:space="preserve">Ben </w:t>
        </w:r>
        <w:proofErr w:type="spellStart"/>
        <w:r w:rsidRPr="007D20B9">
          <w:rPr>
            <w:rStyle w:val="Hyperlink"/>
          </w:rPr>
          <w:t>Shneiderman</w:t>
        </w:r>
        <w:proofErr w:type="spellEnd"/>
      </w:hyperlink>
      <w:r w:rsidRPr="007D20B9">
        <w:t>, </w:t>
      </w:r>
      <w:hyperlink r:id="rId8" w:history="1">
        <w:r w:rsidRPr="007D20B9">
          <w:rPr>
            <w:rStyle w:val="Hyperlink"/>
          </w:rPr>
          <w:t xml:space="preserve">Catherine </w:t>
        </w:r>
        <w:proofErr w:type="spellStart"/>
        <w:r w:rsidRPr="007D20B9">
          <w:rPr>
            <w:rStyle w:val="Hyperlink"/>
          </w:rPr>
          <w:t>Plaisant</w:t>
        </w:r>
        <w:proofErr w:type="spellEnd"/>
      </w:hyperlink>
      <w:r w:rsidRPr="007D20B9">
        <w:t>, </w:t>
      </w:r>
      <w:hyperlink r:id="rId9" w:history="1">
        <w:r w:rsidRPr="007D20B9">
          <w:rPr>
            <w:rStyle w:val="Hyperlink"/>
          </w:rPr>
          <w:t>Maxine Cohen</w:t>
        </w:r>
      </w:hyperlink>
      <w:r w:rsidRPr="007D20B9">
        <w:t>, </w:t>
      </w:r>
      <w:hyperlink r:id="rId10" w:history="1">
        <w:r w:rsidRPr="007D20B9">
          <w:rPr>
            <w:rStyle w:val="Hyperlink"/>
          </w:rPr>
          <w:t>Steven Jacobs</w:t>
        </w:r>
      </w:hyperlink>
      <w:r w:rsidRPr="007D20B9">
        <w:t>, </w:t>
      </w:r>
      <w:proofErr w:type="spellStart"/>
      <w:r w:rsidRPr="007D20B9">
        <w:fldChar w:fldCharType="begin"/>
      </w:r>
      <w:r w:rsidRPr="007D20B9">
        <w:instrText xml:space="preserve"> HYPERLINK "http://www.informit.com/authors/bio/f4b7245a-af80-448b-bd8b-bf27184a3c8d" </w:instrText>
      </w:r>
      <w:r w:rsidRPr="007D20B9">
        <w:fldChar w:fldCharType="separate"/>
      </w:r>
      <w:r w:rsidRPr="007D20B9">
        <w:rPr>
          <w:rStyle w:val="Hyperlink"/>
        </w:rPr>
        <w:t>NiklasElmqvist</w:t>
      </w:r>
      <w:proofErr w:type="spellEnd"/>
      <w:r w:rsidRPr="007D20B9">
        <w:fldChar w:fldCharType="end"/>
      </w:r>
      <w:r w:rsidRPr="007D20B9">
        <w:t>, </w:t>
      </w:r>
      <w:hyperlink r:id="rId11" w:history="1">
        <w:r w:rsidRPr="007D20B9">
          <w:rPr>
            <w:rStyle w:val="Hyperlink"/>
          </w:rPr>
          <w:t xml:space="preserve">Nicholas </w:t>
        </w:r>
        <w:proofErr w:type="spellStart"/>
        <w:r w:rsidRPr="007D20B9">
          <w:rPr>
            <w:rStyle w:val="Hyperlink"/>
          </w:rPr>
          <w:t>Diakopoulos</w:t>
        </w:r>
        <w:proofErr w:type="spellEnd"/>
      </w:hyperlink>
      <w:r w:rsidRPr="007D20B9">
        <w:t xml:space="preserve">. Designing the User Interface: Strategies for Effective Human-Computer Interaction, 6th Edition. </w:t>
      </w:r>
      <w:r w:rsidRPr="007D20B9">
        <w:rPr>
          <w:rFonts w:cs="Simplified Arabic"/>
          <w:sz w:val="32"/>
          <w:szCs w:val="32"/>
        </w:rPr>
        <w:t>2017.</w:t>
      </w:r>
    </w:p>
    <w:p w:rsidR="007D20B9" w:rsidRPr="00C52FD7" w:rsidRDefault="007D20B9" w:rsidP="007D20B9">
      <w:pPr>
        <w:spacing w:after="160" w:line="259" w:lineRule="auto"/>
        <w:jc w:val="right"/>
        <w:rPr>
          <w:b/>
          <w:bCs/>
        </w:rPr>
      </w:pPr>
      <w:r>
        <w:rPr>
          <w:rFonts w:cs="Simplified Arabic"/>
          <w:b/>
          <w:bCs/>
          <w:sz w:val="32"/>
          <w:szCs w:val="32"/>
        </w:rPr>
        <w:t xml:space="preserve">  </w:t>
      </w:r>
    </w:p>
    <w:p w:rsidR="00DB542A" w:rsidRDefault="00DB542A" w:rsidP="00DB542A">
      <w:pPr>
        <w:bidi w:val="0"/>
        <w:spacing w:after="120"/>
        <w:rPr>
          <w:rFonts w:cs="Simplified Arabic"/>
          <w:b/>
          <w:bCs/>
          <w:sz w:val="32"/>
          <w:szCs w:val="32"/>
        </w:rPr>
      </w:pPr>
    </w:p>
    <w:p w:rsidR="00DB542A" w:rsidRDefault="00DB542A" w:rsidP="00DB542A">
      <w:pPr>
        <w:bidi w:val="0"/>
        <w:spacing w:after="120"/>
        <w:rPr>
          <w:rFonts w:cs="Simplified Arabic"/>
          <w:b/>
          <w:bCs/>
          <w:sz w:val="32"/>
          <w:szCs w:val="32"/>
        </w:rPr>
      </w:pPr>
    </w:p>
    <w:p w:rsidR="00DB542A" w:rsidRDefault="00DB542A" w:rsidP="00DB542A">
      <w:pPr>
        <w:bidi w:val="0"/>
        <w:spacing w:after="120"/>
        <w:rPr>
          <w:rFonts w:cs="Simplified Arabic"/>
          <w:b/>
          <w:bCs/>
          <w:sz w:val="32"/>
          <w:szCs w:val="32"/>
        </w:rPr>
      </w:pPr>
    </w:p>
    <w:p w:rsidR="00DB542A" w:rsidRDefault="00DB542A" w:rsidP="00DB542A">
      <w:pPr>
        <w:bidi w:val="0"/>
        <w:spacing w:after="120"/>
        <w:rPr>
          <w:rFonts w:cs="Simplified Arabic"/>
          <w:b/>
          <w:bCs/>
          <w:sz w:val="32"/>
          <w:szCs w:val="32"/>
        </w:rPr>
      </w:pPr>
    </w:p>
    <w:p w:rsidR="00DB542A" w:rsidRDefault="00DB542A" w:rsidP="00DB542A">
      <w:pPr>
        <w:bidi w:val="0"/>
        <w:spacing w:after="120"/>
        <w:rPr>
          <w:rFonts w:cs="Simplified Arabic"/>
          <w:b/>
          <w:bCs/>
          <w:sz w:val="32"/>
          <w:szCs w:val="32"/>
        </w:rPr>
      </w:pPr>
    </w:p>
    <w:p w:rsidR="00DB542A" w:rsidRDefault="00DB542A" w:rsidP="00DB542A">
      <w:pPr>
        <w:bidi w:val="0"/>
        <w:spacing w:after="120"/>
        <w:rPr>
          <w:rFonts w:cs="Simplified Arabic"/>
          <w:b/>
          <w:bCs/>
          <w:sz w:val="32"/>
          <w:szCs w:val="32"/>
        </w:rPr>
      </w:pPr>
    </w:p>
    <w:p w:rsidR="00DB542A" w:rsidRDefault="00DB542A" w:rsidP="00DB542A">
      <w:pPr>
        <w:bidi w:val="0"/>
        <w:spacing w:after="120"/>
        <w:rPr>
          <w:rFonts w:cs="Simplified Arabic"/>
          <w:b/>
          <w:bCs/>
          <w:sz w:val="32"/>
          <w:szCs w:val="32"/>
        </w:rPr>
      </w:pPr>
    </w:p>
    <w:p w:rsidR="00DB542A" w:rsidRDefault="00DB542A" w:rsidP="00DB542A">
      <w:pPr>
        <w:bidi w:val="0"/>
        <w:spacing w:after="120"/>
        <w:rPr>
          <w:rFonts w:cs="Simplified Arabic"/>
          <w:b/>
          <w:bCs/>
          <w:sz w:val="32"/>
          <w:szCs w:val="32"/>
        </w:rPr>
      </w:pPr>
    </w:p>
    <w:p w:rsidR="00DB542A" w:rsidRDefault="00DB542A" w:rsidP="00DB542A">
      <w:pPr>
        <w:bidi w:val="0"/>
        <w:spacing w:after="120"/>
        <w:rPr>
          <w:rFonts w:cs="Simplified Arabic"/>
          <w:b/>
          <w:bCs/>
          <w:sz w:val="32"/>
          <w:szCs w:val="32"/>
        </w:rPr>
      </w:pPr>
    </w:p>
    <w:p w:rsidR="00DB542A" w:rsidRDefault="00DB542A" w:rsidP="00DB542A">
      <w:pPr>
        <w:bidi w:val="0"/>
        <w:spacing w:after="120"/>
        <w:rPr>
          <w:rFonts w:cs="Simplified Arabic"/>
          <w:b/>
          <w:bCs/>
          <w:sz w:val="32"/>
          <w:szCs w:val="32"/>
        </w:rPr>
      </w:pPr>
    </w:p>
    <w:p w:rsidR="00DB542A" w:rsidRDefault="00DB542A" w:rsidP="00DB542A">
      <w:pPr>
        <w:bidi w:val="0"/>
        <w:spacing w:after="120"/>
        <w:rPr>
          <w:rFonts w:cs="Simplified Arabic"/>
          <w:b/>
          <w:bCs/>
          <w:sz w:val="32"/>
          <w:szCs w:val="32"/>
        </w:rPr>
      </w:pPr>
    </w:p>
    <w:p w:rsidR="007D20B9" w:rsidRDefault="007D20B9" w:rsidP="007D20B9">
      <w:pPr>
        <w:bidi w:val="0"/>
        <w:spacing w:after="120"/>
        <w:rPr>
          <w:rFonts w:cs="Simplified Arabic"/>
          <w:b/>
          <w:bCs/>
          <w:sz w:val="32"/>
          <w:szCs w:val="32"/>
        </w:rPr>
      </w:pPr>
    </w:p>
    <w:p w:rsidR="00BE5615" w:rsidRDefault="00BE5615" w:rsidP="00BE5615">
      <w:pPr>
        <w:bidi w:val="0"/>
        <w:spacing w:after="120"/>
        <w:rPr>
          <w:rFonts w:cs="Simplified Arabic"/>
          <w:b/>
          <w:bCs/>
          <w:sz w:val="32"/>
          <w:szCs w:val="32"/>
        </w:rPr>
      </w:pPr>
    </w:p>
    <w:p w:rsidR="008966CF" w:rsidRPr="003E5B43" w:rsidRDefault="008966CF" w:rsidP="008966CF">
      <w:pPr>
        <w:shd w:val="clear" w:color="auto" w:fill="DBE5F1"/>
        <w:bidi w:val="0"/>
        <w:jc w:val="center"/>
        <w:rPr>
          <w:b/>
          <w:bCs/>
          <w:sz w:val="48"/>
          <w:szCs w:val="48"/>
        </w:rPr>
      </w:pPr>
      <w:r>
        <w:rPr>
          <w:b/>
          <w:bCs/>
          <w:sz w:val="48"/>
          <w:szCs w:val="48"/>
        </w:rPr>
        <w:lastRenderedPageBreak/>
        <w:t>Syllabus Classification</w:t>
      </w:r>
    </w:p>
    <w:p w:rsidR="00D5054D" w:rsidRDefault="009C2D26" w:rsidP="00017CFE">
      <w:pPr>
        <w:tabs>
          <w:tab w:val="left" w:pos="2600"/>
        </w:tabs>
        <w:bidi w:val="0"/>
        <w:rPr>
          <w:b/>
          <w:bCs/>
          <w:sz w:val="28"/>
          <w:szCs w:val="28"/>
          <w:rtl/>
        </w:rPr>
      </w:pPr>
      <w:r>
        <w:rPr>
          <w:b/>
          <w:bCs/>
          <w:sz w:val="28"/>
          <w:szCs w:val="28"/>
          <w:rtl/>
        </w:rPr>
        <w:tab/>
      </w:r>
    </w:p>
    <w:p w:rsidR="00D5054D" w:rsidRDefault="00D5054D" w:rsidP="00017CFE">
      <w:pPr>
        <w:bidi w:val="0"/>
        <w:rPr>
          <w:b/>
          <w:bCs/>
          <w:sz w:val="28"/>
          <w:szCs w:val="28"/>
          <w:rtl/>
        </w:rPr>
      </w:pPr>
    </w:p>
    <w:tbl>
      <w:tblPr>
        <w:tblW w:w="0" w:type="auto"/>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50"/>
        <w:gridCol w:w="3815"/>
        <w:gridCol w:w="4483"/>
      </w:tblGrid>
      <w:tr w:rsidR="000F45A3" w:rsidRPr="002F7279" w:rsidTr="000F45A3">
        <w:tc>
          <w:tcPr>
            <w:tcW w:w="1350" w:type="dxa"/>
          </w:tcPr>
          <w:p w:rsidR="000F45A3" w:rsidRPr="002F7279" w:rsidRDefault="000F45A3" w:rsidP="00FB09A8">
            <w:pPr>
              <w:tabs>
                <w:tab w:val="left" w:pos="2600"/>
              </w:tabs>
              <w:bidi w:val="0"/>
              <w:rPr>
                <w:b/>
                <w:bCs/>
                <w:sz w:val="28"/>
                <w:szCs w:val="28"/>
              </w:rPr>
            </w:pPr>
            <w:r w:rsidRPr="002F7279">
              <w:rPr>
                <w:b/>
                <w:bCs/>
                <w:color w:val="000000"/>
              </w:rPr>
              <w:t>Objectives</w:t>
            </w:r>
          </w:p>
        </w:tc>
        <w:tc>
          <w:tcPr>
            <w:tcW w:w="3815" w:type="dxa"/>
          </w:tcPr>
          <w:p w:rsidR="000F45A3" w:rsidRPr="002F7279" w:rsidRDefault="000F45A3" w:rsidP="000F45A3">
            <w:pPr>
              <w:tabs>
                <w:tab w:val="left" w:pos="2600"/>
              </w:tabs>
              <w:bidi w:val="0"/>
              <w:jc w:val="center"/>
              <w:rPr>
                <w:b/>
                <w:bCs/>
                <w:sz w:val="28"/>
                <w:szCs w:val="28"/>
              </w:rPr>
            </w:pPr>
            <w:r w:rsidRPr="002F7279">
              <w:rPr>
                <w:b/>
                <w:bCs/>
                <w:i/>
                <w:iCs/>
                <w:color w:val="000000"/>
              </w:rPr>
              <w:t>Learning outcome</w:t>
            </w:r>
          </w:p>
        </w:tc>
        <w:tc>
          <w:tcPr>
            <w:tcW w:w="4483" w:type="dxa"/>
          </w:tcPr>
          <w:p w:rsidR="000F45A3" w:rsidRPr="002F7279" w:rsidRDefault="000F45A3" w:rsidP="000F45A3">
            <w:pPr>
              <w:tabs>
                <w:tab w:val="left" w:pos="2600"/>
              </w:tabs>
              <w:bidi w:val="0"/>
              <w:jc w:val="center"/>
              <w:rPr>
                <w:b/>
                <w:bCs/>
                <w:sz w:val="28"/>
                <w:szCs w:val="28"/>
              </w:rPr>
            </w:pPr>
            <w:r w:rsidRPr="002F7279">
              <w:rPr>
                <w:b/>
                <w:bCs/>
                <w:i/>
                <w:iCs/>
                <w:color w:val="000000"/>
              </w:rPr>
              <w:t>Assessment tools</w:t>
            </w:r>
          </w:p>
        </w:tc>
      </w:tr>
      <w:tr w:rsidR="00A14292" w:rsidRPr="002F7279" w:rsidTr="000F45A3">
        <w:tc>
          <w:tcPr>
            <w:tcW w:w="1350" w:type="dxa"/>
          </w:tcPr>
          <w:p w:rsidR="00A14292" w:rsidRPr="002F7279" w:rsidRDefault="00A14292" w:rsidP="00FB09A8">
            <w:pPr>
              <w:tabs>
                <w:tab w:val="left" w:pos="2600"/>
              </w:tabs>
              <w:bidi w:val="0"/>
              <w:rPr>
                <w:b/>
                <w:bCs/>
                <w:sz w:val="28"/>
                <w:szCs w:val="28"/>
              </w:rPr>
            </w:pPr>
            <w:r w:rsidRPr="002F7279">
              <w:rPr>
                <w:b/>
                <w:bCs/>
                <w:sz w:val="28"/>
                <w:szCs w:val="28"/>
              </w:rPr>
              <w:t>1-</w:t>
            </w:r>
          </w:p>
        </w:tc>
        <w:tc>
          <w:tcPr>
            <w:tcW w:w="3815" w:type="dxa"/>
          </w:tcPr>
          <w:p w:rsidR="00A14292" w:rsidRPr="00682710" w:rsidRDefault="000C1143" w:rsidP="00682710">
            <w:pPr>
              <w:pStyle w:val="ListParagraph"/>
              <w:ind w:left="415"/>
              <w:jc w:val="both"/>
            </w:pPr>
            <w:r w:rsidRPr="008E1973">
              <w:t xml:space="preserve">Understand the basics of human and computational abilities and limitations. </w:t>
            </w:r>
          </w:p>
        </w:tc>
        <w:tc>
          <w:tcPr>
            <w:tcW w:w="4483" w:type="dxa"/>
          </w:tcPr>
          <w:p w:rsidR="00A14292" w:rsidRPr="00FF2342" w:rsidRDefault="00A14292" w:rsidP="001875D4">
            <w:pPr>
              <w:numPr>
                <w:ilvl w:val="0"/>
                <w:numId w:val="23"/>
              </w:numPr>
              <w:bidi w:val="0"/>
            </w:pPr>
            <w:r w:rsidRPr="00FF2342">
              <w:rPr>
                <w:b/>
              </w:rPr>
              <w:t xml:space="preserve">Exams </w:t>
            </w:r>
          </w:p>
          <w:p w:rsidR="00A14292" w:rsidRPr="00FF2342" w:rsidRDefault="00A14292" w:rsidP="001875D4">
            <w:pPr>
              <w:numPr>
                <w:ilvl w:val="0"/>
                <w:numId w:val="23"/>
              </w:numPr>
              <w:bidi w:val="0"/>
            </w:pPr>
            <w:r w:rsidRPr="00FF2342">
              <w:rPr>
                <w:b/>
              </w:rPr>
              <w:t xml:space="preserve">Case studies </w:t>
            </w:r>
          </w:p>
          <w:p w:rsidR="00A14292" w:rsidRPr="00B01C39" w:rsidRDefault="00A14292" w:rsidP="001875D4">
            <w:pPr>
              <w:numPr>
                <w:ilvl w:val="0"/>
                <w:numId w:val="23"/>
              </w:numPr>
              <w:bidi w:val="0"/>
            </w:pPr>
            <w:r w:rsidRPr="00FF2342">
              <w:rPr>
                <w:b/>
              </w:rPr>
              <w:t>Online resources</w:t>
            </w:r>
          </w:p>
          <w:p w:rsidR="00A14292" w:rsidRPr="002F7279" w:rsidRDefault="00A14292" w:rsidP="001875D4">
            <w:pPr>
              <w:bidi w:val="0"/>
              <w:ind w:left="720"/>
              <w:rPr>
                <w:b/>
                <w:bCs/>
                <w:sz w:val="28"/>
                <w:szCs w:val="28"/>
              </w:rPr>
            </w:pPr>
          </w:p>
        </w:tc>
      </w:tr>
      <w:tr w:rsidR="00A14292" w:rsidRPr="002F7279" w:rsidTr="000F45A3">
        <w:tc>
          <w:tcPr>
            <w:tcW w:w="1350" w:type="dxa"/>
          </w:tcPr>
          <w:p w:rsidR="00A14292" w:rsidRPr="002F7279" w:rsidRDefault="00A14292" w:rsidP="00FB09A8">
            <w:pPr>
              <w:tabs>
                <w:tab w:val="left" w:pos="2600"/>
              </w:tabs>
              <w:bidi w:val="0"/>
              <w:rPr>
                <w:b/>
                <w:bCs/>
                <w:sz w:val="28"/>
                <w:szCs w:val="28"/>
              </w:rPr>
            </w:pPr>
            <w:r w:rsidRPr="002F7279">
              <w:rPr>
                <w:b/>
                <w:bCs/>
                <w:sz w:val="28"/>
                <w:szCs w:val="28"/>
              </w:rPr>
              <w:t>2-</w:t>
            </w:r>
          </w:p>
        </w:tc>
        <w:tc>
          <w:tcPr>
            <w:tcW w:w="3815" w:type="dxa"/>
          </w:tcPr>
          <w:p w:rsidR="00A14292" w:rsidRPr="00F24801" w:rsidRDefault="00682710" w:rsidP="007D20B9">
            <w:pPr>
              <w:pStyle w:val="ListParagraph"/>
              <w:jc w:val="both"/>
              <w:rPr>
                <w:rFonts w:asciiTheme="majorBidi" w:hAnsiTheme="majorBidi" w:cstheme="majorBidi"/>
              </w:rPr>
            </w:pPr>
            <w:r w:rsidRPr="008E1973">
              <w:t>Understand how these lead to models of interaction</w:t>
            </w:r>
          </w:p>
        </w:tc>
        <w:tc>
          <w:tcPr>
            <w:tcW w:w="4483" w:type="dxa"/>
          </w:tcPr>
          <w:p w:rsidR="00A14292" w:rsidRPr="00FF2342" w:rsidRDefault="00A14292" w:rsidP="001875D4">
            <w:pPr>
              <w:numPr>
                <w:ilvl w:val="0"/>
                <w:numId w:val="23"/>
              </w:numPr>
              <w:bidi w:val="0"/>
            </w:pPr>
            <w:r w:rsidRPr="00FF2342">
              <w:rPr>
                <w:b/>
              </w:rPr>
              <w:t xml:space="preserve">Exams </w:t>
            </w:r>
          </w:p>
          <w:p w:rsidR="00A14292" w:rsidRPr="00FF2342" w:rsidRDefault="00A14292" w:rsidP="001875D4">
            <w:pPr>
              <w:numPr>
                <w:ilvl w:val="0"/>
                <w:numId w:val="23"/>
              </w:numPr>
              <w:bidi w:val="0"/>
            </w:pPr>
            <w:r w:rsidRPr="00FF2342">
              <w:rPr>
                <w:b/>
              </w:rPr>
              <w:t xml:space="preserve">Case studies </w:t>
            </w:r>
          </w:p>
          <w:p w:rsidR="00A14292" w:rsidRPr="00FF2342" w:rsidRDefault="00A14292" w:rsidP="001875D4">
            <w:pPr>
              <w:numPr>
                <w:ilvl w:val="0"/>
                <w:numId w:val="23"/>
              </w:numPr>
              <w:bidi w:val="0"/>
            </w:pPr>
            <w:r w:rsidRPr="00FF2342">
              <w:rPr>
                <w:b/>
              </w:rPr>
              <w:t>Online resources</w:t>
            </w:r>
          </w:p>
          <w:p w:rsidR="00A14292" w:rsidRPr="00FF2342" w:rsidRDefault="00A14292" w:rsidP="001875D4">
            <w:pPr>
              <w:numPr>
                <w:ilvl w:val="0"/>
                <w:numId w:val="23"/>
              </w:numPr>
              <w:bidi w:val="0"/>
            </w:pPr>
            <w:r>
              <w:rPr>
                <w:b/>
              </w:rPr>
              <w:t xml:space="preserve">Group presentation </w:t>
            </w:r>
          </w:p>
          <w:p w:rsidR="00A14292" w:rsidRPr="002F7279" w:rsidRDefault="00A14292" w:rsidP="000F45A3">
            <w:pPr>
              <w:bidi w:val="0"/>
              <w:jc w:val="lowKashida"/>
              <w:rPr>
                <w:b/>
                <w:bCs/>
                <w:sz w:val="28"/>
                <w:szCs w:val="28"/>
              </w:rPr>
            </w:pPr>
          </w:p>
        </w:tc>
      </w:tr>
      <w:tr w:rsidR="00A14292" w:rsidRPr="002F7279" w:rsidTr="000F45A3">
        <w:tc>
          <w:tcPr>
            <w:tcW w:w="1350" w:type="dxa"/>
          </w:tcPr>
          <w:p w:rsidR="00A14292" w:rsidRPr="002F7279" w:rsidRDefault="00A14292" w:rsidP="00FB09A8">
            <w:pPr>
              <w:tabs>
                <w:tab w:val="left" w:pos="2600"/>
              </w:tabs>
              <w:bidi w:val="0"/>
              <w:rPr>
                <w:b/>
                <w:bCs/>
                <w:sz w:val="28"/>
                <w:szCs w:val="28"/>
              </w:rPr>
            </w:pPr>
            <w:r w:rsidRPr="002F7279">
              <w:rPr>
                <w:b/>
                <w:bCs/>
                <w:sz w:val="28"/>
                <w:szCs w:val="28"/>
              </w:rPr>
              <w:t>3-</w:t>
            </w:r>
          </w:p>
        </w:tc>
        <w:tc>
          <w:tcPr>
            <w:tcW w:w="3815" w:type="dxa"/>
          </w:tcPr>
          <w:p w:rsidR="00682710" w:rsidRDefault="00682710" w:rsidP="00682710">
            <w:pPr>
              <w:pStyle w:val="ListParagraph"/>
              <w:ind w:left="415"/>
              <w:jc w:val="both"/>
            </w:pPr>
            <w:r w:rsidRPr="008E1973">
              <w:t xml:space="preserve">Understand basic theories, tools and techniques in HCI. </w:t>
            </w:r>
          </w:p>
          <w:p w:rsidR="00A14292" w:rsidRPr="00F24801" w:rsidRDefault="00A14292" w:rsidP="007D20B9">
            <w:pPr>
              <w:pStyle w:val="ListParagraph"/>
              <w:jc w:val="both"/>
              <w:rPr>
                <w:rFonts w:asciiTheme="majorBidi" w:hAnsiTheme="majorBidi" w:cstheme="majorBidi"/>
              </w:rPr>
            </w:pPr>
          </w:p>
        </w:tc>
        <w:tc>
          <w:tcPr>
            <w:tcW w:w="4483" w:type="dxa"/>
          </w:tcPr>
          <w:p w:rsidR="00A14292" w:rsidRPr="00FF2342" w:rsidRDefault="00A14292" w:rsidP="001875D4">
            <w:pPr>
              <w:numPr>
                <w:ilvl w:val="0"/>
                <w:numId w:val="23"/>
              </w:numPr>
              <w:bidi w:val="0"/>
            </w:pPr>
            <w:r w:rsidRPr="00FF2342">
              <w:rPr>
                <w:b/>
              </w:rPr>
              <w:t xml:space="preserve">Exams </w:t>
            </w:r>
          </w:p>
          <w:p w:rsidR="00A14292" w:rsidRPr="00FF2342" w:rsidRDefault="00A14292" w:rsidP="001875D4">
            <w:pPr>
              <w:numPr>
                <w:ilvl w:val="0"/>
                <w:numId w:val="23"/>
              </w:numPr>
              <w:bidi w:val="0"/>
            </w:pPr>
            <w:r w:rsidRPr="00FF2342">
              <w:rPr>
                <w:b/>
              </w:rPr>
              <w:t xml:space="preserve">Case studies </w:t>
            </w:r>
          </w:p>
          <w:p w:rsidR="00A14292" w:rsidRPr="00B01C39" w:rsidRDefault="00A14292" w:rsidP="001875D4">
            <w:pPr>
              <w:numPr>
                <w:ilvl w:val="0"/>
                <w:numId w:val="23"/>
              </w:numPr>
              <w:bidi w:val="0"/>
            </w:pPr>
            <w:r w:rsidRPr="00FF2342">
              <w:rPr>
                <w:b/>
              </w:rPr>
              <w:t>Online resources</w:t>
            </w:r>
          </w:p>
          <w:p w:rsidR="00A14292" w:rsidRPr="002F7279" w:rsidRDefault="00A14292" w:rsidP="001875D4">
            <w:pPr>
              <w:bidi w:val="0"/>
              <w:ind w:left="720"/>
              <w:rPr>
                <w:b/>
                <w:bCs/>
                <w:sz w:val="28"/>
                <w:szCs w:val="28"/>
              </w:rPr>
            </w:pPr>
          </w:p>
        </w:tc>
      </w:tr>
      <w:tr w:rsidR="00DB542A" w:rsidRPr="002F7279" w:rsidTr="000F45A3">
        <w:tc>
          <w:tcPr>
            <w:tcW w:w="1350" w:type="dxa"/>
          </w:tcPr>
          <w:p w:rsidR="00DB542A" w:rsidRPr="002F7279" w:rsidRDefault="00DB542A" w:rsidP="00FB09A8">
            <w:pPr>
              <w:tabs>
                <w:tab w:val="left" w:pos="2600"/>
              </w:tabs>
              <w:bidi w:val="0"/>
              <w:rPr>
                <w:b/>
                <w:bCs/>
                <w:sz w:val="28"/>
                <w:szCs w:val="28"/>
              </w:rPr>
            </w:pPr>
            <w:r w:rsidRPr="002F7279">
              <w:rPr>
                <w:b/>
                <w:bCs/>
                <w:sz w:val="28"/>
                <w:szCs w:val="28"/>
              </w:rPr>
              <w:t>4-</w:t>
            </w:r>
          </w:p>
        </w:tc>
        <w:tc>
          <w:tcPr>
            <w:tcW w:w="3815" w:type="dxa"/>
          </w:tcPr>
          <w:p w:rsidR="00DB542A" w:rsidRPr="00F24801" w:rsidRDefault="00682710" w:rsidP="00F24801">
            <w:pPr>
              <w:pStyle w:val="ListParagraph"/>
              <w:jc w:val="both"/>
              <w:rPr>
                <w:rFonts w:asciiTheme="majorBidi" w:hAnsiTheme="majorBidi" w:cstheme="majorBidi"/>
              </w:rPr>
            </w:pPr>
            <w:r w:rsidRPr="00A427A1">
              <w:t>Apply appropriate techniques to real-world problems.</w:t>
            </w:r>
            <w:r w:rsidR="00DB542A" w:rsidRPr="00F24801">
              <w:rPr>
                <w:rFonts w:asciiTheme="majorBidi" w:hAnsiTheme="majorBidi" w:cstheme="majorBidi"/>
                <w:rtl/>
                <w:lang w:bidi="ar-AE"/>
              </w:rPr>
              <w:tab/>
            </w:r>
          </w:p>
        </w:tc>
        <w:tc>
          <w:tcPr>
            <w:tcW w:w="4483" w:type="dxa"/>
          </w:tcPr>
          <w:p w:rsidR="00DB542A" w:rsidRPr="00FF2342" w:rsidRDefault="00DB542A" w:rsidP="001875D4">
            <w:pPr>
              <w:numPr>
                <w:ilvl w:val="0"/>
                <w:numId w:val="23"/>
              </w:numPr>
              <w:bidi w:val="0"/>
            </w:pPr>
            <w:r w:rsidRPr="00FF2342">
              <w:rPr>
                <w:b/>
              </w:rPr>
              <w:t xml:space="preserve">Exams </w:t>
            </w:r>
          </w:p>
          <w:p w:rsidR="00DB542A" w:rsidRPr="00FF2342" w:rsidRDefault="00DB542A" w:rsidP="001875D4">
            <w:pPr>
              <w:numPr>
                <w:ilvl w:val="0"/>
                <w:numId w:val="23"/>
              </w:numPr>
              <w:bidi w:val="0"/>
            </w:pPr>
            <w:r w:rsidRPr="00FF2342">
              <w:rPr>
                <w:b/>
              </w:rPr>
              <w:t xml:space="preserve">Case studies </w:t>
            </w:r>
          </w:p>
          <w:p w:rsidR="00DB542A" w:rsidRPr="00FF2342" w:rsidRDefault="00DB542A" w:rsidP="001875D4">
            <w:pPr>
              <w:numPr>
                <w:ilvl w:val="0"/>
                <w:numId w:val="23"/>
              </w:numPr>
              <w:bidi w:val="0"/>
            </w:pPr>
            <w:r w:rsidRPr="00FF2342">
              <w:rPr>
                <w:b/>
              </w:rPr>
              <w:t>Online resources</w:t>
            </w:r>
          </w:p>
          <w:p w:rsidR="00DB542A" w:rsidRPr="00FF2342" w:rsidRDefault="00DB542A" w:rsidP="001875D4">
            <w:pPr>
              <w:numPr>
                <w:ilvl w:val="0"/>
                <w:numId w:val="23"/>
              </w:numPr>
              <w:bidi w:val="0"/>
            </w:pPr>
            <w:r>
              <w:rPr>
                <w:b/>
              </w:rPr>
              <w:t xml:space="preserve">Group presentation </w:t>
            </w:r>
          </w:p>
          <w:p w:rsidR="00DB542A" w:rsidRPr="002F7279" w:rsidRDefault="00DB542A" w:rsidP="000F45A3">
            <w:pPr>
              <w:autoSpaceDE w:val="0"/>
              <w:autoSpaceDN w:val="0"/>
              <w:bidi w:val="0"/>
              <w:adjustRightInd w:val="0"/>
              <w:jc w:val="both"/>
              <w:rPr>
                <w:b/>
                <w:bCs/>
                <w:sz w:val="28"/>
                <w:szCs w:val="28"/>
              </w:rPr>
            </w:pPr>
          </w:p>
        </w:tc>
      </w:tr>
      <w:tr w:rsidR="00682710" w:rsidRPr="002F7279" w:rsidTr="000F45A3">
        <w:tc>
          <w:tcPr>
            <w:tcW w:w="1350" w:type="dxa"/>
          </w:tcPr>
          <w:p w:rsidR="00682710" w:rsidRPr="002F7279" w:rsidRDefault="00682710" w:rsidP="00FB09A8">
            <w:pPr>
              <w:tabs>
                <w:tab w:val="left" w:pos="2600"/>
              </w:tabs>
              <w:bidi w:val="0"/>
              <w:rPr>
                <w:b/>
                <w:bCs/>
                <w:sz w:val="28"/>
                <w:szCs w:val="28"/>
              </w:rPr>
            </w:pPr>
            <w:r>
              <w:rPr>
                <w:b/>
                <w:bCs/>
                <w:sz w:val="28"/>
                <w:szCs w:val="28"/>
              </w:rPr>
              <w:t>5-</w:t>
            </w:r>
          </w:p>
        </w:tc>
        <w:tc>
          <w:tcPr>
            <w:tcW w:w="3815" w:type="dxa"/>
          </w:tcPr>
          <w:p w:rsidR="00682710" w:rsidRPr="00A427A1" w:rsidRDefault="00682710" w:rsidP="00682710">
            <w:pPr>
              <w:pStyle w:val="ListParagraph"/>
              <w:ind w:left="415"/>
              <w:jc w:val="both"/>
            </w:pPr>
            <w:r w:rsidRPr="00A427A1">
              <w:t xml:space="preserve">Demonstrate awareness of HCI issues, implications and developments. </w:t>
            </w:r>
          </w:p>
          <w:p w:rsidR="00682710" w:rsidRPr="00A427A1" w:rsidRDefault="00682710" w:rsidP="00F24801">
            <w:pPr>
              <w:pStyle w:val="ListParagraph"/>
              <w:jc w:val="both"/>
            </w:pPr>
          </w:p>
        </w:tc>
        <w:tc>
          <w:tcPr>
            <w:tcW w:w="4483" w:type="dxa"/>
          </w:tcPr>
          <w:p w:rsidR="00682710" w:rsidRPr="00FF2342" w:rsidRDefault="00682710" w:rsidP="00682710">
            <w:pPr>
              <w:numPr>
                <w:ilvl w:val="0"/>
                <w:numId w:val="23"/>
              </w:numPr>
              <w:bidi w:val="0"/>
            </w:pPr>
            <w:r w:rsidRPr="00FF2342">
              <w:rPr>
                <w:b/>
              </w:rPr>
              <w:t xml:space="preserve">Exams </w:t>
            </w:r>
          </w:p>
          <w:p w:rsidR="00682710" w:rsidRPr="00FF2342" w:rsidRDefault="00682710" w:rsidP="00682710">
            <w:pPr>
              <w:numPr>
                <w:ilvl w:val="0"/>
                <w:numId w:val="23"/>
              </w:numPr>
              <w:bidi w:val="0"/>
            </w:pPr>
            <w:r w:rsidRPr="00FF2342">
              <w:rPr>
                <w:b/>
              </w:rPr>
              <w:t xml:space="preserve">Case studies </w:t>
            </w:r>
          </w:p>
          <w:p w:rsidR="00682710" w:rsidRPr="00FF2342" w:rsidRDefault="00682710" w:rsidP="00682710">
            <w:pPr>
              <w:numPr>
                <w:ilvl w:val="0"/>
                <w:numId w:val="23"/>
              </w:numPr>
              <w:bidi w:val="0"/>
            </w:pPr>
            <w:r w:rsidRPr="00FF2342">
              <w:rPr>
                <w:b/>
              </w:rPr>
              <w:t>Online resources</w:t>
            </w:r>
          </w:p>
          <w:p w:rsidR="00682710" w:rsidRPr="00FF2342" w:rsidRDefault="00682710" w:rsidP="00682710">
            <w:pPr>
              <w:numPr>
                <w:ilvl w:val="0"/>
                <w:numId w:val="23"/>
              </w:numPr>
              <w:bidi w:val="0"/>
            </w:pPr>
            <w:r>
              <w:rPr>
                <w:b/>
              </w:rPr>
              <w:t xml:space="preserve">Group presentation </w:t>
            </w:r>
          </w:p>
          <w:p w:rsidR="00682710" w:rsidRPr="00FF2342" w:rsidRDefault="00682710" w:rsidP="00682710">
            <w:pPr>
              <w:bidi w:val="0"/>
              <w:ind w:left="720"/>
              <w:rPr>
                <w:b/>
              </w:rPr>
            </w:pPr>
          </w:p>
        </w:tc>
      </w:tr>
      <w:tr w:rsidR="00682710" w:rsidRPr="002F7279" w:rsidTr="000F45A3">
        <w:tc>
          <w:tcPr>
            <w:tcW w:w="1350" w:type="dxa"/>
          </w:tcPr>
          <w:p w:rsidR="00682710" w:rsidRPr="002F7279" w:rsidRDefault="00682710" w:rsidP="00FB09A8">
            <w:pPr>
              <w:tabs>
                <w:tab w:val="left" w:pos="2600"/>
              </w:tabs>
              <w:bidi w:val="0"/>
              <w:rPr>
                <w:b/>
                <w:bCs/>
                <w:sz w:val="28"/>
                <w:szCs w:val="28"/>
              </w:rPr>
            </w:pPr>
            <w:r>
              <w:rPr>
                <w:b/>
                <w:bCs/>
                <w:sz w:val="28"/>
                <w:szCs w:val="28"/>
              </w:rPr>
              <w:t>6-</w:t>
            </w:r>
          </w:p>
        </w:tc>
        <w:tc>
          <w:tcPr>
            <w:tcW w:w="3815" w:type="dxa"/>
          </w:tcPr>
          <w:p w:rsidR="00682710" w:rsidRDefault="00682710" w:rsidP="00682710">
            <w:pPr>
              <w:pStyle w:val="ListParagraph"/>
              <w:ind w:left="415"/>
            </w:pPr>
            <w:r w:rsidRPr="00A427A1">
              <w:t>Apply evaluation techniques relevant to HCI.</w:t>
            </w:r>
          </w:p>
          <w:p w:rsidR="00682710" w:rsidRPr="00A427A1" w:rsidRDefault="00682710" w:rsidP="00F24801">
            <w:pPr>
              <w:pStyle w:val="ListParagraph"/>
              <w:jc w:val="both"/>
            </w:pPr>
          </w:p>
        </w:tc>
        <w:tc>
          <w:tcPr>
            <w:tcW w:w="4483" w:type="dxa"/>
          </w:tcPr>
          <w:p w:rsidR="00682710" w:rsidRPr="00FF2342" w:rsidRDefault="00682710" w:rsidP="00682710">
            <w:pPr>
              <w:numPr>
                <w:ilvl w:val="0"/>
                <w:numId w:val="23"/>
              </w:numPr>
              <w:bidi w:val="0"/>
            </w:pPr>
            <w:r w:rsidRPr="00FF2342">
              <w:rPr>
                <w:b/>
              </w:rPr>
              <w:t xml:space="preserve">Exams </w:t>
            </w:r>
          </w:p>
          <w:p w:rsidR="00682710" w:rsidRPr="00FF2342" w:rsidRDefault="00682710" w:rsidP="00682710">
            <w:pPr>
              <w:numPr>
                <w:ilvl w:val="0"/>
                <w:numId w:val="23"/>
              </w:numPr>
              <w:bidi w:val="0"/>
            </w:pPr>
            <w:r w:rsidRPr="00FF2342">
              <w:rPr>
                <w:b/>
              </w:rPr>
              <w:t xml:space="preserve">Case studies </w:t>
            </w:r>
          </w:p>
          <w:p w:rsidR="00682710" w:rsidRPr="00FF2342" w:rsidRDefault="00682710" w:rsidP="00682710">
            <w:pPr>
              <w:numPr>
                <w:ilvl w:val="0"/>
                <w:numId w:val="23"/>
              </w:numPr>
              <w:bidi w:val="0"/>
            </w:pPr>
            <w:r w:rsidRPr="00FF2342">
              <w:rPr>
                <w:b/>
              </w:rPr>
              <w:t>Online resources</w:t>
            </w:r>
          </w:p>
          <w:p w:rsidR="00682710" w:rsidRPr="00FF2342" w:rsidRDefault="00682710" w:rsidP="00682710">
            <w:pPr>
              <w:numPr>
                <w:ilvl w:val="0"/>
                <w:numId w:val="23"/>
              </w:numPr>
              <w:bidi w:val="0"/>
            </w:pPr>
            <w:r>
              <w:rPr>
                <w:b/>
              </w:rPr>
              <w:t xml:space="preserve">Group presentation </w:t>
            </w:r>
          </w:p>
          <w:p w:rsidR="00682710" w:rsidRPr="00FF2342" w:rsidRDefault="00682710" w:rsidP="00682710">
            <w:pPr>
              <w:bidi w:val="0"/>
              <w:ind w:left="720"/>
              <w:rPr>
                <w:b/>
              </w:rPr>
            </w:pPr>
          </w:p>
        </w:tc>
      </w:tr>
    </w:tbl>
    <w:p w:rsidR="00D5054D" w:rsidRDefault="00D5054D" w:rsidP="00017CFE">
      <w:pPr>
        <w:bidi w:val="0"/>
        <w:rPr>
          <w:b/>
          <w:bCs/>
          <w:sz w:val="28"/>
          <w:szCs w:val="28"/>
          <w:rtl/>
        </w:rPr>
        <w:sectPr w:rsidR="00D5054D" w:rsidSect="008966CF">
          <w:pgSz w:w="12240" w:h="15840"/>
          <w:pgMar w:top="1440" w:right="1440" w:bottom="1440" w:left="2520" w:header="720" w:footer="720" w:gutter="0"/>
          <w:cols w:space="720"/>
          <w:docGrid w:linePitch="360"/>
        </w:sectPr>
      </w:pPr>
    </w:p>
    <w:p w:rsidR="007151E8" w:rsidRDefault="007151E8" w:rsidP="001875D4">
      <w:pPr>
        <w:shd w:val="clear" w:color="auto" w:fill="DBE5F1"/>
        <w:bidi w:val="0"/>
        <w:jc w:val="center"/>
        <w:rPr>
          <w:lang w:bidi="ar-JO"/>
        </w:rPr>
      </w:pPr>
    </w:p>
    <w:sectPr w:rsidR="007151E8" w:rsidSect="00046AD8">
      <w:pgSz w:w="15840" w:h="12240" w:orient="landscape"/>
      <w:pgMar w:top="1800" w:right="1440" w:bottom="180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T Bold Heading">
    <w:altName w:val="Courier New"/>
    <w:panose1 w:val="02010400000000000000"/>
    <w:charset w:val="B2"/>
    <w:family w:val="auto"/>
    <w:pitch w:val="variable"/>
    <w:sig w:usb0="00002001" w:usb1="80000000" w:usb2="00000008" w:usb3="00000000" w:csb0="00000040" w:csb1="00000000"/>
  </w:font>
  <w:font w:name="Segoe UI Symbol">
    <w:panose1 w:val="020B0502040204020203"/>
    <w:charset w:val="00"/>
    <w:family w:val="swiss"/>
    <w:pitch w:val="variable"/>
    <w:sig w:usb0="8000006F" w:usb1="1200FBEF" w:usb2="0004C000" w:usb3="00000000" w:csb0="00000001" w:csb1="00000000"/>
  </w:font>
  <w:font w:name="Calibri">
    <w:panose1 w:val="020F0502020204030204"/>
    <w:charset w:val="00"/>
    <w:family w:val="swiss"/>
    <w:pitch w:val="variable"/>
    <w:sig w:usb0="E10002FF" w:usb1="4000ACFF" w:usb2="00000009" w:usb3="00000000" w:csb0="0000019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A00002EF" w:usb1="4000004B"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Rateb lotusb17">
    <w:altName w:val="Times New Roman"/>
    <w:panose1 w:val="00000000000000000000"/>
    <w:charset w:val="B2"/>
    <w:family w:val="auto"/>
    <w:notTrueType/>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GE SS Two Light">
    <w:altName w:val="Times New Roman"/>
    <w:panose1 w:val="00000000000000000000"/>
    <w:charset w:val="B2"/>
    <w:family w:val="roman"/>
    <w:notTrueType/>
    <w:pitch w:val="variable"/>
    <w:sig w:usb0="00002000" w:usb1="80000100" w:usb2="00000028" w:usb3="00000000" w:csb0="00000040"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60448"/>
    <w:multiLevelType w:val="hybridMultilevel"/>
    <w:tmpl w:val="EF644FAA"/>
    <w:lvl w:ilvl="0" w:tplc="DDA6BA62">
      <w:start w:val="1"/>
      <w:numFmt w:val="bullet"/>
      <w:lvlText w:val="•"/>
      <w:lvlJc w:val="left"/>
      <w:pPr>
        <w:ind w:left="72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CE36F3"/>
    <w:multiLevelType w:val="hybridMultilevel"/>
    <w:tmpl w:val="43429B3A"/>
    <w:lvl w:ilvl="0" w:tplc="92728E30">
      <w:start w:val="1"/>
      <w:numFmt w:val="decimal"/>
      <w:lvlText w:val="%1-"/>
      <w:lvlJc w:val="left"/>
      <w:pPr>
        <w:tabs>
          <w:tab w:val="num" w:pos="720"/>
        </w:tabs>
        <w:ind w:left="720" w:hanging="360"/>
      </w:pPr>
      <w:rPr>
        <w:rFonts w:cs="PT Bold Heading"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0FCE09B9"/>
    <w:multiLevelType w:val="multilevel"/>
    <w:tmpl w:val="DBFE60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2435B07"/>
    <w:multiLevelType w:val="hybridMultilevel"/>
    <w:tmpl w:val="569C1470"/>
    <w:lvl w:ilvl="0" w:tplc="B9E2A91E">
      <w:start w:val="1"/>
      <w:numFmt w:val="decimal"/>
      <w:lvlText w:val="%1-"/>
      <w:lvlJc w:val="left"/>
      <w:pPr>
        <w:tabs>
          <w:tab w:val="num" w:pos="1080"/>
        </w:tabs>
        <w:ind w:left="1080" w:hanging="720"/>
      </w:pPr>
      <w:rPr>
        <w:rFonts w:cs="Times New Roman"/>
      </w:rPr>
    </w:lvl>
    <w:lvl w:ilvl="1" w:tplc="04010019">
      <w:start w:val="1"/>
      <w:numFmt w:val="decimal"/>
      <w:lvlText w:val="%2."/>
      <w:lvlJc w:val="left"/>
      <w:pPr>
        <w:tabs>
          <w:tab w:val="num" w:pos="1440"/>
        </w:tabs>
        <w:ind w:left="1440" w:hanging="360"/>
      </w:pPr>
      <w:rPr>
        <w:rFonts w:cs="Times New Roman"/>
      </w:rPr>
    </w:lvl>
    <w:lvl w:ilvl="2" w:tplc="0401001B">
      <w:start w:val="1"/>
      <w:numFmt w:val="decimal"/>
      <w:lvlText w:val="%3."/>
      <w:lvlJc w:val="left"/>
      <w:pPr>
        <w:tabs>
          <w:tab w:val="num" w:pos="2160"/>
        </w:tabs>
        <w:ind w:left="2160" w:hanging="360"/>
      </w:pPr>
      <w:rPr>
        <w:rFonts w:cs="Times New Roman"/>
      </w:rPr>
    </w:lvl>
    <w:lvl w:ilvl="3" w:tplc="0401000F">
      <w:start w:val="1"/>
      <w:numFmt w:val="decimal"/>
      <w:lvlText w:val="%4."/>
      <w:lvlJc w:val="left"/>
      <w:pPr>
        <w:tabs>
          <w:tab w:val="num" w:pos="2880"/>
        </w:tabs>
        <w:ind w:left="2880" w:hanging="360"/>
      </w:pPr>
      <w:rPr>
        <w:rFonts w:cs="Times New Roman"/>
      </w:rPr>
    </w:lvl>
    <w:lvl w:ilvl="4" w:tplc="04010019">
      <w:start w:val="1"/>
      <w:numFmt w:val="decimal"/>
      <w:lvlText w:val="%5."/>
      <w:lvlJc w:val="left"/>
      <w:pPr>
        <w:tabs>
          <w:tab w:val="num" w:pos="3600"/>
        </w:tabs>
        <w:ind w:left="3600" w:hanging="360"/>
      </w:pPr>
      <w:rPr>
        <w:rFonts w:cs="Times New Roman"/>
      </w:rPr>
    </w:lvl>
    <w:lvl w:ilvl="5" w:tplc="0401001B">
      <w:start w:val="1"/>
      <w:numFmt w:val="decimal"/>
      <w:lvlText w:val="%6."/>
      <w:lvlJc w:val="left"/>
      <w:pPr>
        <w:tabs>
          <w:tab w:val="num" w:pos="4320"/>
        </w:tabs>
        <w:ind w:left="4320" w:hanging="360"/>
      </w:pPr>
      <w:rPr>
        <w:rFonts w:cs="Times New Roman"/>
      </w:rPr>
    </w:lvl>
    <w:lvl w:ilvl="6" w:tplc="0401000F">
      <w:start w:val="1"/>
      <w:numFmt w:val="decimal"/>
      <w:lvlText w:val="%7."/>
      <w:lvlJc w:val="left"/>
      <w:pPr>
        <w:tabs>
          <w:tab w:val="num" w:pos="5040"/>
        </w:tabs>
        <w:ind w:left="5040" w:hanging="360"/>
      </w:pPr>
      <w:rPr>
        <w:rFonts w:cs="Times New Roman"/>
      </w:rPr>
    </w:lvl>
    <w:lvl w:ilvl="7" w:tplc="04010019">
      <w:start w:val="1"/>
      <w:numFmt w:val="decimal"/>
      <w:lvlText w:val="%8."/>
      <w:lvlJc w:val="left"/>
      <w:pPr>
        <w:tabs>
          <w:tab w:val="num" w:pos="5760"/>
        </w:tabs>
        <w:ind w:left="5760" w:hanging="360"/>
      </w:pPr>
      <w:rPr>
        <w:rFonts w:cs="Times New Roman"/>
      </w:rPr>
    </w:lvl>
    <w:lvl w:ilvl="8" w:tplc="0401001B">
      <w:start w:val="1"/>
      <w:numFmt w:val="decimal"/>
      <w:lvlText w:val="%9."/>
      <w:lvlJc w:val="left"/>
      <w:pPr>
        <w:tabs>
          <w:tab w:val="num" w:pos="6480"/>
        </w:tabs>
        <w:ind w:left="6480" w:hanging="360"/>
      </w:pPr>
      <w:rPr>
        <w:rFonts w:cs="Times New Roman"/>
      </w:rPr>
    </w:lvl>
  </w:abstractNum>
  <w:abstractNum w:abstractNumId="4">
    <w:nsid w:val="19FD37E0"/>
    <w:multiLevelType w:val="multilevel"/>
    <w:tmpl w:val="DBFE60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39659C3"/>
    <w:multiLevelType w:val="hybridMultilevel"/>
    <w:tmpl w:val="59B27798"/>
    <w:lvl w:ilvl="0" w:tplc="10B2BBCE">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nsid w:val="248A691A"/>
    <w:multiLevelType w:val="hybridMultilevel"/>
    <w:tmpl w:val="BE962436"/>
    <w:lvl w:ilvl="0" w:tplc="870A0A3A">
      <w:start w:val="1"/>
      <w:numFmt w:val="decimal"/>
      <w:lvlText w:val="%1)"/>
      <w:lvlJc w:val="left"/>
      <w:pPr>
        <w:tabs>
          <w:tab w:val="num" w:pos="720"/>
        </w:tabs>
        <w:ind w:left="72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DE763C"/>
    <w:multiLevelType w:val="hybridMultilevel"/>
    <w:tmpl w:val="6498AF3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8">
    <w:nsid w:val="268629EF"/>
    <w:multiLevelType w:val="multilevel"/>
    <w:tmpl w:val="DBFE60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7E77ADE"/>
    <w:multiLevelType w:val="hybridMultilevel"/>
    <w:tmpl w:val="E612C0F4"/>
    <w:lvl w:ilvl="0" w:tplc="0409000F">
      <w:start w:val="1"/>
      <w:numFmt w:val="decimal"/>
      <w:lvlText w:val="%1."/>
      <w:lvlJc w:val="lef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0">
    <w:nsid w:val="29D62746"/>
    <w:multiLevelType w:val="hybridMultilevel"/>
    <w:tmpl w:val="C084234E"/>
    <w:lvl w:ilvl="0" w:tplc="065693A4">
      <w:start w:val="1"/>
      <w:numFmt w:val="bullet"/>
      <w:lvlText w:val="•"/>
      <w:lvlJc w:val="left"/>
      <w:pPr>
        <w:ind w:left="72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BB03F8B"/>
    <w:multiLevelType w:val="hybridMultilevel"/>
    <w:tmpl w:val="F5DA5398"/>
    <w:lvl w:ilvl="0" w:tplc="0409000F">
      <w:start w:val="1"/>
      <w:numFmt w:val="decimal"/>
      <w:lvlText w:val="%1."/>
      <w:lvlJc w:val="left"/>
      <w:pPr>
        <w:tabs>
          <w:tab w:val="num" w:pos="720"/>
        </w:tabs>
        <w:ind w:left="720" w:hanging="360"/>
      </w:pPr>
      <w:rPr>
        <w:rFonts w:cs="Times New Roman"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2">
    <w:nsid w:val="2C4F7D63"/>
    <w:multiLevelType w:val="hybridMultilevel"/>
    <w:tmpl w:val="AC801A6C"/>
    <w:lvl w:ilvl="0" w:tplc="E8DAA372">
      <w:start w:val="1"/>
      <w:numFmt w:val="decimal"/>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nsid w:val="2E4D0B25"/>
    <w:multiLevelType w:val="hybridMultilevel"/>
    <w:tmpl w:val="7A463674"/>
    <w:lvl w:ilvl="0" w:tplc="DCE0124C">
      <w:start w:val="1"/>
      <w:numFmt w:val="bullet"/>
      <w:lvlText w:val=""/>
      <w:lvlJc w:val="left"/>
      <w:pPr>
        <w:tabs>
          <w:tab w:val="num" w:pos="1080"/>
        </w:tabs>
        <w:ind w:left="1080" w:hanging="360"/>
      </w:pPr>
      <w:rPr>
        <w:rFonts w:ascii="Symbol" w:hAnsi="Symbol" w:hint="default"/>
        <w:sz w:val="20"/>
      </w:rPr>
    </w:lvl>
    <w:lvl w:ilvl="1" w:tplc="04090003" w:tentative="1">
      <w:start w:val="1"/>
      <w:numFmt w:val="bullet"/>
      <w:lvlText w:val="o"/>
      <w:lvlJc w:val="left"/>
      <w:pPr>
        <w:tabs>
          <w:tab w:val="num" w:pos="1517"/>
        </w:tabs>
        <w:ind w:left="1517" w:hanging="360"/>
      </w:pPr>
      <w:rPr>
        <w:rFonts w:ascii="Courier New" w:hAnsi="Courier New" w:cs="Courier New" w:hint="default"/>
      </w:rPr>
    </w:lvl>
    <w:lvl w:ilvl="2" w:tplc="04090005" w:tentative="1">
      <w:start w:val="1"/>
      <w:numFmt w:val="bullet"/>
      <w:lvlText w:val=""/>
      <w:lvlJc w:val="left"/>
      <w:pPr>
        <w:tabs>
          <w:tab w:val="num" w:pos="2237"/>
        </w:tabs>
        <w:ind w:left="2237" w:hanging="360"/>
      </w:pPr>
      <w:rPr>
        <w:rFonts w:ascii="Wingdings" w:hAnsi="Wingdings" w:hint="default"/>
      </w:rPr>
    </w:lvl>
    <w:lvl w:ilvl="3" w:tplc="04090001" w:tentative="1">
      <w:start w:val="1"/>
      <w:numFmt w:val="bullet"/>
      <w:lvlText w:val=""/>
      <w:lvlJc w:val="left"/>
      <w:pPr>
        <w:tabs>
          <w:tab w:val="num" w:pos="2957"/>
        </w:tabs>
        <w:ind w:left="2957" w:hanging="360"/>
      </w:pPr>
      <w:rPr>
        <w:rFonts w:ascii="Symbol" w:hAnsi="Symbol" w:hint="default"/>
      </w:rPr>
    </w:lvl>
    <w:lvl w:ilvl="4" w:tplc="04090003" w:tentative="1">
      <w:start w:val="1"/>
      <w:numFmt w:val="bullet"/>
      <w:lvlText w:val="o"/>
      <w:lvlJc w:val="left"/>
      <w:pPr>
        <w:tabs>
          <w:tab w:val="num" w:pos="3677"/>
        </w:tabs>
        <w:ind w:left="3677" w:hanging="360"/>
      </w:pPr>
      <w:rPr>
        <w:rFonts w:ascii="Courier New" w:hAnsi="Courier New" w:cs="Courier New" w:hint="default"/>
      </w:rPr>
    </w:lvl>
    <w:lvl w:ilvl="5" w:tplc="04090005" w:tentative="1">
      <w:start w:val="1"/>
      <w:numFmt w:val="bullet"/>
      <w:lvlText w:val=""/>
      <w:lvlJc w:val="left"/>
      <w:pPr>
        <w:tabs>
          <w:tab w:val="num" w:pos="4397"/>
        </w:tabs>
        <w:ind w:left="4397" w:hanging="360"/>
      </w:pPr>
      <w:rPr>
        <w:rFonts w:ascii="Wingdings" w:hAnsi="Wingdings" w:hint="default"/>
      </w:rPr>
    </w:lvl>
    <w:lvl w:ilvl="6" w:tplc="04090001" w:tentative="1">
      <w:start w:val="1"/>
      <w:numFmt w:val="bullet"/>
      <w:lvlText w:val=""/>
      <w:lvlJc w:val="left"/>
      <w:pPr>
        <w:tabs>
          <w:tab w:val="num" w:pos="5117"/>
        </w:tabs>
        <w:ind w:left="5117" w:hanging="360"/>
      </w:pPr>
      <w:rPr>
        <w:rFonts w:ascii="Symbol" w:hAnsi="Symbol" w:hint="default"/>
      </w:rPr>
    </w:lvl>
    <w:lvl w:ilvl="7" w:tplc="04090003" w:tentative="1">
      <w:start w:val="1"/>
      <w:numFmt w:val="bullet"/>
      <w:lvlText w:val="o"/>
      <w:lvlJc w:val="left"/>
      <w:pPr>
        <w:tabs>
          <w:tab w:val="num" w:pos="5837"/>
        </w:tabs>
        <w:ind w:left="5837" w:hanging="360"/>
      </w:pPr>
      <w:rPr>
        <w:rFonts w:ascii="Courier New" w:hAnsi="Courier New" w:cs="Courier New" w:hint="default"/>
      </w:rPr>
    </w:lvl>
    <w:lvl w:ilvl="8" w:tplc="04090005" w:tentative="1">
      <w:start w:val="1"/>
      <w:numFmt w:val="bullet"/>
      <w:lvlText w:val=""/>
      <w:lvlJc w:val="left"/>
      <w:pPr>
        <w:tabs>
          <w:tab w:val="num" w:pos="6557"/>
        </w:tabs>
        <w:ind w:left="6557" w:hanging="360"/>
      </w:pPr>
      <w:rPr>
        <w:rFonts w:ascii="Wingdings" w:hAnsi="Wingdings" w:hint="default"/>
      </w:rPr>
    </w:lvl>
  </w:abstractNum>
  <w:abstractNum w:abstractNumId="14">
    <w:nsid w:val="335E634D"/>
    <w:multiLevelType w:val="hybridMultilevel"/>
    <w:tmpl w:val="8FBEF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3EE72E0"/>
    <w:multiLevelType w:val="hybridMultilevel"/>
    <w:tmpl w:val="C7F220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3AF46EC7"/>
    <w:multiLevelType w:val="hybridMultilevel"/>
    <w:tmpl w:val="B6AA36FA"/>
    <w:lvl w:ilvl="0" w:tplc="FEDA7F58">
      <w:start w:val="5"/>
      <w:numFmt w:val="bullet"/>
      <w:lvlText w:val="-"/>
      <w:lvlJc w:val="left"/>
      <w:pPr>
        <w:tabs>
          <w:tab w:val="num" w:pos="2805"/>
        </w:tabs>
        <w:ind w:left="2805" w:hanging="360"/>
      </w:pPr>
      <w:rPr>
        <w:rFonts w:ascii="Times New Roman" w:eastAsia="Times New Roman" w:hAnsi="Times New Roman" w:hint="default"/>
      </w:rPr>
    </w:lvl>
    <w:lvl w:ilvl="1" w:tplc="04090003">
      <w:start w:val="1"/>
      <w:numFmt w:val="bullet"/>
      <w:lvlText w:val="o"/>
      <w:lvlJc w:val="left"/>
      <w:pPr>
        <w:tabs>
          <w:tab w:val="num" w:pos="3525"/>
        </w:tabs>
        <w:ind w:left="3525" w:hanging="360"/>
      </w:pPr>
      <w:rPr>
        <w:rFonts w:ascii="Courier New" w:hAnsi="Courier New" w:hint="default"/>
      </w:rPr>
    </w:lvl>
    <w:lvl w:ilvl="2" w:tplc="04090005">
      <w:start w:val="1"/>
      <w:numFmt w:val="bullet"/>
      <w:lvlText w:val=""/>
      <w:lvlJc w:val="left"/>
      <w:pPr>
        <w:tabs>
          <w:tab w:val="num" w:pos="4245"/>
        </w:tabs>
        <w:ind w:left="4245" w:hanging="360"/>
      </w:pPr>
      <w:rPr>
        <w:rFonts w:ascii="Wingdings" w:hAnsi="Wingdings" w:hint="default"/>
      </w:rPr>
    </w:lvl>
    <w:lvl w:ilvl="3" w:tplc="04090001">
      <w:start w:val="1"/>
      <w:numFmt w:val="bullet"/>
      <w:lvlText w:val=""/>
      <w:lvlJc w:val="left"/>
      <w:pPr>
        <w:tabs>
          <w:tab w:val="num" w:pos="4965"/>
        </w:tabs>
        <w:ind w:left="4965" w:hanging="360"/>
      </w:pPr>
      <w:rPr>
        <w:rFonts w:ascii="Symbol" w:hAnsi="Symbol" w:hint="default"/>
      </w:rPr>
    </w:lvl>
    <w:lvl w:ilvl="4" w:tplc="04090003">
      <w:start w:val="1"/>
      <w:numFmt w:val="bullet"/>
      <w:lvlText w:val="o"/>
      <w:lvlJc w:val="left"/>
      <w:pPr>
        <w:tabs>
          <w:tab w:val="num" w:pos="5685"/>
        </w:tabs>
        <w:ind w:left="5685" w:hanging="360"/>
      </w:pPr>
      <w:rPr>
        <w:rFonts w:ascii="Courier New" w:hAnsi="Courier New" w:hint="default"/>
      </w:rPr>
    </w:lvl>
    <w:lvl w:ilvl="5" w:tplc="04090005">
      <w:start w:val="1"/>
      <w:numFmt w:val="bullet"/>
      <w:lvlText w:val=""/>
      <w:lvlJc w:val="left"/>
      <w:pPr>
        <w:tabs>
          <w:tab w:val="num" w:pos="6405"/>
        </w:tabs>
        <w:ind w:left="6405" w:hanging="360"/>
      </w:pPr>
      <w:rPr>
        <w:rFonts w:ascii="Wingdings" w:hAnsi="Wingdings" w:hint="default"/>
      </w:rPr>
    </w:lvl>
    <w:lvl w:ilvl="6" w:tplc="04090001">
      <w:start w:val="1"/>
      <w:numFmt w:val="bullet"/>
      <w:lvlText w:val=""/>
      <w:lvlJc w:val="left"/>
      <w:pPr>
        <w:tabs>
          <w:tab w:val="num" w:pos="7125"/>
        </w:tabs>
        <w:ind w:left="7125" w:hanging="360"/>
      </w:pPr>
      <w:rPr>
        <w:rFonts w:ascii="Symbol" w:hAnsi="Symbol" w:hint="default"/>
      </w:rPr>
    </w:lvl>
    <w:lvl w:ilvl="7" w:tplc="04090003">
      <w:start w:val="1"/>
      <w:numFmt w:val="bullet"/>
      <w:lvlText w:val="o"/>
      <w:lvlJc w:val="left"/>
      <w:pPr>
        <w:tabs>
          <w:tab w:val="num" w:pos="7845"/>
        </w:tabs>
        <w:ind w:left="7845" w:hanging="360"/>
      </w:pPr>
      <w:rPr>
        <w:rFonts w:ascii="Courier New" w:hAnsi="Courier New" w:hint="default"/>
      </w:rPr>
    </w:lvl>
    <w:lvl w:ilvl="8" w:tplc="04090005">
      <w:start w:val="1"/>
      <w:numFmt w:val="bullet"/>
      <w:lvlText w:val=""/>
      <w:lvlJc w:val="left"/>
      <w:pPr>
        <w:tabs>
          <w:tab w:val="num" w:pos="8565"/>
        </w:tabs>
        <w:ind w:left="8565" w:hanging="360"/>
      </w:pPr>
      <w:rPr>
        <w:rFonts w:ascii="Wingdings" w:hAnsi="Wingdings" w:hint="default"/>
      </w:rPr>
    </w:lvl>
  </w:abstractNum>
  <w:abstractNum w:abstractNumId="17">
    <w:nsid w:val="3CEF5D17"/>
    <w:multiLevelType w:val="hybridMultilevel"/>
    <w:tmpl w:val="484E4054"/>
    <w:lvl w:ilvl="0" w:tplc="A104B4CA">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8">
    <w:nsid w:val="3DA65689"/>
    <w:multiLevelType w:val="multilevel"/>
    <w:tmpl w:val="DBFE60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EE51126"/>
    <w:multiLevelType w:val="hybridMultilevel"/>
    <w:tmpl w:val="2FE26B3C"/>
    <w:lvl w:ilvl="0" w:tplc="58FC413C">
      <w:start w:val="1"/>
      <w:numFmt w:val="decimal"/>
      <w:lvlText w:val="%1-"/>
      <w:lvlJc w:val="left"/>
      <w:pPr>
        <w:tabs>
          <w:tab w:val="num" w:pos="720"/>
        </w:tabs>
        <w:ind w:left="720" w:hanging="360"/>
      </w:pPr>
      <w:rPr>
        <w:rFonts w:cs="PT Bold Heading"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nsid w:val="3EFB6454"/>
    <w:multiLevelType w:val="multilevel"/>
    <w:tmpl w:val="DBFE60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0FE1EB1"/>
    <w:multiLevelType w:val="hybridMultilevel"/>
    <w:tmpl w:val="A15604DA"/>
    <w:lvl w:ilvl="0" w:tplc="CF40643A">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nsid w:val="424769C8"/>
    <w:multiLevelType w:val="multilevel"/>
    <w:tmpl w:val="F5DA5398"/>
    <w:lvl w:ilvl="0">
      <w:start w:val="1"/>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3">
    <w:nsid w:val="44815839"/>
    <w:multiLevelType w:val="hybridMultilevel"/>
    <w:tmpl w:val="CD0AB794"/>
    <w:lvl w:ilvl="0" w:tplc="D812AD2A">
      <w:start w:val="1"/>
      <w:numFmt w:val="decimal"/>
      <w:lvlText w:val="%1-"/>
      <w:lvlJc w:val="left"/>
      <w:pPr>
        <w:tabs>
          <w:tab w:val="num" w:pos="1080"/>
        </w:tabs>
        <w:ind w:left="1080" w:hanging="360"/>
      </w:pPr>
      <w:rPr>
        <w:rFonts w:cs="PT Bold Heading"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4">
    <w:nsid w:val="44884BA4"/>
    <w:multiLevelType w:val="hybridMultilevel"/>
    <w:tmpl w:val="2082760A"/>
    <w:lvl w:ilvl="0" w:tplc="F892905E">
      <w:start w:val="1"/>
      <w:numFmt w:val="bullet"/>
      <w:lvlText w:val="•"/>
      <w:lvlJc w:val="left"/>
      <w:pPr>
        <w:ind w:left="612"/>
      </w:pPr>
      <w:rPr>
        <w:rFonts w:ascii="Arial" w:eastAsia="Arial" w:hAnsi="Arial" w:cs="Arial"/>
        <w:b w:val="0"/>
        <w:i w:val="0"/>
        <w:strike w:val="0"/>
        <w:dstrike w:val="0"/>
        <w:color w:val="FF0000"/>
        <w:sz w:val="24"/>
        <w:szCs w:val="24"/>
        <w:u w:val="none" w:color="000000"/>
        <w:bdr w:val="none" w:sz="0" w:space="0" w:color="auto"/>
        <w:shd w:val="clear" w:color="auto" w:fill="auto"/>
        <w:vertAlign w:val="baseline"/>
      </w:rPr>
    </w:lvl>
    <w:lvl w:ilvl="1" w:tplc="0FA446BA">
      <w:start w:val="1"/>
      <w:numFmt w:val="bullet"/>
      <w:lvlText w:val="o"/>
      <w:lvlJc w:val="left"/>
      <w:pPr>
        <w:ind w:left="1439"/>
      </w:pPr>
      <w:rPr>
        <w:rFonts w:ascii="Segoe UI Symbol" w:eastAsia="Segoe UI Symbol" w:hAnsi="Segoe UI Symbol" w:cs="Segoe UI Symbol"/>
        <w:b w:val="0"/>
        <w:i w:val="0"/>
        <w:strike w:val="0"/>
        <w:dstrike w:val="0"/>
        <w:color w:val="FF0000"/>
        <w:sz w:val="24"/>
        <w:szCs w:val="24"/>
        <w:u w:val="none" w:color="000000"/>
        <w:bdr w:val="none" w:sz="0" w:space="0" w:color="auto"/>
        <w:shd w:val="clear" w:color="auto" w:fill="auto"/>
        <w:vertAlign w:val="baseline"/>
      </w:rPr>
    </w:lvl>
    <w:lvl w:ilvl="2" w:tplc="A51EE79E">
      <w:start w:val="1"/>
      <w:numFmt w:val="bullet"/>
      <w:lvlText w:val="▪"/>
      <w:lvlJc w:val="left"/>
      <w:pPr>
        <w:ind w:left="2159"/>
      </w:pPr>
      <w:rPr>
        <w:rFonts w:ascii="Segoe UI Symbol" w:eastAsia="Segoe UI Symbol" w:hAnsi="Segoe UI Symbol" w:cs="Segoe UI Symbol"/>
        <w:b w:val="0"/>
        <w:i w:val="0"/>
        <w:strike w:val="0"/>
        <w:dstrike w:val="0"/>
        <w:color w:val="FF0000"/>
        <w:sz w:val="24"/>
        <w:szCs w:val="24"/>
        <w:u w:val="none" w:color="000000"/>
        <w:bdr w:val="none" w:sz="0" w:space="0" w:color="auto"/>
        <w:shd w:val="clear" w:color="auto" w:fill="auto"/>
        <w:vertAlign w:val="baseline"/>
      </w:rPr>
    </w:lvl>
    <w:lvl w:ilvl="3" w:tplc="6050657A">
      <w:start w:val="1"/>
      <w:numFmt w:val="bullet"/>
      <w:lvlText w:val="•"/>
      <w:lvlJc w:val="left"/>
      <w:pPr>
        <w:ind w:left="2879"/>
      </w:pPr>
      <w:rPr>
        <w:rFonts w:ascii="Arial" w:eastAsia="Arial" w:hAnsi="Arial" w:cs="Arial"/>
        <w:b w:val="0"/>
        <w:i w:val="0"/>
        <w:strike w:val="0"/>
        <w:dstrike w:val="0"/>
        <w:color w:val="FF0000"/>
        <w:sz w:val="24"/>
        <w:szCs w:val="24"/>
        <w:u w:val="none" w:color="000000"/>
        <w:bdr w:val="none" w:sz="0" w:space="0" w:color="auto"/>
        <w:shd w:val="clear" w:color="auto" w:fill="auto"/>
        <w:vertAlign w:val="baseline"/>
      </w:rPr>
    </w:lvl>
    <w:lvl w:ilvl="4" w:tplc="91FC0B10">
      <w:start w:val="1"/>
      <w:numFmt w:val="bullet"/>
      <w:lvlText w:val="o"/>
      <w:lvlJc w:val="left"/>
      <w:pPr>
        <w:ind w:left="3599"/>
      </w:pPr>
      <w:rPr>
        <w:rFonts w:ascii="Segoe UI Symbol" w:eastAsia="Segoe UI Symbol" w:hAnsi="Segoe UI Symbol" w:cs="Segoe UI Symbol"/>
        <w:b w:val="0"/>
        <w:i w:val="0"/>
        <w:strike w:val="0"/>
        <w:dstrike w:val="0"/>
        <w:color w:val="FF0000"/>
        <w:sz w:val="24"/>
        <w:szCs w:val="24"/>
        <w:u w:val="none" w:color="000000"/>
        <w:bdr w:val="none" w:sz="0" w:space="0" w:color="auto"/>
        <w:shd w:val="clear" w:color="auto" w:fill="auto"/>
        <w:vertAlign w:val="baseline"/>
      </w:rPr>
    </w:lvl>
    <w:lvl w:ilvl="5" w:tplc="D9F8B9A4">
      <w:start w:val="1"/>
      <w:numFmt w:val="bullet"/>
      <w:lvlText w:val="▪"/>
      <w:lvlJc w:val="left"/>
      <w:pPr>
        <w:ind w:left="4319"/>
      </w:pPr>
      <w:rPr>
        <w:rFonts w:ascii="Segoe UI Symbol" w:eastAsia="Segoe UI Symbol" w:hAnsi="Segoe UI Symbol" w:cs="Segoe UI Symbol"/>
        <w:b w:val="0"/>
        <w:i w:val="0"/>
        <w:strike w:val="0"/>
        <w:dstrike w:val="0"/>
        <w:color w:val="FF0000"/>
        <w:sz w:val="24"/>
        <w:szCs w:val="24"/>
        <w:u w:val="none" w:color="000000"/>
        <w:bdr w:val="none" w:sz="0" w:space="0" w:color="auto"/>
        <w:shd w:val="clear" w:color="auto" w:fill="auto"/>
        <w:vertAlign w:val="baseline"/>
      </w:rPr>
    </w:lvl>
    <w:lvl w:ilvl="6" w:tplc="71C4D9F6">
      <w:start w:val="1"/>
      <w:numFmt w:val="bullet"/>
      <w:lvlText w:val="•"/>
      <w:lvlJc w:val="left"/>
      <w:pPr>
        <w:ind w:left="5039"/>
      </w:pPr>
      <w:rPr>
        <w:rFonts w:ascii="Arial" w:eastAsia="Arial" w:hAnsi="Arial" w:cs="Arial"/>
        <w:b w:val="0"/>
        <w:i w:val="0"/>
        <w:strike w:val="0"/>
        <w:dstrike w:val="0"/>
        <w:color w:val="FF0000"/>
        <w:sz w:val="24"/>
        <w:szCs w:val="24"/>
        <w:u w:val="none" w:color="000000"/>
        <w:bdr w:val="none" w:sz="0" w:space="0" w:color="auto"/>
        <w:shd w:val="clear" w:color="auto" w:fill="auto"/>
        <w:vertAlign w:val="baseline"/>
      </w:rPr>
    </w:lvl>
    <w:lvl w:ilvl="7" w:tplc="6CB4CD1C">
      <w:start w:val="1"/>
      <w:numFmt w:val="bullet"/>
      <w:lvlText w:val="o"/>
      <w:lvlJc w:val="left"/>
      <w:pPr>
        <w:ind w:left="5759"/>
      </w:pPr>
      <w:rPr>
        <w:rFonts w:ascii="Segoe UI Symbol" w:eastAsia="Segoe UI Symbol" w:hAnsi="Segoe UI Symbol" w:cs="Segoe UI Symbol"/>
        <w:b w:val="0"/>
        <w:i w:val="0"/>
        <w:strike w:val="0"/>
        <w:dstrike w:val="0"/>
        <w:color w:val="FF0000"/>
        <w:sz w:val="24"/>
        <w:szCs w:val="24"/>
        <w:u w:val="none" w:color="000000"/>
        <w:bdr w:val="none" w:sz="0" w:space="0" w:color="auto"/>
        <w:shd w:val="clear" w:color="auto" w:fill="auto"/>
        <w:vertAlign w:val="baseline"/>
      </w:rPr>
    </w:lvl>
    <w:lvl w:ilvl="8" w:tplc="2BB8AB32">
      <w:start w:val="1"/>
      <w:numFmt w:val="bullet"/>
      <w:lvlText w:val="▪"/>
      <w:lvlJc w:val="left"/>
      <w:pPr>
        <w:ind w:left="6479"/>
      </w:pPr>
      <w:rPr>
        <w:rFonts w:ascii="Segoe UI Symbol" w:eastAsia="Segoe UI Symbol" w:hAnsi="Segoe UI Symbol" w:cs="Segoe UI Symbol"/>
        <w:b w:val="0"/>
        <w:i w:val="0"/>
        <w:strike w:val="0"/>
        <w:dstrike w:val="0"/>
        <w:color w:val="FF0000"/>
        <w:sz w:val="24"/>
        <w:szCs w:val="24"/>
        <w:u w:val="none" w:color="000000"/>
        <w:bdr w:val="none" w:sz="0" w:space="0" w:color="auto"/>
        <w:shd w:val="clear" w:color="auto" w:fill="auto"/>
        <w:vertAlign w:val="baseline"/>
      </w:rPr>
    </w:lvl>
  </w:abstractNum>
  <w:abstractNum w:abstractNumId="25">
    <w:nsid w:val="47EB44D3"/>
    <w:multiLevelType w:val="multilevel"/>
    <w:tmpl w:val="484E4054"/>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4BFB31C1"/>
    <w:multiLevelType w:val="hybridMultilevel"/>
    <w:tmpl w:val="0FCAF72C"/>
    <w:lvl w:ilvl="0" w:tplc="0A3C0FCA">
      <w:numFmt w:val="bullet"/>
      <w:lvlText w:val="-"/>
      <w:lvlJc w:val="left"/>
      <w:pPr>
        <w:ind w:left="775" w:hanging="360"/>
      </w:pPr>
      <w:rPr>
        <w:rFonts w:ascii="Calibri" w:eastAsia="Calibri" w:hAnsi="Calibri" w:cs="Calibri"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27">
    <w:nsid w:val="57FF26E2"/>
    <w:multiLevelType w:val="hybridMultilevel"/>
    <w:tmpl w:val="B7A248E0"/>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28">
    <w:nsid w:val="5A6514F7"/>
    <w:multiLevelType w:val="hybridMultilevel"/>
    <w:tmpl w:val="A0566B72"/>
    <w:lvl w:ilvl="0" w:tplc="F21CBBA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5C8E6D09"/>
    <w:multiLevelType w:val="hybridMultilevel"/>
    <w:tmpl w:val="6270FDE4"/>
    <w:lvl w:ilvl="0" w:tplc="04090001">
      <w:start w:val="3"/>
      <w:numFmt w:val="bullet"/>
      <w:lvlText w:val=""/>
      <w:lvlJc w:val="left"/>
      <w:pPr>
        <w:tabs>
          <w:tab w:val="num" w:pos="720"/>
        </w:tabs>
        <w:ind w:left="720" w:hanging="360"/>
      </w:pPr>
      <w:rPr>
        <w:rFonts w:ascii="Symbol" w:eastAsia="Times New Roman"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0">
    <w:nsid w:val="668555E6"/>
    <w:multiLevelType w:val="hybridMultilevel"/>
    <w:tmpl w:val="F112E6FA"/>
    <w:lvl w:ilvl="0" w:tplc="80D26D6A">
      <w:start w:val="1"/>
      <w:numFmt w:val="bullet"/>
      <w:lvlText w:val=""/>
      <w:lvlJc w:val="left"/>
      <w:pPr>
        <w:tabs>
          <w:tab w:val="num" w:pos="1559"/>
        </w:tabs>
        <w:ind w:left="1559" w:hanging="360"/>
      </w:pPr>
      <w:rPr>
        <w:rFonts w:ascii="Wingdings" w:hAnsi="Wingdings" w:hint="default"/>
        <w:color w:val="auto"/>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1">
    <w:nsid w:val="6ACC6DF7"/>
    <w:multiLevelType w:val="hybridMultilevel"/>
    <w:tmpl w:val="EDEC2702"/>
    <w:lvl w:ilvl="0" w:tplc="1CB222F8">
      <w:start w:val="1"/>
      <w:numFmt w:val="bullet"/>
      <w:lvlText w:val="-"/>
      <w:lvlJc w:val="left"/>
      <w:pPr>
        <w:ind w:left="72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CF30480"/>
    <w:multiLevelType w:val="hybridMultilevel"/>
    <w:tmpl w:val="BE9A9D1A"/>
    <w:lvl w:ilvl="0" w:tplc="F21CBBA8">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2A1522B"/>
    <w:multiLevelType w:val="hybridMultilevel"/>
    <w:tmpl w:val="51E059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4397645"/>
    <w:multiLevelType w:val="hybridMultilevel"/>
    <w:tmpl w:val="14B26824"/>
    <w:lvl w:ilvl="0" w:tplc="2A36A93C">
      <w:start w:val="1"/>
      <w:numFmt w:val="decimal"/>
      <w:lvlText w:val="%1-"/>
      <w:lvlJc w:val="left"/>
      <w:pPr>
        <w:tabs>
          <w:tab w:val="num" w:pos="900"/>
        </w:tabs>
        <w:ind w:left="90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5">
    <w:nsid w:val="7686514B"/>
    <w:multiLevelType w:val="hybridMultilevel"/>
    <w:tmpl w:val="2CB69B54"/>
    <w:lvl w:ilvl="0" w:tplc="04090011">
      <w:start w:val="1"/>
      <w:numFmt w:val="decimal"/>
      <w:lvlText w:val="%1)"/>
      <w:lvlJc w:val="left"/>
      <w:pPr>
        <w:tabs>
          <w:tab w:val="num" w:pos="720"/>
        </w:tabs>
        <w:ind w:left="720" w:hanging="360"/>
      </w:pPr>
      <w:rPr>
        <w:rFonts w:hint="default"/>
      </w:rPr>
    </w:lvl>
    <w:lvl w:ilvl="1" w:tplc="04010019" w:tentative="1">
      <w:start w:val="1"/>
      <w:numFmt w:val="lowerLetter"/>
      <w:lvlText w:val="%2."/>
      <w:lvlJc w:val="left"/>
      <w:pPr>
        <w:tabs>
          <w:tab w:val="num" w:pos="1440"/>
        </w:tabs>
        <w:ind w:left="1440" w:hanging="360"/>
      </w:pPr>
    </w:lvl>
    <w:lvl w:ilvl="2" w:tplc="0401001B" w:tentative="1">
      <w:start w:val="1"/>
      <w:numFmt w:val="lowerRoman"/>
      <w:lvlText w:val="%3."/>
      <w:lvlJc w:val="right"/>
      <w:pPr>
        <w:tabs>
          <w:tab w:val="num" w:pos="2160"/>
        </w:tabs>
        <w:ind w:left="2160" w:hanging="180"/>
      </w:pPr>
    </w:lvl>
    <w:lvl w:ilvl="3" w:tplc="0401000F" w:tentative="1">
      <w:start w:val="1"/>
      <w:numFmt w:val="decimal"/>
      <w:lvlText w:val="%4."/>
      <w:lvlJc w:val="left"/>
      <w:pPr>
        <w:tabs>
          <w:tab w:val="num" w:pos="2880"/>
        </w:tabs>
        <w:ind w:left="2880" w:hanging="360"/>
      </w:pPr>
    </w:lvl>
    <w:lvl w:ilvl="4" w:tplc="04010019" w:tentative="1">
      <w:start w:val="1"/>
      <w:numFmt w:val="lowerLetter"/>
      <w:lvlText w:val="%5."/>
      <w:lvlJc w:val="left"/>
      <w:pPr>
        <w:tabs>
          <w:tab w:val="num" w:pos="3600"/>
        </w:tabs>
        <w:ind w:left="3600" w:hanging="360"/>
      </w:pPr>
    </w:lvl>
    <w:lvl w:ilvl="5" w:tplc="0401001B" w:tentative="1">
      <w:start w:val="1"/>
      <w:numFmt w:val="lowerRoman"/>
      <w:lvlText w:val="%6."/>
      <w:lvlJc w:val="right"/>
      <w:pPr>
        <w:tabs>
          <w:tab w:val="num" w:pos="4320"/>
        </w:tabs>
        <w:ind w:left="4320" w:hanging="180"/>
      </w:pPr>
    </w:lvl>
    <w:lvl w:ilvl="6" w:tplc="0401000F" w:tentative="1">
      <w:start w:val="1"/>
      <w:numFmt w:val="decimal"/>
      <w:lvlText w:val="%7."/>
      <w:lvlJc w:val="left"/>
      <w:pPr>
        <w:tabs>
          <w:tab w:val="num" w:pos="5040"/>
        </w:tabs>
        <w:ind w:left="5040" w:hanging="360"/>
      </w:pPr>
    </w:lvl>
    <w:lvl w:ilvl="7" w:tplc="04010019" w:tentative="1">
      <w:start w:val="1"/>
      <w:numFmt w:val="lowerLetter"/>
      <w:lvlText w:val="%8."/>
      <w:lvlJc w:val="left"/>
      <w:pPr>
        <w:tabs>
          <w:tab w:val="num" w:pos="5760"/>
        </w:tabs>
        <w:ind w:left="5760" w:hanging="360"/>
      </w:pPr>
    </w:lvl>
    <w:lvl w:ilvl="8" w:tplc="0401001B" w:tentative="1">
      <w:start w:val="1"/>
      <w:numFmt w:val="lowerRoman"/>
      <w:lvlText w:val="%9."/>
      <w:lvlJc w:val="right"/>
      <w:pPr>
        <w:tabs>
          <w:tab w:val="num" w:pos="6480"/>
        </w:tabs>
        <w:ind w:left="6480" w:hanging="180"/>
      </w:pPr>
    </w:lvl>
  </w:abstractNum>
  <w:num w:numId="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34"/>
  </w:num>
  <w:num w:numId="5">
    <w:abstractNumId w:val="19"/>
  </w:num>
  <w:num w:numId="6">
    <w:abstractNumId w:val="5"/>
  </w:num>
  <w:num w:numId="7">
    <w:abstractNumId w:val="9"/>
  </w:num>
  <w:num w:numId="8">
    <w:abstractNumId w:val="1"/>
  </w:num>
  <w:num w:numId="9">
    <w:abstractNumId w:val="17"/>
  </w:num>
  <w:num w:numId="10">
    <w:abstractNumId w:val="12"/>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27"/>
  </w:num>
  <w:num w:numId="14">
    <w:abstractNumId w:val="11"/>
  </w:num>
  <w:num w:numId="15">
    <w:abstractNumId w:val="22"/>
  </w:num>
  <w:num w:numId="16">
    <w:abstractNumId w:val="25"/>
  </w:num>
  <w:num w:numId="17">
    <w:abstractNumId w:val="16"/>
  </w:num>
  <w:num w:numId="18">
    <w:abstractNumId w:val="23"/>
  </w:num>
  <w:num w:numId="19">
    <w:abstractNumId w:val="33"/>
  </w:num>
  <w:num w:numId="20">
    <w:abstractNumId w:val="28"/>
  </w:num>
  <w:num w:numId="21">
    <w:abstractNumId w:val="32"/>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35"/>
  </w:num>
  <w:num w:numId="25">
    <w:abstractNumId w:val="26"/>
  </w:num>
  <w:num w:numId="26">
    <w:abstractNumId w:val="31"/>
  </w:num>
  <w:num w:numId="27">
    <w:abstractNumId w:val="10"/>
  </w:num>
  <w:num w:numId="28">
    <w:abstractNumId w:val="14"/>
  </w:num>
  <w:num w:numId="29">
    <w:abstractNumId w:val="24"/>
  </w:num>
  <w:num w:numId="30">
    <w:abstractNumId w:val="13"/>
  </w:num>
  <w:num w:numId="31">
    <w:abstractNumId w:val="8"/>
  </w:num>
  <w:num w:numId="32">
    <w:abstractNumId w:val="2"/>
  </w:num>
  <w:num w:numId="33">
    <w:abstractNumId w:val="20"/>
  </w:num>
  <w:num w:numId="34">
    <w:abstractNumId w:val="18"/>
  </w:num>
  <w:num w:numId="35">
    <w:abstractNumId w:val="4"/>
  </w:num>
  <w:num w:numId="3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20"/>
  <w:doNotHyphenateCaps/>
  <w:characterSpacingControl w:val="doNotCompress"/>
  <w:doNotValidateAgainstSchema/>
  <w:doNotDemarcateInvalidXml/>
  <w:compat/>
  <w:rsids>
    <w:rsidRoot w:val="00D5054D"/>
    <w:rsid w:val="0001205C"/>
    <w:rsid w:val="00012D1C"/>
    <w:rsid w:val="00012D32"/>
    <w:rsid w:val="00017CFE"/>
    <w:rsid w:val="000277E8"/>
    <w:rsid w:val="0003187C"/>
    <w:rsid w:val="00046AD8"/>
    <w:rsid w:val="0005027D"/>
    <w:rsid w:val="000648F0"/>
    <w:rsid w:val="00084556"/>
    <w:rsid w:val="0009016E"/>
    <w:rsid w:val="000B066B"/>
    <w:rsid w:val="000C0569"/>
    <w:rsid w:val="000C1143"/>
    <w:rsid w:val="000C647D"/>
    <w:rsid w:val="000D2586"/>
    <w:rsid w:val="000D69E5"/>
    <w:rsid w:val="000D6E79"/>
    <w:rsid w:val="000E3203"/>
    <w:rsid w:val="000F45A3"/>
    <w:rsid w:val="000F53F2"/>
    <w:rsid w:val="00105FDA"/>
    <w:rsid w:val="00115200"/>
    <w:rsid w:val="001247C1"/>
    <w:rsid w:val="00136DDC"/>
    <w:rsid w:val="001424B4"/>
    <w:rsid w:val="001541B0"/>
    <w:rsid w:val="00174997"/>
    <w:rsid w:val="001756A8"/>
    <w:rsid w:val="001875D4"/>
    <w:rsid w:val="00190816"/>
    <w:rsid w:val="001930DA"/>
    <w:rsid w:val="001B28E5"/>
    <w:rsid w:val="001B3B15"/>
    <w:rsid w:val="001D141D"/>
    <w:rsid w:val="001D2B32"/>
    <w:rsid w:val="001E4AB4"/>
    <w:rsid w:val="001E6E09"/>
    <w:rsid w:val="001F2A38"/>
    <w:rsid w:val="00210622"/>
    <w:rsid w:val="002224E4"/>
    <w:rsid w:val="0022498C"/>
    <w:rsid w:val="00264083"/>
    <w:rsid w:val="002719AD"/>
    <w:rsid w:val="0027766B"/>
    <w:rsid w:val="00277FF8"/>
    <w:rsid w:val="00296BD0"/>
    <w:rsid w:val="002A3B48"/>
    <w:rsid w:val="002A47AC"/>
    <w:rsid w:val="002A491F"/>
    <w:rsid w:val="002B538F"/>
    <w:rsid w:val="002B67CD"/>
    <w:rsid w:val="002C121C"/>
    <w:rsid w:val="002C663F"/>
    <w:rsid w:val="002D1B45"/>
    <w:rsid w:val="002D6589"/>
    <w:rsid w:val="002D7995"/>
    <w:rsid w:val="002E5BBE"/>
    <w:rsid w:val="002E5CBD"/>
    <w:rsid w:val="002F2AF7"/>
    <w:rsid w:val="00310FA5"/>
    <w:rsid w:val="00311BF9"/>
    <w:rsid w:val="00314380"/>
    <w:rsid w:val="00320C00"/>
    <w:rsid w:val="003211CA"/>
    <w:rsid w:val="0032508F"/>
    <w:rsid w:val="003304B3"/>
    <w:rsid w:val="003447D5"/>
    <w:rsid w:val="00352EB4"/>
    <w:rsid w:val="003540BC"/>
    <w:rsid w:val="00354A86"/>
    <w:rsid w:val="00362D81"/>
    <w:rsid w:val="00376BC8"/>
    <w:rsid w:val="00390192"/>
    <w:rsid w:val="0039038A"/>
    <w:rsid w:val="00390E07"/>
    <w:rsid w:val="00390EA7"/>
    <w:rsid w:val="003A0BC8"/>
    <w:rsid w:val="003B14DF"/>
    <w:rsid w:val="003B2B2D"/>
    <w:rsid w:val="003C325B"/>
    <w:rsid w:val="003D0F59"/>
    <w:rsid w:val="003D1FD1"/>
    <w:rsid w:val="003E0B4B"/>
    <w:rsid w:val="003E5B43"/>
    <w:rsid w:val="003F77A2"/>
    <w:rsid w:val="00402022"/>
    <w:rsid w:val="0040349F"/>
    <w:rsid w:val="00405DCC"/>
    <w:rsid w:val="00413EBC"/>
    <w:rsid w:val="004158DD"/>
    <w:rsid w:val="00417213"/>
    <w:rsid w:val="0043771F"/>
    <w:rsid w:val="004414A6"/>
    <w:rsid w:val="00472312"/>
    <w:rsid w:val="0048137B"/>
    <w:rsid w:val="00484664"/>
    <w:rsid w:val="004C1971"/>
    <w:rsid w:val="004D5378"/>
    <w:rsid w:val="004D55BE"/>
    <w:rsid w:val="00500D03"/>
    <w:rsid w:val="005018AF"/>
    <w:rsid w:val="00522A3D"/>
    <w:rsid w:val="0054711E"/>
    <w:rsid w:val="00553FDA"/>
    <w:rsid w:val="00557DC3"/>
    <w:rsid w:val="00564480"/>
    <w:rsid w:val="00565E1B"/>
    <w:rsid w:val="005A1819"/>
    <w:rsid w:val="005B61DB"/>
    <w:rsid w:val="005D0A51"/>
    <w:rsid w:val="005D1476"/>
    <w:rsid w:val="005F2DBA"/>
    <w:rsid w:val="005F6AC5"/>
    <w:rsid w:val="00607A51"/>
    <w:rsid w:val="006144DB"/>
    <w:rsid w:val="006160A0"/>
    <w:rsid w:val="006242E4"/>
    <w:rsid w:val="006245BA"/>
    <w:rsid w:val="00632E5D"/>
    <w:rsid w:val="00665A0C"/>
    <w:rsid w:val="00665D3E"/>
    <w:rsid w:val="00674C1C"/>
    <w:rsid w:val="00674ED8"/>
    <w:rsid w:val="006778D7"/>
    <w:rsid w:val="00682710"/>
    <w:rsid w:val="0069504C"/>
    <w:rsid w:val="006C19B1"/>
    <w:rsid w:val="006D0DF9"/>
    <w:rsid w:val="006D3EF2"/>
    <w:rsid w:val="006E5495"/>
    <w:rsid w:val="006F2D9F"/>
    <w:rsid w:val="007151E8"/>
    <w:rsid w:val="007278E9"/>
    <w:rsid w:val="00727B53"/>
    <w:rsid w:val="00757A53"/>
    <w:rsid w:val="00767272"/>
    <w:rsid w:val="00772187"/>
    <w:rsid w:val="00785CFD"/>
    <w:rsid w:val="007A5FBC"/>
    <w:rsid w:val="007B3A2B"/>
    <w:rsid w:val="007B4437"/>
    <w:rsid w:val="007B61F4"/>
    <w:rsid w:val="007C5455"/>
    <w:rsid w:val="007C5CC9"/>
    <w:rsid w:val="007D20B9"/>
    <w:rsid w:val="007F5324"/>
    <w:rsid w:val="007F7BFF"/>
    <w:rsid w:val="00813BDE"/>
    <w:rsid w:val="008163E0"/>
    <w:rsid w:val="008224C5"/>
    <w:rsid w:val="0082484E"/>
    <w:rsid w:val="00844A69"/>
    <w:rsid w:val="0085610C"/>
    <w:rsid w:val="00886290"/>
    <w:rsid w:val="00887794"/>
    <w:rsid w:val="008963A1"/>
    <w:rsid w:val="008966CF"/>
    <w:rsid w:val="008A0F79"/>
    <w:rsid w:val="008C1E45"/>
    <w:rsid w:val="008C504F"/>
    <w:rsid w:val="008F1E31"/>
    <w:rsid w:val="008F33B0"/>
    <w:rsid w:val="008F38C1"/>
    <w:rsid w:val="008F4FC2"/>
    <w:rsid w:val="00900358"/>
    <w:rsid w:val="00901D22"/>
    <w:rsid w:val="00904CA5"/>
    <w:rsid w:val="00904FA6"/>
    <w:rsid w:val="009053F2"/>
    <w:rsid w:val="00905528"/>
    <w:rsid w:val="0091780D"/>
    <w:rsid w:val="00943A84"/>
    <w:rsid w:val="00963423"/>
    <w:rsid w:val="009673E0"/>
    <w:rsid w:val="00972101"/>
    <w:rsid w:val="00993E55"/>
    <w:rsid w:val="00996A47"/>
    <w:rsid w:val="009B53C2"/>
    <w:rsid w:val="009C2D26"/>
    <w:rsid w:val="009E3C7E"/>
    <w:rsid w:val="009F4D96"/>
    <w:rsid w:val="00A14292"/>
    <w:rsid w:val="00A2101F"/>
    <w:rsid w:val="00A45FB7"/>
    <w:rsid w:val="00A57900"/>
    <w:rsid w:val="00A73DEA"/>
    <w:rsid w:val="00A84CEC"/>
    <w:rsid w:val="00A84D72"/>
    <w:rsid w:val="00A85248"/>
    <w:rsid w:val="00A876C4"/>
    <w:rsid w:val="00A93568"/>
    <w:rsid w:val="00A95828"/>
    <w:rsid w:val="00AA2083"/>
    <w:rsid w:val="00AA635D"/>
    <w:rsid w:val="00AB68D9"/>
    <w:rsid w:val="00AC522C"/>
    <w:rsid w:val="00AC65EE"/>
    <w:rsid w:val="00AC749B"/>
    <w:rsid w:val="00AE0232"/>
    <w:rsid w:val="00B11162"/>
    <w:rsid w:val="00B34B55"/>
    <w:rsid w:val="00B40549"/>
    <w:rsid w:val="00B459C7"/>
    <w:rsid w:val="00B54F0E"/>
    <w:rsid w:val="00B63034"/>
    <w:rsid w:val="00B95D57"/>
    <w:rsid w:val="00B973EE"/>
    <w:rsid w:val="00BB1CDF"/>
    <w:rsid w:val="00BB2921"/>
    <w:rsid w:val="00BB4366"/>
    <w:rsid w:val="00BB754D"/>
    <w:rsid w:val="00BE16AB"/>
    <w:rsid w:val="00BE5483"/>
    <w:rsid w:val="00BE5615"/>
    <w:rsid w:val="00BF05E9"/>
    <w:rsid w:val="00C20C6D"/>
    <w:rsid w:val="00C346E7"/>
    <w:rsid w:val="00C514C6"/>
    <w:rsid w:val="00C66F78"/>
    <w:rsid w:val="00C7344A"/>
    <w:rsid w:val="00C80021"/>
    <w:rsid w:val="00CA05CD"/>
    <w:rsid w:val="00CC261D"/>
    <w:rsid w:val="00CE3430"/>
    <w:rsid w:val="00CE5D97"/>
    <w:rsid w:val="00D122E8"/>
    <w:rsid w:val="00D1443D"/>
    <w:rsid w:val="00D16CCD"/>
    <w:rsid w:val="00D31044"/>
    <w:rsid w:val="00D317BB"/>
    <w:rsid w:val="00D5054D"/>
    <w:rsid w:val="00D570A4"/>
    <w:rsid w:val="00D74157"/>
    <w:rsid w:val="00D865CA"/>
    <w:rsid w:val="00D9376C"/>
    <w:rsid w:val="00D938F7"/>
    <w:rsid w:val="00D967C4"/>
    <w:rsid w:val="00DB064A"/>
    <w:rsid w:val="00DB542A"/>
    <w:rsid w:val="00DC0F1E"/>
    <w:rsid w:val="00DC6A88"/>
    <w:rsid w:val="00DE58BE"/>
    <w:rsid w:val="00E01211"/>
    <w:rsid w:val="00E101C7"/>
    <w:rsid w:val="00E200EF"/>
    <w:rsid w:val="00E20E24"/>
    <w:rsid w:val="00E3275F"/>
    <w:rsid w:val="00E41E04"/>
    <w:rsid w:val="00E4289F"/>
    <w:rsid w:val="00E60951"/>
    <w:rsid w:val="00E72BEE"/>
    <w:rsid w:val="00E764D1"/>
    <w:rsid w:val="00EB4E3B"/>
    <w:rsid w:val="00EB66C9"/>
    <w:rsid w:val="00EC261E"/>
    <w:rsid w:val="00EF24D3"/>
    <w:rsid w:val="00F032BF"/>
    <w:rsid w:val="00F16274"/>
    <w:rsid w:val="00F24801"/>
    <w:rsid w:val="00F40CD5"/>
    <w:rsid w:val="00F5679B"/>
    <w:rsid w:val="00F8372C"/>
    <w:rsid w:val="00F9128A"/>
    <w:rsid w:val="00FB560D"/>
    <w:rsid w:val="00FC4E30"/>
    <w:rsid w:val="00FD3D52"/>
    <w:rsid w:val="00FE5627"/>
    <w:rsid w:val="00FE5748"/>
    <w:rsid w:val="00FF166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5054D"/>
    <w:pPr>
      <w:bidi/>
      <w:spacing w:after="0" w:line="240" w:lineRule="auto"/>
    </w:pPr>
    <w:rPr>
      <w:sz w:val="24"/>
      <w:szCs w:val="24"/>
      <w:lang w:eastAsia="ar-SA"/>
    </w:rPr>
  </w:style>
  <w:style w:type="paragraph" w:styleId="Heading1">
    <w:name w:val="heading 1"/>
    <w:basedOn w:val="Normal"/>
    <w:next w:val="Normal"/>
    <w:link w:val="Heading1Char"/>
    <w:uiPriority w:val="99"/>
    <w:qFormat/>
    <w:rsid w:val="003D0F59"/>
    <w:pPr>
      <w:keepNext/>
      <w:jc w:val="center"/>
      <w:outlineLvl w:val="0"/>
    </w:pPr>
    <w:rPr>
      <w:rFonts w:ascii="Arial" w:hAnsi="Arial" w:cs="Simplified Arabic"/>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447D5"/>
    <w:rPr>
      <w:rFonts w:ascii="Cambria" w:hAnsi="Cambria" w:cs="Times New Roman"/>
      <w:b/>
      <w:bCs/>
      <w:kern w:val="32"/>
      <w:sz w:val="32"/>
      <w:szCs w:val="32"/>
      <w:lang w:eastAsia="ar-SA" w:bidi="ar-SA"/>
    </w:rPr>
  </w:style>
  <w:style w:type="table" w:styleId="TableGrid">
    <w:name w:val="Table Grid"/>
    <w:basedOn w:val="TableNormal"/>
    <w:uiPriority w:val="99"/>
    <w:rsid w:val="00D5054D"/>
    <w:pPr>
      <w:bidi/>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D5054D"/>
    <w:rPr>
      <w:rFonts w:cs="Times New Roman"/>
      <w:color w:val="auto"/>
      <w:u w:val="single"/>
    </w:rPr>
  </w:style>
  <w:style w:type="paragraph" w:styleId="BodyText">
    <w:name w:val="Body Text"/>
    <w:basedOn w:val="Normal"/>
    <w:link w:val="BodyTextChar"/>
    <w:uiPriority w:val="99"/>
    <w:rsid w:val="00B11162"/>
    <w:rPr>
      <w:rFonts w:ascii="Arial" w:hAnsi="Arial" w:cs="Traditional Arabic"/>
      <w:sz w:val="32"/>
      <w:szCs w:val="32"/>
    </w:rPr>
  </w:style>
  <w:style w:type="character" w:customStyle="1" w:styleId="BodyTextChar">
    <w:name w:val="Body Text Char"/>
    <w:basedOn w:val="DefaultParagraphFont"/>
    <w:link w:val="BodyText"/>
    <w:uiPriority w:val="99"/>
    <w:semiHidden/>
    <w:locked/>
    <w:rsid w:val="003447D5"/>
    <w:rPr>
      <w:rFonts w:cs="Times New Roman"/>
      <w:sz w:val="24"/>
      <w:szCs w:val="24"/>
      <w:lang w:eastAsia="ar-SA" w:bidi="ar-SA"/>
    </w:rPr>
  </w:style>
  <w:style w:type="paragraph" w:customStyle="1" w:styleId="Style1">
    <w:name w:val="Style1"/>
    <w:basedOn w:val="Normal"/>
    <w:uiPriority w:val="99"/>
    <w:rsid w:val="00BB754D"/>
    <w:pPr>
      <w:widowControl w:val="0"/>
      <w:tabs>
        <w:tab w:val="left" w:leader="dot" w:pos="6917"/>
      </w:tabs>
      <w:spacing w:before="60" w:line="430" w:lineRule="exact"/>
      <w:ind w:left="284" w:hanging="284"/>
      <w:jc w:val="lowKashida"/>
    </w:pPr>
    <w:rPr>
      <w:rFonts w:cs="Rateb lotusb17"/>
      <w:sz w:val="26"/>
      <w:szCs w:val="29"/>
      <w:lang w:eastAsia="en-US"/>
    </w:rPr>
  </w:style>
  <w:style w:type="paragraph" w:styleId="Header">
    <w:name w:val="header"/>
    <w:basedOn w:val="Normal"/>
    <w:link w:val="HeaderChar"/>
    <w:uiPriority w:val="99"/>
    <w:rsid w:val="00A93568"/>
    <w:pPr>
      <w:tabs>
        <w:tab w:val="center" w:pos="4153"/>
        <w:tab w:val="right" w:pos="8306"/>
      </w:tabs>
    </w:pPr>
    <w:rPr>
      <w:rFonts w:cs="Simplified Arabic"/>
      <w:sz w:val="28"/>
      <w:szCs w:val="28"/>
      <w:lang w:eastAsia="en-US"/>
    </w:rPr>
  </w:style>
  <w:style w:type="character" w:customStyle="1" w:styleId="HeaderChar">
    <w:name w:val="Header Char"/>
    <w:basedOn w:val="DefaultParagraphFont"/>
    <w:link w:val="Header"/>
    <w:uiPriority w:val="99"/>
    <w:semiHidden/>
    <w:locked/>
    <w:rsid w:val="003447D5"/>
    <w:rPr>
      <w:rFonts w:cs="Times New Roman"/>
      <w:sz w:val="24"/>
      <w:szCs w:val="24"/>
      <w:lang w:eastAsia="ar-SA" w:bidi="ar-SA"/>
    </w:rPr>
  </w:style>
  <w:style w:type="paragraph" w:styleId="BalloonText">
    <w:name w:val="Balloon Text"/>
    <w:basedOn w:val="Normal"/>
    <w:link w:val="BalloonTextChar"/>
    <w:uiPriority w:val="99"/>
    <w:semiHidden/>
    <w:unhideWhenUsed/>
    <w:rsid w:val="00084556"/>
    <w:rPr>
      <w:rFonts w:ascii="Tahoma" w:hAnsi="Tahoma" w:cs="Tahoma"/>
      <w:sz w:val="16"/>
      <w:szCs w:val="16"/>
    </w:rPr>
  </w:style>
  <w:style w:type="character" w:customStyle="1" w:styleId="BalloonTextChar">
    <w:name w:val="Balloon Text Char"/>
    <w:basedOn w:val="DefaultParagraphFont"/>
    <w:link w:val="BalloonText"/>
    <w:uiPriority w:val="99"/>
    <w:semiHidden/>
    <w:rsid w:val="00084556"/>
    <w:rPr>
      <w:rFonts w:ascii="Tahoma" w:hAnsi="Tahoma" w:cs="Tahoma"/>
      <w:sz w:val="16"/>
      <w:szCs w:val="16"/>
      <w:lang w:eastAsia="ar-SA"/>
    </w:rPr>
  </w:style>
  <w:style w:type="paragraph" w:styleId="ListParagraph">
    <w:name w:val="List Paragraph"/>
    <w:basedOn w:val="Normal"/>
    <w:uiPriority w:val="34"/>
    <w:qFormat/>
    <w:rsid w:val="00084556"/>
    <w:pPr>
      <w:bidi w:val="0"/>
      <w:spacing w:after="160" w:line="259" w:lineRule="auto"/>
      <w:ind w:left="720"/>
      <w:contextualSpacing/>
    </w:pPr>
    <w:rPr>
      <w:rFonts w:ascii="Calibri" w:eastAsia="Calibri" w:hAnsi="Calibri" w:cs="Calibri"/>
      <w:color w:val="000000"/>
      <w:sz w:val="22"/>
      <w:szCs w:val="22"/>
      <w:lang w:eastAsia="en-US"/>
    </w:rPr>
  </w:style>
</w:styles>
</file>

<file path=word/webSettings.xml><?xml version="1.0" encoding="utf-8"?>
<w:webSettings xmlns:r="http://schemas.openxmlformats.org/officeDocument/2006/relationships" xmlns:w="http://schemas.openxmlformats.org/wordprocessingml/2006/main">
  <w:divs>
    <w:div w:id="210968873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formit.com/authors/bio/9637fe87-f608-42e3-b7a1-3fc2b59ad40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informit.com/authors/bio/cfca4e90-7b30-4bc6-b754-7988bc14c935"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informit.com/authors/bio/87409e59-6863-4001-b464-efb736a564b3" TargetMode="External"/><Relationship Id="rId5" Type="http://schemas.openxmlformats.org/officeDocument/2006/relationships/webSettings" Target="webSettings.xml"/><Relationship Id="rId10" Type="http://schemas.openxmlformats.org/officeDocument/2006/relationships/hyperlink" Target="http://www.informit.com/authors/bio/74b2c193-a44b-44c7-bcd2-d2f49711d31d" TargetMode="External"/><Relationship Id="rId4" Type="http://schemas.openxmlformats.org/officeDocument/2006/relationships/settings" Target="settings.xml"/><Relationship Id="rId9" Type="http://schemas.openxmlformats.org/officeDocument/2006/relationships/hyperlink" Target="http://www.informit.com/authors/bio/c63d3f81-f49d-41c5-9024-2aae91b16e3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F970C1-87CB-4888-9B18-898404C42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8</Pages>
  <Words>969</Words>
  <Characters>5644</Characters>
  <Application>Microsoft Office Word</Application>
  <DocSecurity>0</DocSecurity>
  <Lines>297</Lines>
  <Paragraphs>194</Paragraphs>
  <ScaleCrop>false</ScaleCrop>
  <HeadingPairs>
    <vt:vector size="2" baseType="variant">
      <vt:variant>
        <vt:lpstr>Title</vt:lpstr>
      </vt:variant>
      <vt:variant>
        <vt:i4>1</vt:i4>
      </vt:variant>
    </vt:vector>
  </HeadingPairs>
  <TitlesOfParts>
    <vt:vector size="1" baseType="lpstr">
      <vt:lpstr>:</vt:lpstr>
    </vt:vector>
  </TitlesOfParts>
  <Company>Qatar University</Company>
  <LinksUpToDate>false</LinksUpToDate>
  <CharactersWithSpaces>6419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hasan.elmalkh</dc:creator>
  <cp:lastModifiedBy>user</cp:lastModifiedBy>
  <cp:revision>30</cp:revision>
  <cp:lastPrinted>2011-01-10T09:03:00Z</cp:lastPrinted>
  <dcterms:created xsi:type="dcterms:W3CDTF">2019-02-25T06:32:00Z</dcterms:created>
  <dcterms:modified xsi:type="dcterms:W3CDTF">2019-02-25T09:26:00Z</dcterms:modified>
</cp:coreProperties>
</file>