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0" w:type="auto"/>
        <w:tblInd w:w="0" w:type="dxa"/>
        <w:tblLook w:val="00A0" w:firstRow="1" w:lastRow="0" w:firstColumn="1" w:lastColumn="0" w:noHBand="0" w:noVBand="0"/>
      </w:tblPr>
      <w:tblGrid>
        <w:gridCol w:w="8496"/>
      </w:tblGrid>
      <w:tr w:rsidR="003E5B43" w:rsidRPr="0068272C" w:rsidTr="00263FB0">
        <w:trPr>
          <w:trHeight w:val="2510"/>
        </w:trPr>
        <w:tc>
          <w:tcPr>
            <w:tcW w:w="849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A93568" w:rsidRPr="0068272C" w:rsidRDefault="00A93568" w:rsidP="0068272C">
            <w:pPr>
              <w:bidi w:val="0"/>
              <w:jc w:val="both"/>
              <w:rPr>
                <w:rFonts w:cs="PT Bold Heading"/>
                <w:sz w:val="28"/>
                <w:szCs w:val="28"/>
                <w:lang w:bidi="ar-JO"/>
              </w:rPr>
            </w:pPr>
          </w:p>
          <w:p w:rsidR="003E5B43" w:rsidRPr="0068272C" w:rsidRDefault="003E5B43" w:rsidP="0068272C">
            <w:pPr>
              <w:bidi w:val="0"/>
              <w:jc w:val="both"/>
              <w:rPr>
                <w:rFonts w:cs="PT Bold Heading"/>
                <w:sz w:val="28"/>
                <w:szCs w:val="28"/>
                <w:rtl/>
                <w:lang w:bidi="ar-JO"/>
              </w:rPr>
            </w:pPr>
          </w:p>
          <w:p w:rsidR="00F40CD5" w:rsidRPr="0068272C" w:rsidRDefault="00B72BCE" w:rsidP="003A4E2B">
            <w:pPr>
              <w:bidi w:val="0"/>
              <w:jc w:val="center"/>
              <w:rPr>
                <w:rFonts w:cs="PT Bold Heading"/>
                <w:sz w:val="28"/>
                <w:szCs w:val="28"/>
                <w:rtl/>
                <w:lang w:bidi="ar-JO"/>
              </w:rPr>
            </w:pPr>
            <w:r w:rsidRPr="0068272C">
              <w:rPr>
                <w:noProof/>
                <w:sz w:val="28"/>
                <w:szCs w:val="28"/>
                <w:lang w:val="en-GB" w:eastAsia="en-GB"/>
              </w:rPr>
              <w:drawing>
                <wp:inline distT="0" distB="0" distL="0" distR="0" wp14:anchorId="2A995249" wp14:editId="56F68EF6">
                  <wp:extent cx="1171575" cy="1352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inline>
              </w:drawing>
            </w:r>
          </w:p>
          <w:p w:rsidR="00F40CD5" w:rsidRPr="0068272C" w:rsidRDefault="00F40CD5" w:rsidP="0068272C">
            <w:pPr>
              <w:bidi w:val="0"/>
              <w:jc w:val="both"/>
              <w:rPr>
                <w:rFonts w:cs="PT Bold Heading"/>
                <w:sz w:val="28"/>
                <w:szCs w:val="28"/>
                <w:rtl/>
                <w:lang w:bidi="ar-JO"/>
              </w:rPr>
            </w:pPr>
          </w:p>
          <w:p w:rsidR="00017CFE" w:rsidRPr="0068272C" w:rsidRDefault="00AC65EE" w:rsidP="0068272C">
            <w:pPr>
              <w:bidi w:val="0"/>
              <w:jc w:val="both"/>
              <w:rPr>
                <w:rFonts w:cs="PT Bold Heading"/>
                <w:sz w:val="28"/>
                <w:szCs w:val="28"/>
                <w:lang w:bidi="ar-JO"/>
              </w:rPr>
            </w:pPr>
            <w:r w:rsidRPr="0068272C">
              <w:rPr>
                <w:rFonts w:cs="PT Bold Heading"/>
                <w:sz w:val="28"/>
                <w:szCs w:val="28"/>
                <w:lang w:bidi="ar-JO"/>
              </w:rPr>
              <w:t xml:space="preserve">College:   </w:t>
            </w:r>
            <w:r w:rsidR="00A47F12" w:rsidRPr="0068272C">
              <w:rPr>
                <w:rFonts w:cs="PT Bold Heading"/>
                <w:sz w:val="28"/>
                <w:szCs w:val="28"/>
                <w:lang w:bidi="ar-JO"/>
              </w:rPr>
              <w:t>Engineering</w:t>
            </w:r>
            <w:r w:rsidRPr="0068272C">
              <w:rPr>
                <w:rFonts w:cs="PT Bold Heading"/>
                <w:sz w:val="28"/>
                <w:szCs w:val="28"/>
                <w:lang w:bidi="ar-JO"/>
              </w:rPr>
              <w:t xml:space="preserve">              </w:t>
            </w:r>
            <w:r w:rsidR="00A45FB7" w:rsidRPr="0068272C">
              <w:rPr>
                <w:rFonts w:cs="PT Bold Heading"/>
                <w:sz w:val="28"/>
                <w:szCs w:val="28"/>
                <w:lang w:bidi="ar-JO"/>
              </w:rPr>
              <w:t>Department:</w:t>
            </w:r>
            <w:r w:rsidR="00A47F12" w:rsidRPr="0068272C">
              <w:rPr>
                <w:rFonts w:cs="PT Bold Heading"/>
                <w:sz w:val="28"/>
                <w:szCs w:val="28"/>
                <w:lang w:bidi="ar-JO"/>
              </w:rPr>
              <w:t xml:space="preserve"> Civil Engineering</w:t>
            </w:r>
          </w:p>
          <w:p w:rsidR="00A45FB7" w:rsidRPr="0068272C" w:rsidRDefault="00A45FB7" w:rsidP="0068272C">
            <w:pPr>
              <w:bidi w:val="0"/>
              <w:jc w:val="both"/>
              <w:rPr>
                <w:rFonts w:cs="PT Bold Heading"/>
                <w:sz w:val="28"/>
                <w:szCs w:val="28"/>
                <w:lang w:bidi="ar-JO"/>
              </w:rPr>
            </w:pPr>
          </w:p>
          <w:p w:rsidR="003E5B43" w:rsidRPr="0068272C" w:rsidRDefault="00017CFE" w:rsidP="0068272C">
            <w:pPr>
              <w:bidi w:val="0"/>
              <w:jc w:val="both"/>
              <w:rPr>
                <w:rFonts w:cs="PT Bold Heading"/>
                <w:sz w:val="28"/>
                <w:szCs w:val="28"/>
                <w:lang w:bidi="ar-JO"/>
              </w:rPr>
            </w:pPr>
            <w:r w:rsidRPr="0068272C">
              <w:rPr>
                <w:rFonts w:cs="PT Bold Heading"/>
                <w:sz w:val="28"/>
                <w:szCs w:val="28"/>
                <w:lang w:bidi="ar-JO"/>
              </w:rPr>
              <w:t>Course Title:</w:t>
            </w:r>
            <w:r w:rsidR="00DC18C8" w:rsidRPr="0068272C">
              <w:rPr>
                <w:rFonts w:cs="PT Bold Heading"/>
                <w:sz w:val="28"/>
                <w:szCs w:val="28"/>
                <w:lang w:bidi="ar-JO"/>
              </w:rPr>
              <w:t xml:space="preserve"> Engineering Mechanics-Statics</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r w:rsidRPr="0068272C">
              <w:rPr>
                <w:rFonts w:cs="PT Bold Heading"/>
                <w:sz w:val="28"/>
                <w:szCs w:val="28"/>
                <w:lang w:bidi="ar-JO"/>
              </w:rPr>
              <w:t>Course No:</w:t>
            </w:r>
            <w:r w:rsidR="00A47F12" w:rsidRPr="0068272C">
              <w:rPr>
                <w:rFonts w:cs="Simplified Arabic"/>
                <w:sz w:val="28"/>
                <w:szCs w:val="28"/>
              </w:rPr>
              <w:t xml:space="preserve"> :</w:t>
            </w:r>
            <w:r w:rsidR="00A47F12" w:rsidRPr="0068272C">
              <w:rPr>
                <w:b/>
                <w:bCs/>
                <w:sz w:val="28"/>
                <w:szCs w:val="28"/>
                <w:u w:val="single"/>
                <w:rtl/>
              </w:rPr>
              <w:t xml:space="preserve"> </w:t>
            </w:r>
            <w:r w:rsidR="00A47F12" w:rsidRPr="0068272C">
              <w:rPr>
                <w:rFonts w:cs="Simplified Arabic"/>
                <w:b/>
                <w:bCs/>
                <w:sz w:val="28"/>
                <w:szCs w:val="28"/>
                <w:u w:val="single"/>
                <w:rtl/>
              </w:rPr>
              <w:t>0901203</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r w:rsidRPr="0068272C">
              <w:rPr>
                <w:rFonts w:cs="PT Bold Heading"/>
                <w:sz w:val="28"/>
                <w:szCs w:val="28"/>
                <w:lang w:bidi="ar-JO"/>
              </w:rPr>
              <w:t>Credit Hours:</w:t>
            </w:r>
            <w:r w:rsidR="00DC18C8" w:rsidRPr="0068272C">
              <w:rPr>
                <w:rFonts w:cs="PT Bold Heading"/>
                <w:sz w:val="28"/>
                <w:szCs w:val="28"/>
                <w:lang w:bidi="ar-JO"/>
              </w:rPr>
              <w:t xml:space="preserve"> 3</w:t>
            </w:r>
          </w:p>
          <w:p w:rsidR="00A45FB7" w:rsidRPr="0068272C" w:rsidRDefault="00A45FB7" w:rsidP="0068272C">
            <w:pPr>
              <w:bidi w:val="0"/>
              <w:jc w:val="both"/>
              <w:rPr>
                <w:rFonts w:cs="PT Bold Heading"/>
                <w:sz w:val="28"/>
                <w:szCs w:val="28"/>
                <w:lang w:bidi="ar-JO"/>
              </w:rPr>
            </w:pPr>
          </w:p>
          <w:p w:rsidR="00A45FB7" w:rsidRPr="0068272C" w:rsidRDefault="00A45FB7" w:rsidP="0068272C">
            <w:pPr>
              <w:bidi w:val="0"/>
              <w:jc w:val="both"/>
              <w:rPr>
                <w:rFonts w:cs="PT Bold Heading"/>
                <w:sz w:val="28"/>
                <w:szCs w:val="28"/>
                <w:lang w:bidi="ar-JO"/>
              </w:rPr>
            </w:pPr>
            <w:proofErr w:type="spellStart"/>
            <w:r w:rsidRPr="0068272C">
              <w:rPr>
                <w:rFonts w:cs="PT Bold Heading"/>
                <w:sz w:val="28"/>
                <w:szCs w:val="28"/>
                <w:lang w:bidi="ar-JO"/>
              </w:rPr>
              <w:t>Semester:</w:t>
            </w:r>
            <w:r w:rsidR="00DC18C8" w:rsidRPr="0068272C">
              <w:rPr>
                <w:rFonts w:cs="PT Bold Heading"/>
                <w:sz w:val="28"/>
                <w:szCs w:val="28"/>
                <w:lang w:bidi="ar-JO"/>
              </w:rPr>
              <w:t>Second</w:t>
            </w:r>
            <w:proofErr w:type="spellEnd"/>
            <w:r w:rsidR="00DC18C8" w:rsidRPr="0068272C">
              <w:rPr>
                <w:rFonts w:cs="PT Bold Heading"/>
                <w:sz w:val="28"/>
                <w:szCs w:val="28"/>
                <w:lang w:bidi="ar-JO"/>
              </w:rPr>
              <w:t xml:space="preserve"> /2018-2019</w:t>
            </w:r>
          </w:p>
          <w:p w:rsidR="003E5B43" w:rsidRPr="0068272C" w:rsidRDefault="003E5B43" w:rsidP="0068272C">
            <w:pPr>
              <w:bidi w:val="0"/>
              <w:spacing w:after="120"/>
              <w:jc w:val="both"/>
              <w:rPr>
                <w:rFonts w:cs="PT Bold Heading"/>
                <w:sz w:val="28"/>
                <w:szCs w:val="28"/>
              </w:rPr>
            </w:pPr>
          </w:p>
          <w:p w:rsidR="00972101" w:rsidRPr="0068272C" w:rsidRDefault="00972101" w:rsidP="0068272C">
            <w:pPr>
              <w:bidi w:val="0"/>
              <w:spacing w:after="120"/>
              <w:jc w:val="both"/>
              <w:rPr>
                <w:rFonts w:cs="PT Bold Heading"/>
                <w:sz w:val="28"/>
                <w:szCs w:val="28"/>
              </w:rPr>
            </w:pPr>
          </w:p>
          <w:p w:rsidR="003E5B43" w:rsidRPr="0068272C" w:rsidRDefault="001B3B15" w:rsidP="0068272C">
            <w:pPr>
              <w:shd w:val="clear" w:color="auto" w:fill="DBE5F1"/>
              <w:bidi w:val="0"/>
              <w:spacing w:after="120"/>
              <w:jc w:val="both"/>
              <w:rPr>
                <w:rFonts w:cs="PT Bold Heading"/>
                <w:b/>
                <w:bCs/>
                <w:sz w:val="28"/>
                <w:szCs w:val="28"/>
              </w:rPr>
            </w:pPr>
            <w:r w:rsidRPr="0068272C">
              <w:rPr>
                <w:rFonts w:cs="PT Bold Heading"/>
                <w:b/>
                <w:bCs/>
                <w:sz w:val="28"/>
                <w:szCs w:val="28"/>
              </w:rPr>
              <w:t>About The Course</w:t>
            </w:r>
          </w:p>
          <w:p w:rsidR="001B3B15" w:rsidRPr="0068272C" w:rsidRDefault="001B3B15" w:rsidP="0068272C">
            <w:pPr>
              <w:bidi w:val="0"/>
              <w:jc w:val="both"/>
              <w:rPr>
                <w:rFonts w:cs="Simplified Arabic"/>
                <w:sz w:val="28"/>
                <w:szCs w:val="28"/>
              </w:rPr>
            </w:pPr>
          </w:p>
          <w:p w:rsidR="00296BD0" w:rsidRPr="0068272C" w:rsidRDefault="00E3275F" w:rsidP="0068272C">
            <w:pPr>
              <w:bidi w:val="0"/>
              <w:jc w:val="both"/>
              <w:rPr>
                <w:rFonts w:cs="Simplified Arabic"/>
                <w:sz w:val="28"/>
                <w:szCs w:val="28"/>
              </w:rPr>
            </w:pPr>
            <w:r w:rsidRPr="0068272C">
              <w:rPr>
                <w:rFonts w:cs="Simplified Arabic"/>
                <w:sz w:val="28"/>
                <w:szCs w:val="28"/>
              </w:rPr>
              <w:t xml:space="preserve">Course Title:  </w:t>
            </w:r>
            <w:r w:rsidR="00FD133D" w:rsidRPr="0068272C">
              <w:rPr>
                <w:rFonts w:cs="Simplified Arabic"/>
                <w:sz w:val="28"/>
                <w:szCs w:val="28"/>
              </w:rPr>
              <w:t xml:space="preserve">Statics                       </w:t>
            </w:r>
            <w:r w:rsidRPr="0068272C">
              <w:rPr>
                <w:rFonts w:cs="Simplified Arabic"/>
                <w:sz w:val="28"/>
                <w:szCs w:val="28"/>
              </w:rPr>
              <w:t xml:space="preserve"> Class:</w:t>
            </w:r>
            <w:r w:rsidR="00DC18C8" w:rsidRPr="0068272C">
              <w:rPr>
                <w:rFonts w:cs="Simplified Arabic"/>
                <w:sz w:val="28"/>
                <w:szCs w:val="28"/>
              </w:rPr>
              <w:t xml:space="preserve"> second year</w:t>
            </w:r>
          </w:p>
          <w:p w:rsidR="00E3275F" w:rsidRPr="0068272C" w:rsidRDefault="00E3275F" w:rsidP="0068272C">
            <w:pPr>
              <w:bidi w:val="0"/>
              <w:jc w:val="both"/>
              <w:rPr>
                <w:rFonts w:cs="Simplified Arabic"/>
                <w:sz w:val="28"/>
                <w:szCs w:val="28"/>
                <w:lang w:val="en-GB"/>
              </w:rPr>
            </w:pPr>
            <w:r w:rsidRPr="0068272C">
              <w:rPr>
                <w:rFonts w:cs="Simplified Arabic"/>
                <w:sz w:val="28"/>
                <w:szCs w:val="28"/>
              </w:rPr>
              <w:t>Course No:</w:t>
            </w:r>
            <w:r w:rsidR="00FD133D" w:rsidRPr="0068272C">
              <w:rPr>
                <w:b/>
                <w:bCs/>
                <w:sz w:val="28"/>
                <w:szCs w:val="28"/>
                <w:u w:val="single"/>
                <w:rtl/>
              </w:rPr>
              <w:t xml:space="preserve"> </w:t>
            </w:r>
            <w:r w:rsidR="00FD133D" w:rsidRPr="0068272C">
              <w:rPr>
                <w:rFonts w:cs="Simplified Arabic"/>
                <w:b/>
                <w:bCs/>
                <w:sz w:val="28"/>
                <w:szCs w:val="28"/>
                <w:u w:val="single"/>
                <w:rtl/>
              </w:rPr>
              <w:t>0901203</w:t>
            </w:r>
          </w:p>
          <w:p w:rsidR="00E3275F" w:rsidRPr="0068272C" w:rsidRDefault="00E3275F" w:rsidP="0068272C">
            <w:pPr>
              <w:bidi w:val="0"/>
              <w:jc w:val="both"/>
              <w:rPr>
                <w:rFonts w:cs="Simplified Arabic"/>
                <w:sz w:val="28"/>
                <w:szCs w:val="28"/>
              </w:rPr>
            </w:pPr>
            <w:r w:rsidRPr="0068272C">
              <w:rPr>
                <w:rFonts w:cs="Simplified Arabic"/>
                <w:sz w:val="28"/>
                <w:szCs w:val="28"/>
              </w:rPr>
              <w:t xml:space="preserve">Credit Hours:     </w:t>
            </w:r>
            <w:r w:rsidR="00FD133D" w:rsidRPr="0068272C">
              <w:rPr>
                <w:rFonts w:cs="Simplified Arabic"/>
                <w:sz w:val="28"/>
                <w:szCs w:val="28"/>
              </w:rPr>
              <w:t>3</w:t>
            </w:r>
            <w:r w:rsidRPr="0068272C">
              <w:rPr>
                <w:rFonts w:cs="Simplified Arabic"/>
                <w:sz w:val="28"/>
                <w:szCs w:val="28"/>
              </w:rPr>
              <w:t xml:space="preserve">                             </w:t>
            </w:r>
            <w:r w:rsidR="00FD133D" w:rsidRPr="0068272C">
              <w:rPr>
                <w:rFonts w:cs="Simplified Arabic"/>
                <w:sz w:val="28"/>
                <w:szCs w:val="28"/>
              </w:rPr>
              <w:t>L</w:t>
            </w:r>
            <w:r w:rsidRPr="0068272C">
              <w:rPr>
                <w:rFonts w:cs="Simplified Arabic"/>
                <w:sz w:val="28"/>
                <w:szCs w:val="28"/>
              </w:rPr>
              <w:t>ecture Room:</w:t>
            </w:r>
            <w:r w:rsidR="00DC18C8" w:rsidRPr="0068272C">
              <w:rPr>
                <w:rFonts w:cs="Simplified Arabic"/>
                <w:sz w:val="28"/>
                <w:szCs w:val="28"/>
              </w:rPr>
              <w:t xml:space="preserve"> 411</w:t>
            </w:r>
          </w:p>
          <w:p w:rsidR="001B3B15" w:rsidRPr="0068272C" w:rsidRDefault="001B3B15" w:rsidP="0068272C">
            <w:pPr>
              <w:bidi w:val="0"/>
              <w:jc w:val="both"/>
              <w:rPr>
                <w:rFonts w:cs="Simplified Arabic"/>
                <w:sz w:val="28"/>
                <w:szCs w:val="28"/>
              </w:rPr>
            </w:pPr>
          </w:p>
          <w:p w:rsidR="00E3275F" w:rsidRPr="0068272C" w:rsidRDefault="00E3275F" w:rsidP="0068272C">
            <w:pPr>
              <w:bidi w:val="0"/>
              <w:jc w:val="both"/>
              <w:rPr>
                <w:rFonts w:cs="Simplified Arabic"/>
                <w:sz w:val="28"/>
                <w:szCs w:val="28"/>
              </w:rPr>
            </w:pPr>
            <w:r w:rsidRPr="0068272C">
              <w:rPr>
                <w:rFonts w:cs="Simplified Arabic"/>
                <w:sz w:val="28"/>
                <w:szCs w:val="28"/>
              </w:rPr>
              <w:t>Obligatory/ Optional:</w:t>
            </w:r>
            <w:r w:rsidR="00DC18C8" w:rsidRPr="0068272C">
              <w:rPr>
                <w:rFonts w:cs="Simplified Arabic"/>
                <w:sz w:val="28"/>
                <w:szCs w:val="28"/>
              </w:rPr>
              <w:t xml:space="preserve"> Obligatory</w:t>
            </w:r>
          </w:p>
          <w:p w:rsidR="00E3275F" w:rsidRPr="0068272C" w:rsidRDefault="00E3275F" w:rsidP="0068272C">
            <w:pPr>
              <w:bidi w:val="0"/>
              <w:jc w:val="both"/>
              <w:rPr>
                <w:rFonts w:cs="Simplified Arabic"/>
                <w:sz w:val="28"/>
                <w:szCs w:val="28"/>
              </w:rPr>
            </w:pPr>
            <w:r w:rsidRPr="0068272C">
              <w:rPr>
                <w:rFonts w:cs="Simplified Arabic"/>
                <w:sz w:val="28"/>
                <w:szCs w:val="28"/>
              </w:rPr>
              <w:t>Text Book:</w:t>
            </w:r>
            <w:r w:rsidR="00FD133D" w:rsidRPr="0068272C">
              <w:rPr>
                <w:sz w:val="28"/>
                <w:szCs w:val="28"/>
              </w:rPr>
              <w:t xml:space="preserve"> Engineering Mechanics: Statics (14th edition) by Russell C. </w:t>
            </w:r>
            <w:proofErr w:type="spellStart"/>
            <w:r w:rsidR="00FD133D" w:rsidRPr="0068272C">
              <w:rPr>
                <w:sz w:val="28"/>
                <w:szCs w:val="28"/>
              </w:rPr>
              <w:t>Hibbeler</w:t>
            </w:r>
            <w:proofErr w:type="spellEnd"/>
            <w:r w:rsidR="00FD133D" w:rsidRPr="0068272C">
              <w:rPr>
                <w:sz w:val="28"/>
                <w:szCs w:val="28"/>
              </w:rPr>
              <w:t>.</w:t>
            </w:r>
          </w:p>
          <w:p w:rsidR="00296BD0" w:rsidRPr="0068272C" w:rsidRDefault="00296BD0" w:rsidP="0068272C">
            <w:pPr>
              <w:bidi w:val="0"/>
              <w:jc w:val="both"/>
              <w:rPr>
                <w:rFonts w:cs="Simplified Arabic"/>
                <w:sz w:val="28"/>
                <w:szCs w:val="28"/>
              </w:rPr>
            </w:pPr>
          </w:p>
          <w:p w:rsidR="003E5B43" w:rsidRPr="0068272C" w:rsidRDefault="001B3B15" w:rsidP="0068272C">
            <w:pPr>
              <w:shd w:val="clear" w:color="auto" w:fill="DBE5F1"/>
              <w:bidi w:val="0"/>
              <w:jc w:val="both"/>
              <w:rPr>
                <w:rFonts w:cs="PT Bold Heading"/>
                <w:b/>
                <w:bCs/>
                <w:sz w:val="28"/>
                <w:szCs w:val="28"/>
                <w:lang w:bidi="ar-JO"/>
              </w:rPr>
            </w:pPr>
            <w:r w:rsidRPr="0068272C">
              <w:rPr>
                <w:rFonts w:cs="PT Bold Heading"/>
                <w:b/>
                <w:bCs/>
                <w:sz w:val="28"/>
                <w:szCs w:val="28"/>
                <w:lang w:bidi="ar-JO"/>
              </w:rPr>
              <w:t>The Instructor</w:t>
            </w:r>
          </w:p>
          <w:p w:rsidR="001B3B15" w:rsidRPr="0068272C" w:rsidRDefault="001B3B15" w:rsidP="0068272C">
            <w:pPr>
              <w:bidi w:val="0"/>
              <w:jc w:val="both"/>
              <w:rPr>
                <w:rFonts w:cs="Simplified Arabic"/>
                <w:sz w:val="28"/>
                <w:szCs w:val="28"/>
                <w:lang w:bidi="ar-JO"/>
              </w:rPr>
            </w:pPr>
          </w:p>
          <w:p w:rsidR="003E5B43" w:rsidRPr="0068272C" w:rsidRDefault="001B3B15" w:rsidP="0068272C">
            <w:pPr>
              <w:bidi w:val="0"/>
              <w:jc w:val="both"/>
              <w:rPr>
                <w:rFonts w:cs="Simplified Arabic"/>
                <w:sz w:val="28"/>
                <w:szCs w:val="28"/>
                <w:lang w:bidi="ar-JO"/>
              </w:rPr>
            </w:pPr>
            <w:r w:rsidRPr="0068272C">
              <w:rPr>
                <w:rFonts w:cs="Simplified Arabic"/>
                <w:sz w:val="28"/>
                <w:szCs w:val="28"/>
                <w:lang w:bidi="ar-JO"/>
              </w:rPr>
              <w:t>Nam</w:t>
            </w:r>
            <w:r w:rsidR="0027766B" w:rsidRPr="0068272C">
              <w:rPr>
                <w:rFonts w:cs="Simplified Arabic"/>
                <w:sz w:val="28"/>
                <w:szCs w:val="28"/>
                <w:lang w:bidi="ar-JO"/>
              </w:rPr>
              <w:t>e</w:t>
            </w:r>
            <w:r w:rsidR="00FD133D" w:rsidRPr="0068272C">
              <w:rPr>
                <w:rFonts w:cs="Simplified Arabic"/>
                <w:sz w:val="28"/>
                <w:szCs w:val="28"/>
                <w:lang w:bidi="ar-JO"/>
              </w:rPr>
              <w:t xml:space="preserve">: Dr. </w:t>
            </w:r>
            <w:proofErr w:type="spellStart"/>
            <w:r w:rsidR="00FD133D" w:rsidRPr="0068272C">
              <w:rPr>
                <w:rFonts w:cs="Simplified Arabic"/>
                <w:sz w:val="28"/>
                <w:szCs w:val="28"/>
                <w:lang w:bidi="ar-JO"/>
              </w:rPr>
              <w:t>Essam</w:t>
            </w:r>
            <w:proofErr w:type="spellEnd"/>
            <w:r w:rsidR="00FD133D" w:rsidRPr="0068272C">
              <w:rPr>
                <w:rFonts w:cs="Simplified Arabic"/>
                <w:sz w:val="28"/>
                <w:szCs w:val="28"/>
                <w:lang w:bidi="ar-JO"/>
              </w:rPr>
              <w:t xml:space="preserve"> Ali Mahmood</w:t>
            </w:r>
            <w:r w:rsidRPr="0068272C">
              <w:rPr>
                <w:rFonts w:cs="Simplified Arabic"/>
                <w:sz w:val="28"/>
                <w:szCs w:val="28"/>
                <w:lang w:bidi="ar-JO"/>
              </w:rPr>
              <w:t xml:space="preserve">        </w:t>
            </w:r>
            <w:proofErr w:type="spellStart"/>
            <w:r w:rsidRPr="0068272C">
              <w:rPr>
                <w:rFonts w:cs="Simplified Arabic"/>
                <w:sz w:val="28"/>
                <w:szCs w:val="28"/>
                <w:lang w:bidi="ar-JO"/>
              </w:rPr>
              <w:t>Title:</w:t>
            </w:r>
            <w:r w:rsidR="00FD133D" w:rsidRPr="0068272C">
              <w:rPr>
                <w:rFonts w:cs="Simplified Arabic"/>
                <w:sz w:val="28"/>
                <w:szCs w:val="28"/>
                <w:lang w:bidi="ar-JO"/>
              </w:rPr>
              <w:t>Assistant</w:t>
            </w:r>
            <w:proofErr w:type="spellEnd"/>
            <w:r w:rsidR="00FD133D" w:rsidRPr="0068272C">
              <w:rPr>
                <w:rFonts w:cs="Simplified Arabic"/>
                <w:sz w:val="28"/>
                <w:szCs w:val="28"/>
                <w:lang w:bidi="ar-JO"/>
              </w:rPr>
              <w:t xml:space="preserve"> Professor</w:t>
            </w:r>
          </w:p>
          <w:p w:rsidR="001B3B15" w:rsidRPr="0068272C" w:rsidRDefault="001B3B15" w:rsidP="0068272C">
            <w:pPr>
              <w:bidi w:val="0"/>
              <w:jc w:val="both"/>
              <w:rPr>
                <w:rFonts w:cs="Simplified Arabic"/>
                <w:sz w:val="28"/>
                <w:szCs w:val="28"/>
                <w:lang w:bidi="ar-JO"/>
              </w:rPr>
            </w:pPr>
            <w:r w:rsidRPr="0068272C">
              <w:rPr>
                <w:rFonts w:cs="Simplified Arabic"/>
                <w:sz w:val="28"/>
                <w:szCs w:val="28"/>
                <w:lang w:bidi="ar-JO"/>
              </w:rPr>
              <w:t>Office Tel:</w:t>
            </w:r>
          </w:p>
          <w:p w:rsidR="001B3B15" w:rsidRPr="0068272C" w:rsidRDefault="001B3B15" w:rsidP="0068272C">
            <w:pPr>
              <w:bidi w:val="0"/>
              <w:jc w:val="both"/>
              <w:rPr>
                <w:rFonts w:cs="Simplified Arabic"/>
                <w:b/>
                <w:bCs/>
                <w:sz w:val="28"/>
                <w:szCs w:val="28"/>
                <w:rtl/>
                <w:lang w:val="en-GB" w:bidi="ar-JO"/>
              </w:rPr>
            </w:pPr>
            <w:r w:rsidRPr="0068272C">
              <w:rPr>
                <w:rFonts w:cs="Simplified Arabic"/>
                <w:sz w:val="28"/>
                <w:szCs w:val="28"/>
                <w:lang w:bidi="ar-JO"/>
              </w:rPr>
              <w:t>Office No:                                   Office Hours:</w:t>
            </w:r>
            <w:r w:rsidR="00FD133D" w:rsidRPr="0068272C">
              <w:rPr>
                <w:rFonts w:cs="Simplified Arabic"/>
                <w:sz w:val="28"/>
                <w:szCs w:val="28"/>
                <w:lang w:bidi="ar-JO"/>
              </w:rPr>
              <w:t xml:space="preserve"> </w:t>
            </w:r>
            <w:r w:rsidR="000C68A4" w:rsidRPr="0068272C">
              <w:rPr>
                <w:rFonts w:cs="Simplified Arabic"/>
                <w:b/>
                <w:bCs/>
                <w:sz w:val="28"/>
                <w:szCs w:val="28"/>
                <w:lang w:val="en-GB" w:bidi="ar-JO"/>
              </w:rPr>
              <w:t>12:30-1:30</w:t>
            </w:r>
          </w:p>
          <w:p w:rsidR="001B3B15" w:rsidRPr="0068272C" w:rsidRDefault="001B3B15" w:rsidP="0068272C">
            <w:pPr>
              <w:bidi w:val="0"/>
              <w:jc w:val="both"/>
              <w:rPr>
                <w:rFonts w:cs="Simplified Arabic"/>
                <w:sz w:val="28"/>
                <w:szCs w:val="28"/>
                <w:lang w:bidi="ar-JO"/>
              </w:rPr>
            </w:pPr>
          </w:p>
          <w:p w:rsidR="003E5B43" w:rsidRPr="0068272C" w:rsidRDefault="001B3B15" w:rsidP="0068272C">
            <w:pPr>
              <w:bidi w:val="0"/>
              <w:jc w:val="both"/>
              <w:rPr>
                <w:rFonts w:cs="PT Bold Heading"/>
                <w:sz w:val="28"/>
                <w:szCs w:val="28"/>
                <w:lang w:bidi="ar-QA"/>
              </w:rPr>
            </w:pPr>
            <w:r w:rsidRPr="0068272C">
              <w:rPr>
                <w:rFonts w:cs="Simplified Arabic"/>
                <w:sz w:val="28"/>
                <w:szCs w:val="28"/>
                <w:lang w:bidi="ar-JO"/>
              </w:rPr>
              <w:t>E-</w:t>
            </w:r>
            <w:proofErr w:type="spellStart"/>
            <w:r w:rsidRPr="0068272C">
              <w:rPr>
                <w:rFonts w:cs="Simplified Arabic"/>
                <w:sz w:val="28"/>
                <w:szCs w:val="28"/>
                <w:lang w:bidi="ar-JO"/>
              </w:rPr>
              <w:t>maile</w:t>
            </w:r>
            <w:proofErr w:type="spellEnd"/>
            <w:r w:rsidRPr="0068272C">
              <w:rPr>
                <w:rFonts w:cs="Simplified Arabic"/>
                <w:sz w:val="28"/>
                <w:szCs w:val="28"/>
                <w:lang w:bidi="ar-JO"/>
              </w:rPr>
              <w:t xml:space="preserve">: </w:t>
            </w:r>
            <w:r w:rsidR="00FD133D" w:rsidRPr="0068272C">
              <w:rPr>
                <w:rFonts w:cs="Simplified Arabic"/>
                <w:sz w:val="28"/>
                <w:szCs w:val="28"/>
                <w:lang w:bidi="ar-JO"/>
              </w:rPr>
              <w:t>e.a.alnuaimy@gmail.com</w:t>
            </w:r>
          </w:p>
        </w:tc>
      </w:tr>
      <w:tr w:rsidR="003E5B43" w:rsidRPr="0068272C" w:rsidTr="00DC18C8">
        <w:tc>
          <w:tcPr>
            <w:tcW w:w="8496" w:type="dxa"/>
            <w:shd w:val="clear" w:color="auto" w:fill="DBE5F1"/>
          </w:tcPr>
          <w:p w:rsidR="003E5B43" w:rsidRPr="0068272C" w:rsidRDefault="00263FB0" w:rsidP="0068272C">
            <w:pPr>
              <w:bidi w:val="0"/>
              <w:jc w:val="both"/>
              <w:rPr>
                <w:rFonts w:cs="PT Bold Heading"/>
                <w:b/>
                <w:bCs/>
                <w:sz w:val="28"/>
                <w:szCs w:val="28"/>
                <w:lang w:bidi="ar-JO"/>
              </w:rPr>
            </w:pPr>
            <w:r w:rsidRPr="0068272C">
              <w:rPr>
                <w:rFonts w:cs="PT Bold Heading"/>
                <w:sz w:val="28"/>
                <w:szCs w:val="28"/>
                <w:lang w:bidi="ar-QA"/>
              </w:rPr>
              <w:lastRenderedPageBreak/>
              <w:t>C</w:t>
            </w:r>
            <w:r w:rsidR="00972101" w:rsidRPr="0068272C">
              <w:rPr>
                <w:rFonts w:cs="PT Bold Heading"/>
                <w:b/>
                <w:bCs/>
                <w:sz w:val="28"/>
                <w:szCs w:val="28"/>
                <w:lang w:bidi="ar-JO"/>
              </w:rPr>
              <w:t>ourse Desc</w:t>
            </w:r>
            <w:r w:rsidR="00B459C7" w:rsidRPr="0068272C">
              <w:rPr>
                <w:rFonts w:cs="PT Bold Heading"/>
                <w:b/>
                <w:bCs/>
                <w:sz w:val="28"/>
                <w:szCs w:val="28"/>
                <w:lang w:bidi="ar-JO"/>
              </w:rPr>
              <w:t>ri</w:t>
            </w:r>
            <w:r w:rsidR="00972101" w:rsidRPr="0068272C">
              <w:rPr>
                <w:rFonts w:cs="PT Bold Heading"/>
                <w:b/>
                <w:bCs/>
                <w:sz w:val="28"/>
                <w:szCs w:val="28"/>
                <w:lang w:bidi="ar-JO"/>
              </w:rPr>
              <w:t>ption</w:t>
            </w:r>
          </w:p>
        </w:tc>
      </w:tr>
    </w:tbl>
    <w:p w:rsidR="00CE5D97" w:rsidRPr="0068272C" w:rsidRDefault="00DC18C8" w:rsidP="0068272C">
      <w:pPr>
        <w:bidi w:val="0"/>
        <w:jc w:val="both"/>
        <w:rPr>
          <w:rFonts w:cs="PT Bold Heading"/>
          <w:sz w:val="28"/>
          <w:szCs w:val="28"/>
          <w:rtl/>
          <w:lang w:bidi="ar-QA"/>
        </w:rPr>
      </w:pPr>
      <w:r w:rsidRPr="0068272C">
        <w:rPr>
          <w:rFonts w:cs="PT Bold Heading"/>
          <w:sz w:val="28"/>
          <w:szCs w:val="28"/>
          <w:lang w:bidi="ar-QA"/>
        </w:rPr>
        <w:t>Force systems (2D and 3D), equilibrium of particles and rigid bodies (2D and 3D), structures (trusses, frames and machines), distributed forces (centroids and centers of mass), beams (shearing force and bending moment diagrams), friction, moments of inertia and virtual work.</w:t>
      </w:r>
    </w:p>
    <w:p w:rsidR="003E5B43" w:rsidRPr="0068272C" w:rsidRDefault="004D5378" w:rsidP="0068272C">
      <w:pPr>
        <w:bidi w:val="0"/>
        <w:spacing w:after="120"/>
        <w:jc w:val="both"/>
        <w:rPr>
          <w:rFonts w:cs="PT Bold Heading"/>
          <w:sz w:val="28"/>
          <w:szCs w:val="28"/>
          <w:rtl/>
          <w:lang w:bidi="ar-QA"/>
        </w:rPr>
      </w:pPr>
      <w:r w:rsidRPr="0068272C">
        <w:rPr>
          <w:rFonts w:cs="Traditional Arabic"/>
          <w:sz w:val="28"/>
          <w:szCs w:val="28"/>
          <w:rtl/>
          <w:lang w:bidi="ar-QA"/>
        </w:rPr>
        <w:tab/>
      </w:r>
    </w:p>
    <w:tbl>
      <w:tblPr>
        <w:tblStyle w:val="TableGrid"/>
        <w:bidiVisual/>
        <w:tblW w:w="0" w:type="auto"/>
        <w:tblInd w:w="0" w:type="dxa"/>
        <w:tblLook w:val="00A0" w:firstRow="1" w:lastRow="0" w:firstColumn="1" w:lastColumn="0" w:noHBand="0" w:noVBand="0"/>
      </w:tblPr>
      <w:tblGrid>
        <w:gridCol w:w="8496"/>
      </w:tblGrid>
      <w:tr w:rsidR="003E5B43" w:rsidRPr="0068272C" w:rsidTr="000C68A4">
        <w:tc>
          <w:tcPr>
            <w:tcW w:w="8496" w:type="dxa"/>
            <w:shd w:val="clear" w:color="auto" w:fill="DBE5F1"/>
          </w:tcPr>
          <w:p w:rsidR="003E5B43" w:rsidRPr="0068272C" w:rsidRDefault="00972101" w:rsidP="0068272C">
            <w:pPr>
              <w:bidi w:val="0"/>
              <w:spacing w:after="120"/>
              <w:jc w:val="both"/>
              <w:rPr>
                <w:rFonts w:cs="PT Bold Heading"/>
                <w:b/>
                <w:bCs/>
                <w:sz w:val="28"/>
                <w:szCs w:val="28"/>
              </w:rPr>
            </w:pPr>
            <w:r w:rsidRPr="0068272C">
              <w:rPr>
                <w:rFonts w:cs="PT Bold Heading"/>
                <w:b/>
                <w:bCs/>
                <w:sz w:val="28"/>
                <w:szCs w:val="28"/>
              </w:rPr>
              <w:t>Course Objectives</w:t>
            </w:r>
          </w:p>
        </w:tc>
      </w:tr>
    </w:tbl>
    <w:p w:rsidR="000C68A4" w:rsidRPr="0068272C" w:rsidRDefault="000C68A4" w:rsidP="0068272C">
      <w:pPr>
        <w:bidi w:val="0"/>
        <w:jc w:val="both"/>
        <w:rPr>
          <w:rFonts w:cs="Traditional Arabic"/>
          <w:sz w:val="28"/>
          <w:szCs w:val="28"/>
          <w:lang w:bidi="ar-QA"/>
        </w:rPr>
      </w:pPr>
      <w:r w:rsidRPr="0068272C">
        <w:rPr>
          <w:rFonts w:cs="Traditional Arabic"/>
          <w:sz w:val="28"/>
          <w:szCs w:val="28"/>
          <w:lang w:bidi="ar-QA"/>
        </w:rPr>
        <w:t xml:space="preserve"> </w:t>
      </w:r>
      <w:proofErr w:type="gramStart"/>
      <w:r w:rsidRPr="0068272C">
        <w:rPr>
          <w:rFonts w:cs="Traditional Arabic"/>
          <w:sz w:val="28"/>
          <w:szCs w:val="28"/>
          <w:lang w:bidi="ar-QA"/>
        </w:rPr>
        <w:t>The</w:t>
      </w:r>
      <w:proofErr w:type="gramEnd"/>
      <w:r w:rsidRPr="0068272C">
        <w:rPr>
          <w:rFonts w:cs="Traditional Arabic"/>
          <w:sz w:val="28"/>
          <w:szCs w:val="28"/>
          <w:lang w:bidi="ar-QA"/>
        </w:rPr>
        <w:t xml:space="preserve"> student will be able to solve vector operations</w:t>
      </w:r>
    </w:p>
    <w:p w:rsidR="000C68A4" w:rsidRPr="0068272C" w:rsidRDefault="000C68A4" w:rsidP="0068272C">
      <w:pPr>
        <w:bidi w:val="0"/>
        <w:jc w:val="both"/>
        <w:rPr>
          <w:rFonts w:cs="Traditional Arabic"/>
          <w:sz w:val="28"/>
          <w:szCs w:val="28"/>
          <w:lang w:bidi="ar-QA"/>
        </w:rPr>
      </w:pPr>
      <w:r w:rsidRPr="0068272C">
        <w:rPr>
          <w:rFonts w:cs="Traditional Arabic"/>
          <w:sz w:val="28"/>
          <w:szCs w:val="28"/>
          <w:lang w:bidi="ar-QA"/>
        </w:rPr>
        <w:t xml:space="preserve"> Student will be able to </w:t>
      </w:r>
      <w:proofErr w:type="spellStart"/>
      <w:r w:rsidRPr="0068272C">
        <w:rPr>
          <w:rFonts w:cs="Traditional Arabic"/>
          <w:sz w:val="28"/>
          <w:szCs w:val="28"/>
          <w:lang w:bidi="ar-QA"/>
        </w:rPr>
        <w:t>analyse</w:t>
      </w:r>
      <w:proofErr w:type="spellEnd"/>
      <w:r w:rsidRPr="0068272C">
        <w:rPr>
          <w:rFonts w:cs="Traditional Arabic"/>
          <w:sz w:val="28"/>
          <w:szCs w:val="28"/>
          <w:lang w:bidi="ar-QA"/>
        </w:rPr>
        <w:t xml:space="preserve"> force systems (2D and 3D)</w:t>
      </w:r>
    </w:p>
    <w:p w:rsidR="000C68A4" w:rsidRPr="0068272C" w:rsidRDefault="000C68A4" w:rsidP="0068272C">
      <w:pPr>
        <w:bidi w:val="0"/>
        <w:jc w:val="both"/>
        <w:rPr>
          <w:rFonts w:cs="Traditional Arabic"/>
          <w:sz w:val="28"/>
          <w:szCs w:val="28"/>
          <w:lang w:bidi="ar-QA"/>
        </w:rPr>
      </w:pPr>
      <w:r w:rsidRPr="0068272C">
        <w:rPr>
          <w:rFonts w:cs="Traditional Arabic"/>
          <w:sz w:val="28"/>
          <w:szCs w:val="28"/>
          <w:lang w:bidi="ar-QA"/>
        </w:rPr>
        <w:t xml:space="preserve"> Student will be able to </w:t>
      </w:r>
      <w:proofErr w:type="spellStart"/>
      <w:r w:rsidRPr="0068272C">
        <w:rPr>
          <w:rFonts w:cs="Traditional Arabic"/>
          <w:sz w:val="28"/>
          <w:szCs w:val="28"/>
          <w:lang w:bidi="ar-QA"/>
        </w:rPr>
        <w:t>analyse</w:t>
      </w:r>
      <w:proofErr w:type="spellEnd"/>
      <w:r w:rsidRPr="0068272C">
        <w:rPr>
          <w:rFonts w:cs="Traditional Arabic"/>
          <w:sz w:val="28"/>
          <w:szCs w:val="28"/>
          <w:lang w:bidi="ar-QA"/>
        </w:rPr>
        <w:t xml:space="preserve"> equilibrium problems of particles and rigid bodies (2D and</w:t>
      </w:r>
      <w:r w:rsidRPr="0068272C">
        <w:rPr>
          <w:rFonts w:cs="Traditional Arabic"/>
          <w:sz w:val="28"/>
          <w:szCs w:val="28"/>
          <w:rtl/>
          <w:lang w:bidi="ar-QA"/>
        </w:rPr>
        <w:t>3</w:t>
      </w:r>
      <w:r w:rsidRPr="0068272C">
        <w:rPr>
          <w:rFonts w:cs="Traditional Arabic"/>
          <w:sz w:val="28"/>
          <w:szCs w:val="28"/>
          <w:lang w:bidi="ar-QA"/>
        </w:rPr>
        <w:t>D)</w:t>
      </w:r>
    </w:p>
    <w:p w:rsidR="000C68A4" w:rsidRPr="0068272C" w:rsidRDefault="000C68A4" w:rsidP="0068272C">
      <w:pPr>
        <w:bidi w:val="0"/>
        <w:jc w:val="both"/>
        <w:rPr>
          <w:rFonts w:cs="Traditional Arabic"/>
          <w:sz w:val="28"/>
          <w:szCs w:val="28"/>
          <w:lang w:bidi="ar-QA"/>
        </w:rPr>
      </w:pPr>
      <w:r w:rsidRPr="0068272C">
        <w:rPr>
          <w:rFonts w:cs="Traditional Arabic"/>
          <w:sz w:val="28"/>
          <w:szCs w:val="28"/>
          <w:lang w:bidi="ar-QA"/>
        </w:rPr>
        <w:t xml:space="preserve"> Student will be able to </w:t>
      </w:r>
      <w:proofErr w:type="spellStart"/>
      <w:r w:rsidRPr="0068272C">
        <w:rPr>
          <w:rFonts w:cs="Traditional Arabic"/>
          <w:sz w:val="28"/>
          <w:szCs w:val="28"/>
          <w:lang w:bidi="ar-QA"/>
        </w:rPr>
        <w:t>analyse</w:t>
      </w:r>
      <w:proofErr w:type="spellEnd"/>
      <w:r w:rsidRPr="0068272C">
        <w:rPr>
          <w:rFonts w:cs="Traditional Arabic"/>
          <w:sz w:val="28"/>
          <w:szCs w:val="28"/>
          <w:lang w:bidi="ar-QA"/>
        </w:rPr>
        <w:t xml:space="preserve"> structures (trusses, frames and machines)</w:t>
      </w:r>
    </w:p>
    <w:p w:rsidR="000C68A4" w:rsidRPr="0068272C" w:rsidRDefault="000C68A4" w:rsidP="0068272C">
      <w:pPr>
        <w:bidi w:val="0"/>
        <w:jc w:val="both"/>
        <w:rPr>
          <w:rFonts w:cs="Traditional Arabic"/>
          <w:sz w:val="28"/>
          <w:szCs w:val="28"/>
          <w:lang w:bidi="ar-QA"/>
        </w:rPr>
      </w:pPr>
      <w:r w:rsidRPr="0068272C">
        <w:rPr>
          <w:rFonts w:cs="Traditional Arabic"/>
          <w:sz w:val="28"/>
          <w:szCs w:val="28"/>
          <w:lang w:bidi="ar-QA"/>
        </w:rPr>
        <w:t xml:space="preserve"> </w:t>
      </w:r>
      <w:proofErr w:type="gramStart"/>
      <w:r w:rsidRPr="0068272C">
        <w:rPr>
          <w:rFonts w:cs="Traditional Arabic"/>
          <w:sz w:val="28"/>
          <w:szCs w:val="28"/>
          <w:lang w:bidi="ar-QA"/>
        </w:rPr>
        <w:t>The</w:t>
      </w:r>
      <w:proofErr w:type="gramEnd"/>
      <w:r w:rsidRPr="0068272C">
        <w:rPr>
          <w:rFonts w:cs="Traditional Arabic"/>
          <w:sz w:val="28"/>
          <w:szCs w:val="28"/>
          <w:lang w:bidi="ar-QA"/>
        </w:rPr>
        <w:t xml:space="preserve"> student will be able to solve and </w:t>
      </w:r>
      <w:proofErr w:type="spellStart"/>
      <w:r w:rsidRPr="0068272C">
        <w:rPr>
          <w:rFonts w:cs="Traditional Arabic"/>
          <w:sz w:val="28"/>
          <w:szCs w:val="28"/>
          <w:lang w:bidi="ar-QA"/>
        </w:rPr>
        <w:t>analyse</w:t>
      </w:r>
      <w:proofErr w:type="spellEnd"/>
      <w:r w:rsidRPr="0068272C">
        <w:rPr>
          <w:rFonts w:cs="Traditional Arabic"/>
          <w:sz w:val="28"/>
          <w:szCs w:val="28"/>
          <w:lang w:bidi="ar-QA"/>
        </w:rPr>
        <w:t xml:space="preserve"> problems incorporating distributed forces</w:t>
      </w:r>
      <w:r w:rsidRPr="0068272C">
        <w:rPr>
          <w:rFonts w:cs="Traditional Arabic"/>
          <w:sz w:val="28"/>
          <w:szCs w:val="28"/>
          <w:rtl/>
          <w:lang w:bidi="ar-QA"/>
        </w:rPr>
        <w:t>.</w:t>
      </w:r>
    </w:p>
    <w:p w:rsidR="000C68A4" w:rsidRPr="0068272C" w:rsidRDefault="000C68A4" w:rsidP="0068272C">
      <w:pPr>
        <w:bidi w:val="0"/>
        <w:jc w:val="both"/>
        <w:rPr>
          <w:rFonts w:cs="Traditional Arabic"/>
          <w:sz w:val="28"/>
          <w:szCs w:val="28"/>
          <w:lang w:bidi="ar-QA"/>
        </w:rPr>
      </w:pPr>
      <w:r w:rsidRPr="0068272C">
        <w:rPr>
          <w:rFonts w:cs="Traditional Arabic"/>
          <w:sz w:val="28"/>
          <w:szCs w:val="28"/>
          <w:lang w:bidi="ar-QA"/>
        </w:rPr>
        <w:t xml:space="preserve"> Student will be able to </w:t>
      </w:r>
      <w:proofErr w:type="spellStart"/>
      <w:r w:rsidRPr="0068272C">
        <w:rPr>
          <w:rFonts w:cs="Traditional Arabic"/>
          <w:sz w:val="28"/>
          <w:szCs w:val="28"/>
          <w:lang w:bidi="ar-QA"/>
        </w:rPr>
        <w:t>analyse</w:t>
      </w:r>
      <w:proofErr w:type="spellEnd"/>
      <w:r w:rsidRPr="0068272C">
        <w:rPr>
          <w:rFonts w:cs="Traditional Arabic"/>
          <w:sz w:val="28"/>
          <w:szCs w:val="28"/>
          <w:lang w:bidi="ar-QA"/>
        </w:rPr>
        <w:t xml:space="preserve"> beams and draw shearing force and bending moment</w:t>
      </w:r>
      <w:r w:rsidR="00590CD6" w:rsidRPr="0068272C">
        <w:rPr>
          <w:rFonts w:cs="Traditional Arabic"/>
          <w:sz w:val="28"/>
          <w:szCs w:val="28"/>
          <w:lang w:bidi="ar-QA"/>
        </w:rPr>
        <w:t xml:space="preserve"> </w:t>
      </w:r>
      <w:r w:rsidRPr="0068272C">
        <w:rPr>
          <w:rFonts w:cs="Traditional Arabic"/>
          <w:sz w:val="28"/>
          <w:szCs w:val="28"/>
          <w:lang w:bidi="ar-QA"/>
        </w:rPr>
        <w:t>diagrams</w:t>
      </w:r>
    </w:p>
    <w:p w:rsidR="00CE5D97" w:rsidRPr="0068272C" w:rsidRDefault="000C68A4" w:rsidP="0068272C">
      <w:pPr>
        <w:bidi w:val="0"/>
        <w:jc w:val="both"/>
        <w:rPr>
          <w:rFonts w:cs="Traditional Arabic"/>
          <w:sz w:val="28"/>
          <w:szCs w:val="28"/>
          <w:rtl/>
          <w:lang w:bidi="ar-QA"/>
        </w:rPr>
      </w:pPr>
      <w:r w:rsidRPr="0068272C">
        <w:rPr>
          <w:rFonts w:cs="Traditional Arabic"/>
          <w:sz w:val="28"/>
          <w:szCs w:val="28"/>
          <w:lang w:bidi="ar-QA"/>
        </w:rPr>
        <w:t xml:space="preserve"> Student will be able to calculate moment of inertia, centroids and </w:t>
      </w:r>
      <w:proofErr w:type="spellStart"/>
      <w:r w:rsidRPr="0068272C">
        <w:rPr>
          <w:rFonts w:cs="Traditional Arabic"/>
          <w:sz w:val="28"/>
          <w:szCs w:val="28"/>
          <w:lang w:bidi="ar-QA"/>
        </w:rPr>
        <w:t>centre</w:t>
      </w:r>
      <w:proofErr w:type="spellEnd"/>
      <w:r w:rsidRPr="0068272C">
        <w:rPr>
          <w:rFonts w:cs="Traditional Arabic"/>
          <w:sz w:val="28"/>
          <w:szCs w:val="28"/>
          <w:lang w:bidi="ar-QA"/>
        </w:rPr>
        <w:t xml:space="preserve"> of mass of rigid bodies</w:t>
      </w:r>
    </w:p>
    <w:p w:rsidR="003E5B43" w:rsidRPr="0068272C" w:rsidRDefault="003E5B43" w:rsidP="0068272C">
      <w:pPr>
        <w:bidi w:val="0"/>
        <w:jc w:val="both"/>
        <w:rPr>
          <w:rFonts w:cs="Traditional Arabic"/>
          <w:sz w:val="28"/>
          <w:szCs w:val="28"/>
          <w:lang w:bidi="ar-AE"/>
        </w:rPr>
      </w:pPr>
    </w:p>
    <w:tbl>
      <w:tblPr>
        <w:tblStyle w:val="TableGrid"/>
        <w:bidiVisual/>
        <w:tblW w:w="0" w:type="auto"/>
        <w:tblInd w:w="0" w:type="dxa"/>
        <w:tblLook w:val="00A0" w:firstRow="1" w:lastRow="0" w:firstColumn="1" w:lastColumn="0" w:noHBand="0" w:noVBand="0"/>
      </w:tblPr>
      <w:tblGrid>
        <w:gridCol w:w="8496"/>
      </w:tblGrid>
      <w:tr w:rsidR="003E5B43" w:rsidRPr="0068272C" w:rsidTr="000C68A4">
        <w:tc>
          <w:tcPr>
            <w:tcW w:w="8496" w:type="dxa"/>
            <w:shd w:val="clear" w:color="auto" w:fill="DBE5F1"/>
          </w:tcPr>
          <w:p w:rsidR="003E5B43" w:rsidRPr="0068272C" w:rsidRDefault="00972101" w:rsidP="0068272C">
            <w:pPr>
              <w:bidi w:val="0"/>
              <w:spacing w:after="120"/>
              <w:jc w:val="both"/>
              <w:rPr>
                <w:rFonts w:cs="PT Bold Heading"/>
                <w:b/>
                <w:bCs/>
                <w:sz w:val="28"/>
                <w:szCs w:val="28"/>
              </w:rPr>
            </w:pPr>
            <w:r w:rsidRPr="0068272C">
              <w:rPr>
                <w:rFonts w:cs="PT Bold Heading"/>
                <w:b/>
                <w:bCs/>
                <w:sz w:val="28"/>
                <w:szCs w:val="28"/>
              </w:rPr>
              <w:t>Learning Outcome</w:t>
            </w:r>
          </w:p>
        </w:tc>
      </w:tr>
    </w:tbl>
    <w:p w:rsidR="000C68A4" w:rsidRPr="0068272C" w:rsidRDefault="000C68A4" w:rsidP="0068272C">
      <w:pPr>
        <w:bidi w:val="0"/>
        <w:jc w:val="both"/>
        <w:rPr>
          <w:sz w:val="28"/>
          <w:szCs w:val="28"/>
        </w:rPr>
      </w:pPr>
      <w:r w:rsidRPr="0068272C">
        <w:rPr>
          <w:sz w:val="28"/>
          <w:szCs w:val="28"/>
        </w:rPr>
        <w:sym w:font="Symbol" w:char="F0B7"/>
      </w:r>
      <w:r w:rsidRPr="0068272C">
        <w:rPr>
          <w:sz w:val="28"/>
          <w:szCs w:val="28"/>
        </w:rPr>
        <w:t xml:space="preserve"> An ability to apply knowledge of mathematics, science, and engineering [ABET: 3a]</w:t>
      </w:r>
    </w:p>
    <w:p w:rsidR="0040349F" w:rsidRPr="0068272C" w:rsidRDefault="000C68A4" w:rsidP="0068272C">
      <w:pPr>
        <w:bidi w:val="0"/>
        <w:jc w:val="both"/>
        <w:rPr>
          <w:rFonts w:cs="Traditional Arabic"/>
          <w:b/>
          <w:bCs/>
          <w:sz w:val="28"/>
          <w:szCs w:val="28"/>
          <w:shd w:val="clear" w:color="auto" w:fill="CCFFCC"/>
          <w:rtl/>
          <w:lang w:bidi="ar-QA"/>
        </w:rPr>
      </w:pPr>
      <w:r w:rsidRPr="0068272C">
        <w:rPr>
          <w:sz w:val="28"/>
          <w:szCs w:val="28"/>
        </w:rPr>
        <w:t xml:space="preserve"> </w:t>
      </w:r>
      <w:r w:rsidRPr="0068272C">
        <w:rPr>
          <w:sz w:val="28"/>
          <w:szCs w:val="28"/>
        </w:rPr>
        <w:sym w:font="Symbol" w:char="F0B7"/>
      </w:r>
      <w:r w:rsidRPr="0068272C">
        <w:rPr>
          <w:sz w:val="28"/>
          <w:szCs w:val="28"/>
        </w:rPr>
        <w:t xml:space="preserve"> An ability to identify, formulate and solve engineering problems [ABET: 3e].</w:t>
      </w:r>
    </w:p>
    <w:p w:rsidR="003E5B43" w:rsidRPr="0068272C" w:rsidRDefault="007278E9" w:rsidP="0068272C">
      <w:pPr>
        <w:tabs>
          <w:tab w:val="left" w:pos="2580"/>
          <w:tab w:val="left" w:pos="7200"/>
        </w:tabs>
        <w:bidi w:val="0"/>
        <w:ind w:left="720"/>
        <w:jc w:val="both"/>
        <w:rPr>
          <w:rFonts w:cs="Traditional Arabic"/>
          <w:sz w:val="28"/>
          <w:szCs w:val="28"/>
          <w:rtl/>
          <w:lang w:bidi="ar-AE"/>
        </w:rPr>
      </w:pPr>
      <w:r w:rsidRPr="0068272C">
        <w:rPr>
          <w:rFonts w:cs="Traditional Arabic"/>
          <w:sz w:val="28"/>
          <w:szCs w:val="28"/>
          <w:rtl/>
          <w:lang w:bidi="ar-AE"/>
        </w:rPr>
        <w:tab/>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3E5B43" w:rsidRPr="0068272C">
        <w:tc>
          <w:tcPr>
            <w:tcW w:w="8568" w:type="dxa"/>
            <w:shd w:val="clear" w:color="auto" w:fill="DBE5F1"/>
          </w:tcPr>
          <w:p w:rsidR="003E5B43" w:rsidRPr="0068272C" w:rsidRDefault="001F2A38" w:rsidP="0068272C">
            <w:pPr>
              <w:tabs>
                <w:tab w:val="left" w:pos="7200"/>
              </w:tabs>
              <w:bidi w:val="0"/>
              <w:jc w:val="both"/>
              <w:rPr>
                <w:rFonts w:cs="PT Bold Heading"/>
                <w:b/>
                <w:bCs/>
                <w:sz w:val="28"/>
                <w:szCs w:val="28"/>
                <w:lang w:bidi="ar-JO"/>
              </w:rPr>
            </w:pPr>
            <w:r w:rsidRPr="0068272C">
              <w:rPr>
                <w:rFonts w:cs="PT Bold Heading"/>
                <w:b/>
                <w:bCs/>
                <w:sz w:val="28"/>
                <w:szCs w:val="28"/>
                <w:lang w:bidi="ar-JO"/>
              </w:rPr>
              <w:t>Course Outline and Time schedule</w:t>
            </w:r>
          </w:p>
        </w:tc>
      </w:tr>
    </w:tbl>
    <w:p w:rsidR="00B973EE" w:rsidRPr="0068272C" w:rsidRDefault="00B973EE" w:rsidP="0068272C">
      <w:pPr>
        <w:tabs>
          <w:tab w:val="left" w:pos="7200"/>
        </w:tabs>
        <w:bidi w:val="0"/>
        <w:jc w:val="both"/>
        <w:rPr>
          <w:rFonts w:cs="PT Bold Heading"/>
          <w:sz w:val="28"/>
          <w:szCs w:val="28"/>
        </w:rPr>
      </w:pPr>
    </w:p>
    <w:tbl>
      <w:tblPr>
        <w:bidiVisual/>
        <w:tblW w:w="837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9"/>
        <w:gridCol w:w="2160"/>
      </w:tblGrid>
      <w:tr w:rsidR="00296BD0" w:rsidRPr="0068272C">
        <w:trPr>
          <w:trHeight w:val="523"/>
        </w:trPr>
        <w:tc>
          <w:tcPr>
            <w:tcW w:w="6219" w:type="dxa"/>
            <w:shd w:val="clear" w:color="auto" w:fill="D9D9D9"/>
          </w:tcPr>
          <w:p w:rsidR="00296BD0" w:rsidRPr="0068272C" w:rsidRDefault="001F2A38" w:rsidP="0068272C">
            <w:pPr>
              <w:pStyle w:val="Heading1"/>
              <w:tabs>
                <w:tab w:val="left" w:pos="7200"/>
              </w:tabs>
              <w:bidi w:val="0"/>
              <w:jc w:val="both"/>
              <w:rPr>
                <w:rFonts w:ascii="Times New Roman" w:hAnsi="Times New Roman" w:cs="Traditional Arabic"/>
                <w:sz w:val="28"/>
                <w:szCs w:val="28"/>
                <w:lang w:eastAsia="en-US"/>
              </w:rPr>
            </w:pPr>
            <w:r w:rsidRPr="0068272C">
              <w:rPr>
                <w:rFonts w:ascii="Times New Roman" w:hAnsi="Times New Roman" w:cs="Traditional Arabic"/>
                <w:sz w:val="28"/>
                <w:szCs w:val="28"/>
                <w:lang w:eastAsia="en-US"/>
              </w:rPr>
              <w:t>Course Outline</w:t>
            </w:r>
          </w:p>
        </w:tc>
        <w:tc>
          <w:tcPr>
            <w:tcW w:w="2160" w:type="dxa"/>
            <w:shd w:val="clear" w:color="auto" w:fill="D9D9D9"/>
          </w:tcPr>
          <w:p w:rsidR="00296BD0" w:rsidRPr="0068272C" w:rsidRDefault="001F2A38" w:rsidP="0068272C">
            <w:pPr>
              <w:pStyle w:val="Heading1"/>
              <w:tabs>
                <w:tab w:val="left" w:pos="7200"/>
              </w:tabs>
              <w:bidi w:val="0"/>
              <w:jc w:val="both"/>
              <w:rPr>
                <w:rFonts w:ascii="Times New Roman" w:hAnsi="Times New Roman" w:cs="Traditional Arabic"/>
                <w:sz w:val="28"/>
                <w:szCs w:val="28"/>
                <w:lang w:eastAsia="en-US"/>
              </w:rPr>
            </w:pPr>
            <w:r w:rsidRPr="0068272C">
              <w:rPr>
                <w:rFonts w:ascii="Times New Roman" w:hAnsi="Times New Roman" w:cs="Traditional Arabic"/>
                <w:sz w:val="28"/>
                <w:szCs w:val="28"/>
                <w:lang w:eastAsia="en-US"/>
              </w:rPr>
              <w:t>Week</w:t>
            </w:r>
          </w:p>
        </w:tc>
      </w:tr>
      <w:tr w:rsidR="007470DD" w:rsidRPr="0068272C">
        <w:trPr>
          <w:trHeight w:val="523"/>
        </w:trPr>
        <w:tc>
          <w:tcPr>
            <w:tcW w:w="6219" w:type="dxa"/>
          </w:tcPr>
          <w:p w:rsidR="007470DD" w:rsidRPr="0068272C" w:rsidRDefault="00263FB0" w:rsidP="0068272C">
            <w:pPr>
              <w:bidi w:val="0"/>
              <w:jc w:val="both"/>
              <w:rPr>
                <w:sz w:val="28"/>
                <w:szCs w:val="28"/>
              </w:rPr>
            </w:pPr>
            <w:r w:rsidRPr="0068272C">
              <w:rPr>
                <w:sz w:val="28"/>
                <w:szCs w:val="28"/>
              </w:rPr>
              <w:t>Mechanics, Fundamental Concept</w:t>
            </w:r>
          </w:p>
        </w:tc>
        <w:tc>
          <w:tcPr>
            <w:tcW w:w="2160" w:type="dxa"/>
            <w:vMerge w:val="restart"/>
          </w:tcPr>
          <w:p w:rsidR="007470DD" w:rsidRPr="0068272C" w:rsidRDefault="007470DD" w:rsidP="0068272C">
            <w:pPr>
              <w:tabs>
                <w:tab w:val="left" w:pos="7200"/>
              </w:tabs>
              <w:bidi w:val="0"/>
              <w:jc w:val="both"/>
              <w:rPr>
                <w:rFonts w:ascii="Arial" w:hAnsi="Arial" w:cs="Traditional Arabic"/>
                <w:sz w:val="28"/>
                <w:szCs w:val="28"/>
              </w:rPr>
            </w:pPr>
            <w:r w:rsidRPr="0068272C">
              <w:rPr>
                <w:rFonts w:ascii="Arial" w:hAnsi="Arial" w:cs="Traditional Arabic"/>
                <w:sz w:val="28"/>
                <w:szCs w:val="28"/>
              </w:rPr>
              <w:t>First week</w:t>
            </w:r>
          </w:p>
        </w:tc>
      </w:tr>
      <w:tr w:rsidR="007470DD" w:rsidRPr="0068272C">
        <w:trPr>
          <w:trHeight w:val="524"/>
        </w:trPr>
        <w:tc>
          <w:tcPr>
            <w:tcW w:w="6219" w:type="dxa"/>
          </w:tcPr>
          <w:p w:rsidR="007470DD" w:rsidRPr="0068272C" w:rsidRDefault="00263FB0" w:rsidP="0068272C">
            <w:pPr>
              <w:bidi w:val="0"/>
              <w:jc w:val="both"/>
              <w:rPr>
                <w:sz w:val="28"/>
                <w:szCs w:val="28"/>
              </w:rPr>
            </w:pPr>
            <w:r w:rsidRPr="0068272C">
              <w:rPr>
                <w:sz w:val="28"/>
                <w:szCs w:val="28"/>
              </w:rPr>
              <w:t>Units of Measurement,</w:t>
            </w:r>
            <w:r w:rsidR="00933E86" w:rsidRPr="0068272C">
              <w:rPr>
                <w:sz w:val="28"/>
                <w:szCs w:val="28"/>
              </w:rPr>
              <w:t xml:space="preserve"> The International System of Units</w:t>
            </w:r>
          </w:p>
        </w:tc>
        <w:tc>
          <w:tcPr>
            <w:tcW w:w="2160" w:type="dxa"/>
            <w:vMerge/>
          </w:tcPr>
          <w:p w:rsidR="007470DD" w:rsidRPr="0068272C" w:rsidRDefault="007470DD" w:rsidP="0068272C">
            <w:pPr>
              <w:tabs>
                <w:tab w:val="left" w:pos="7200"/>
              </w:tabs>
              <w:bidi w:val="0"/>
              <w:jc w:val="both"/>
              <w:rPr>
                <w:rFonts w:cs="Traditional Arabic"/>
                <w:sz w:val="28"/>
                <w:szCs w:val="28"/>
              </w:rPr>
            </w:pPr>
          </w:p>
        </w:tc>
      </w:tr>
      <w:tr w:rsidR="007470DD" w:rsidRPr="0068272C">
        <w:trPr>
          <w:trHeight w:val="523"/>
        </w:trPr>
        <w:tc>
          <w:tcPr>
            <w:tcW w:w="6219" w:type="dxa"/>
          </w:tcPr>
          <w:p w:rsidR="007470DD" w:rsidRPr="0068272C" w:rsidRDefault="00933E86" w:rsidP="0068272C">
            <w:pPr>
              <w:bidi w:val="0"/>
              <w:jc w:val="both"/>
              <w:rPr>
                <w:sz w:val="28"/>
                <w:szCs w:val="28"/>
              </w:rPr>
            </w:pPr>
            <w:r w:rsidRPr="0068272C">
              <w:rPr>
                <w:sz w:val="28"/>
                <w:szCs w:val="28"/>
              </w:rPr>
              <w:t>Scalars and Vectors</w:t>
            </w:r>
          </w:p>
        </w:tc>
        <w:tc>
          <w:tcPr>
            <w:tcW w:w="2160" w:type="dxa"/>
            <w:vMerge/>
          </w:tcPr>
          <w:p w:rsidR="007470DD" w:rsidRPr="0068272C" w:rsidRDefault="007470DD" w:rsidP="0068272C">
            <w:pPr>
              <w:tabs>
                <w:tab w:val="left" w:pos="7200"/>
              </w:tabs>
              <w:bidi w:val="0"/>
              <w:jc w:val="both"/>
              <w:rPr>
                <w:rFonts w:cs="Traditional Arabic"/>
                <w:sz w:val="28"/>
                <w:szCs w:val="28"/>
              </w:rPr>
            </w:pPr>
          </w:p>
        </w:tc>
      </w:tr>
      <w:tr w:rsidR="0085610C" w:rsidRPr="0068272C">
        <w:trPr>
          <w:trHeight w:val="524"/>
        </w:trPr>
        <w:tc>
          <w:tcPr>
            <w:tcW w:w="6219" w:type="dxa"/>
          </w:tcPr>
          <w:p w:rsidR="0085610C" w:rsidRPr="0068272C" w:rsidRDefault="00933E86" w:rsidP="0068272C">
            <w:pPr>
              <w:tabs>
                <w:tab w:val="left" w:pos="7200"/>
              </w:tabs>
              <w:bidi w:val="0"/>
              <w:jc w:val="both"/>
              <w:rPr>
                <w:rFonts w:cs="Traditional Arabic"/>
                <w:sz w:val="28"/>
                <w:szCs w:val="28"/>
              </w:rPr>
            </w:pPr>
            <w:r w:rsidRPr="0068272C">
              <w:rPr>
                <w:sz w:val="28"/>
                <w:szCs w:val="28"/>
              </w:rPr>
              <w:t>Vector Operations</w:t>
            </w:r>
          </w:p>
        </w:tc>
        <w:tc>
          <w:tcPr>
            <w:tcW w:w="2160" w:type="dxa"/>
            <w:vMerge w:val="restart"/>
          </w:tcPr>
          <w:p w:rsidR="0085610C" w:rsidRPr="0068272C" w:rsidRDefault="0085610C" w:rsidP="0068272C">
            <w:pPr>
              <w:tabs>
                <w:tab w:val="left" w:pos="7200"/>
              </w:tabs>
              <w:bidi w:val="0"/>
              <w:jc w:val="both"/>
              <w:rPr>
                <w:rFonts w:cs="Traditional Arabic"/>
                <w:sz w:val="28"/>
                <w:szCs w:val="28"/>
              </w:rPr>
            </w:pPr>
            <w:r w:rsidRPr="0068272C">
              <w:rPr>
                <w:rFonts w:cs="Traditional Arabic"/>
                <w:sz w:val="28"/>
                <w:szCs w:val="28"/>
              </w:rPr>
              <w:t>2</w:t>
            </w:r>
            <w:r w:rsidRPr="0068272C">
              <w:rPr>
                <w:rFonts w:cs="Traditional Arabic"/>
                <w:sz w:val="28"/>
                <w:szCs w:val="28"/>
                <w:vertAlign w:val="superscript"/>
              </w:rPr>
              <w:t>nd</w:t>
            </w:r>
            <w:r w:rsidRPr="0068272C">
              <w:rPr>
                <w:rFonts w:cs="Traditional Arabic"/>
                <w:sz w:val="28"/>
                <w:szCs w:val="28"/>
              </w:rPr>
              <w:t xml:space="preserve"> week</w:t>
            </w:r>
          </w:p>
          <w:p w:rsidR="007470DD" w:rsidRPr="0068272C" w:rsidRDefault="007470DD" w:rsidP="0068272C">
            <w:pPr>
              <w:tabs>
                <w:tab w:val="left" w:pos="7200"/>
              </w:tabs>
              <w:bidi w:val="0"/>
              <w:jc w:val="both"/>
              <w:rPr>
                <w:rFonts w:cs="Traditional Arabic"/>
                <w:sz w:val="28"/>
                <w:szCs w:val="28"/>
              </w:rPr>
            </w:pPr>
          </w:p>
        </w:tc>
      </w:tr>
      <w:tr w:rsidR="0085610C" w:rsidRPr="0068272C">
        <w:trPr>
          <w:trHeight w:val="523"/>
        </w:trPr>
        <w:tc>
          <w:tcPr>
            <w:tcW w:w="6219" w:type="dxa"/>
          </w:tcPr>
          <w:p w:rsidR="0085610C" w:rsidRPr="0068272C" w:rsidRDefault="00933E86" w:rsidP="0068272C">
            <w:pPr>
              <w:tabs>
                <w:tab w:val="left" w:pos="7200"/>
              </w:tabs>
              <w:bidi w:val="0"/>
              <w:jc w:val="both"/>
              <w:rPr>
                <w:rFonts w:cs="Traditional Arabic"/>
                <w:sz w:val="28"/>
                <w:szCs w:val="28"/>
              </w:rPr>
            </w:pPr>
            <w:r w:rsidRPr="0068272C">
              <w:rPr>
                <w:sz w:val="28"/>
                <w:szCs w:val="28"/>
              </w:rPr>
              <w:t>Vector Addition of Forces</w:t>
            </w:r>
          </w:p>
        </w:tc>
        <w:tc>
          <w:tcPr>
            <w:tcW w:w="2160" w:type="dxa"/>
            <w:vMerge/>
          </w:tcPr>
          <w:p w:rsidR="0085610C" w:rsidRPr="0068272C" w:rsidRDefault="0085610C" w:rsidP="0068272C">
            <w:pPr>
              <w:tabs>
                <w:tab w:val="left" w:pos="7200"/>
              </w:tabs>
              <w:bidi w:val="0"/>
              <w:jc w:val="both"/>
              <w:rPr>
                <w:rFonts w:cs="Traditional Arabic"/>
                <w:sz w:val="28"/>
                <w:szCs w:val="28"/>
              </w:rPr>
            </w:pPr>
          </w:p>
        </w:tc>
      </w:tr>
      <w:tr w:rsidR="0085610C" w:rsidRPr="0068272C">
        <w:trPr>
          <w:trHeight w:val="524"/>
        </w:trPr>
        <w:tc>
          <w:tcPr>
            <w:tcW w:w="6219" w:type="dxa"/>
          </w:tcPr>
          <w:p w:rsidR="0085610C" w:rsidRPr="0068272C" w:rsidRDefault="00933E86" w:rsidP="0068272C">
            <w:pPr>
              <w:bidi w:val="0"/>
              <w:jc w:val="both"/>
              <w:rPr>
                <w:rFonts w:cs="Traditional Arabic"/>
                <w:color w:val="FF0000"/>
                <w:sz w:val="28"/>
                <w:szCs w:val="28"/>
              </w:rPr>
            </w:pPr>
            <w:r w:rsidRPr="0068272C">
              <w:rPr>
                <w:sz w:val="28"/>
                <w:szCs w:val="28"/>
              </w:rPr>
              <w:lastRenderedPageBreak/>
              <w:t>Addition of a System of Coplanar Forces</w:t>
            </w: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933E86" w:rsidP="0068272C">
            <w:pPr>
              <w:bidi w:val="0"/>
              <w:jc w:val="both"/>
              <w:rPr>
                <w:rFonts w:ascii="Arial" w:hAnsi="Arial" w:cs="Traditional Arabic"/>
                <w:sz w:val="28"/>
                <w:szCs w:val="28"/>
              </w:rPr>
            </w:pPr>
            <w:r w:rsidRPr="0068272C">
              <w:rPr>
                <w:sz w:val="28"/>
                <w:szCs w:val="28"/>
              </w:rPr>
              <w:t xml:space="preserve"> Cartesian Vectors</w:t>
            </w:r>
          </w:p>
        </w:tc>
        <w:tc>
          <w:tcPr>
            <w:tcW w:w="2160" w:type="dxa"/>
            <w:vMerge w:val="restart"/>
          </w:tcPr>
          <w:p w:rsidR="0085610C" w:rsidRPr="0068272C" w:rsidRDefault="0085610C" w:rsidP="0068272C">
            <w:pPr>
              <w:bidi w:val="0"/>
              <w:jc w:val="both"/>
              <w:rPr>
                <w:rFonts w:ascii="Arial" w:hAnsi="Arial" w:cs="Traditional Arabic"/>
                <w:sz w:val="28"/>
                <w:szCs w:val="28"/>
              </w:rPr>
            </w:pPr>
            <w:r w:rsidRPr="0068272C">
              <w:rPr>
                <w:rFonts w:ascii="Arial" w:hAnsi="Arial" w:cs="Traditional Arabic"/>
                <w:sz w:val="28"/>
                <w:szCs w:val="28"/>
              </w:rPr>
              <w:t>3</w:t>
            </w:r>
            <w:r w:rsidRPr="0068272C">
              <w:rPr>
                <w:rFonts w:ascii="Arial" w:hAnsi="Arial" w:cs="Traditional Arabic"/>
                <w:sz w:val="28"/>
                <w:szCs w:val="28"/>
                <w:vertAlign w:val="superscript"/>
              </w:rPr>
              <w:t>rd</w:t>
            </w:r>
            <w:r w:rsidRPr="0068272C">
              <w:rPr>
                <w:rFonts w:ascii="Arial" w:hAnsi="Arial" w:cs="Traditional Arabic"/>
                <w:sz w:val="28"/>
                <w:szCs w:val="28"/>
              </w:rPr>
              <w:t xml:space="preserve"> week</w:t>
            </w:r>
          </w:p>
        </w:tc>
      </w:tr>
      <w:tr w:rsidR="0085610C" w:rsidRPr="0068272C">
        <w:trPr>
          <w:trHeight w:val="523"/>
        </w:trPr>
        <w:tc>
          <w:tcPr>
            <w:tcW w:w="6219" w:type="dxa"/>
            <w:shd w:val="clear" w:color="auto" w:fill="FFFFFF"/>
          </w:tcPr>
          <w:p w:rsidR="0085610C" w:rsidRPr="0068272C" w:rsidRDefault="00933E86" w:rsidP="0068272C">
            <w:pPr>
              <w:bidi w:val="0"/>
              <w:jc w:val="both"/>
              <w:rPr>
                <w:rFonts w:cs="Traditional Arabic"/>
                <w:sz w:val="28"/>
                <w:szCs w:val="28"/>
              </w:rPr>
            </w:pPr>
            <w:r w:rsidRPr="0068272C">
              <w:rPr>
                <w:sz w:val="28"/>
                <w:szCs w:val="28"/>
              </w:rPr>
              <w:t>Addition of Cartesian Vectors</w:t>
            </w:r>
          </w:p>
        </w:tc>
        <w:tc>
          <w:tcPr>
            <w:tcW w:w="2160" w:type="dxa"/>
            <w:vMerge/>
            <w:shd w:val="clear" w:color="auto" w:fill="FFFFFF"/>
          </w:tcPr>
          <w:p w:rsidR="0085610C" w:rsidRPr="0068272C" w:rsidRDefault="0085610C" w:rsidP="0068272C">
            <w:pPr>
              <w:bidi w:val="0"/>
              <w:jc w:val="both"/>
              <w:rPr>
                <w:rFonts w:cs="Traditional Arabic"/>
                <w:sz w:val="28"/>
                <w:szCs w:val="28"/>
              </w:rPr>
            </w:pPr>
          </w:p>
        </w:tc>
      </w:tr>
      <w:tr w:rsidR="0085610C" w:rsidRPr="0068272C">
        <w:trPr>
          <w:trHeight w:val="524"/>
        </w:trPr>
        <w:tc>
          <w:tcPr>
            <w:tcW w:w="6219" w:type="dxa"/>
          </w:tcPr>
          <w:p w:rsidR="0085610C" w:rsidRPr="0068272C" w:rsidRDefault="00933E86" w:rsidP="0068272C">
            <w:pPr>
              <w:bidi w:val="0"/>
              <w:jc w:val="both"/>
              <w:rPr>
                <w:rFonts w:cs="Traditional Arabic"/>
                <w:color w:val="FF0000"/>
                <w:sz w:val="28"/>
                <w:szCs w:val="28"/>
              </w:rPr>
            </w:pPr>
            <w:r w:rsidRPr="0068272C">
              <w:rPr>
                <w:sz w:val="28"/>
                <w:szCs w:val="28"/>
              </w:rPr>
              <w:t>Position Vectors</w:t>
            </w: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933E86" w:rsidP="0068272C">
            <w:pPr>
              <w:bidi w:val="0"/>
              <w:jc w:val="both"/>
              <w:rPr>
                <w:rFonts w:cs="Traditional Arabic"/>
                <w:sz w:val="28"/>
                <w:szCs w:val="28"/>
                <w:lang w:bidi="ar-EG"/>
              </w:rPr>
            </w:pPr>
            <w:r w:rsidRPr="0068272C">
              <w:rPr>
                <w:sz w:val="28"/>
                <w:szCs w:val="28"/>
              </w:rPr>
              <w:t>Force Vector Directed Along a Line</w:t>
            </w:r>
          </w:p>
        </w:tc>
        <w:tc>
          <w:tcPr>
            <w:tcW w:w="2160" w:type="dxa"/>
            <w:vMerge w:val="restart"/>
          </w:tcPr>
          <w:p w:rsidR="0085610C" w:rsidRPr="0068272C" w:rsidRDefault="0085610C" w:rsidP="0068272C">
            <w:pPr>
              <w:bidi w:val="0"/>
              <w:jc w:val="both"/>
              <w:rPr>
                <w:rFonts w:cs="Traditional Arabic"/>
                <w:sz w:val="28"/>
                <w:szCs w:val="28"/>
                <w:lang w:bidi="ar-EG"/>
              </w:rPr>
            </w:pPr>
            <w:r w:rsidRPr="0068272C">
              <w:rPr>
                <w:rFonts w:cs="Traditional Arabic"/>
                <w:sz w:val="28"/>
                <w:szCs w:val="28"/>
                <w:lang w:bidi="ar-EG"/>
              </w:rPr>
              <w:t>4</w:t>
            </w:r>
            <w:r w:rsidRPr="0068272C">
              <w:rPr>
                <w:rFonts w:cs="Traditional Arabic"/>
                <w:sz w:val="28"/>
                <w:szCs w:val="28"/>
                <w:vertAlign w:val="superscript"/>
                <w:lang w:bidi="ar-EG"/>
              </w:rPr>
              <w:t>th</w:t>
            </w:r>
            <w:r w:rsidRPr="0068272C">
              <w:rPr>
                <w:rFonts w:cs="Traditional Arabic"/>
                <w:sz w:val="28"/>
                <w:szCs w:val="28"/>
                <w:lang w:bidi="ar-EG"/>
              </w:rPr>
              <w:t xml:space="preserve"> week</w:t>
            </w:r>
          </w:p>
        </w:tc>
      </w:tr>
      <w:tr w:rsidR="0085610C" w:rsidRPr="0068272C">
        <w:trPr>
          <w:trHeight w:val="523"/>
        </w:trPr>
        <w:tc>
          <w:tcPr>
            <w:tcW w:w="6219" w:type="dxa"/>
          </w:tcPr>
          <w:p w:rsidR="0085610C" w:rsidRPr="0068272C" w:rsidRDefault="00933E86" w:rsidP="0068272C">
            <w:pPr>
              <w:bidi w:val="0"/>
              <w:jc w:val="both"/>
              <w:rPr>
                <w:rFonts w:cs="Traditional Arabic"/>
                <w:sz w:val="28"/>
                <w:szCs w:val="28"/>
              </w:rPr>
            </w:pPr>
            <w:r w:rsidRPr="0068272C">
              <w:rPr>
                <w:sz w:val="28"/>
                <w:szCs w:val="28"/>
              </w:rPr>
              <w:t>Dot Product</w:t>
            </w: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4"/>
        </w:trPr>
        <w:tc>
          <w:tcPr>
            <w:tcW w:w="6219" w:type="dxa"/>
            <w:shd w:val="clear" w:color="auto" w:fill="FFFFFF"/>
          </w:tcPr>
          <w:p w:rsidR="0085610C" w:rsidRPr="0068272C" w:rsidRDefault="00933E86" w:rsidP="0068272C">
            <w:pPr>
              <w:bidi w:val="0"/>
              <w:jc w:val="both"/>
              <w:rPr>
                <w:rFonts w:cs="Traditional Arabic"/>
                <w:sz w:val="28"/>
                <w:szCs w:val="28"/>
              </w:rPr>
            </w:pPr>
            <w:r w:rsidRPr="0068272C">
              <w:rPr>
                <w:sz w:val="28"/>
                <w:szCs w:val="28"/>
              </w:rPr>
              <w:t>Condition for the Equilibrium of a Particle</w:t>
            </w:r>
          </w:p>
        </w:tc>
        <w:tc>
          <w:tcPr>
            <w:tcW w:w="2160" w:type="dxa"/>
            <w:vMerge/>
            <w:shd w:val="clear" w:color="auto" w:fill="FFFFFF"/>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33E86" w:rsidP="0068272C">
            <w:pPr>
              <w:bidi w:val="0"/>
              <w:jc w:val="both"/>
              <w:rPr>
                <w:rFonts w:cs="Traditional Arabic"/>
                <w:sz w:val="28"/>
                <w:szCs w:val="28"/>
                <w:lang w:bidi="ar-EG"/>
              </w:rPr>
            </w:pPr>
            <w:r w:rsidRPr="0068272C">
              <w:rPr>
                <w:sz w:val="28"/>
                <w:szCs w:val="28"/>
              </w:rPr>
              <w:t>The Free-Body Diagram</w:t>
            </w:r>
          </w:p>
        </w:tc>
        <w:tc>
          <w:tcPr>
            <w:tcW w:w="2160" w:type="dxa"/>
            <w:vMerge w:val="restart"/>
          </w:tcPr>
          <w:p w:rsidR="0085610C" w:rsidRPr="0068272C" w:rsidRDefault="0085610C" w:rsidP="0068272C">
            <w:pPr>
              <w:bidi w:val="0"/>
              <w:jc w:val="both"/>
              <w:rPr>
                <w:rFonts w:cs="Traditional Arabic"/>
                <w:sz w:val="28"/>
                <w:szCs w:val="28"/>
                <w:lang w:bidi="ar-EG"/>
              </w:rPr>
            </w:pPr>
            <w:r w:rsidRPr="0068272C">
              <w:rPr>
                <w:rFonts w:cs="Traditional Arabic"/>
                <w:sz w:val="28"/>
                <w:szCs w:val="28"/>
                <w:lang w:bidi="ar-EG"/>
              </w:rPr>
              <w:t>5</w:t>
            </w:r>
            <w:r w:rsidRPr="0068272C">
              <w:rPr>
                <w:rFonts w:cs="Traditional Arabic"/>
                <w:sz w:val="28"/>
                <w:szCs w:val="28"/>
                <w:vertAlign w:val="superscript"/>
                <w:lang w:bidi="ar-EG"/>
              </w:rPr>
              <w:t>th</w:t>
            </w:r>
            <w:r w:rsidRPr="0068272C">
              <w:rPr>
                <w:rFonts w:cs="Traditional Arabic"/>
                <w:sz w:val="28"/>
                <w:szCs w:val="28"/>
                <w:lang w:bidi="ar-EG"/>
              </w:rPr>
              <w:t xml:space="preserve"> week</w:t>
            </w:r>
          </w:p>
        </w:tc>
      </w:tr>
      <w:tr w:rsidR="0085610C" w:rsidRPr="0068272C">
        <w:trPr>
          <w:trHeight w:val="524"/>
        </w:trPr>
        <w:tc>
          <w:tcPr>
            <w:tcW w:w="6219" w:type="dxa"/>
          </w:tcPr>
          <w:p w:rsidR="0085610C" w:rsidRPr="0068272C" w:rsidRDefault="00933E86" w:rsidP="0068272C">
            <w:pPr>
              <w:bidi w:val="0"/>
              <w:jc w:val="both"/>
              <w:rPr>
                <w:rFonts w:cs="Traditional Arabic"/>
                <w:sz w:val="28"/>
                <w:szCs w:val="28"/>
                <w:lang w:bidi="ar-EG"/>
              </w:rPr>
            </w:pPr>
            <w:r w:rsidRPr="0068272C">
              <w:rPr>
                <w:sz w:val="28"/>
                <w:szCs w:val="28"/>
              </w:rPr>
              <w:t>Coplanar Force Systems</w:t>
            </w:r>
          </w:p>
        </w:tc>
        <w:tc>
          <w:tcPr>
            <w:tcW w:w="2160" w:type="dxa"/>
            <w:vMerge/>
          </w:tcPr>
          <w:p w:rsidR="0085610C" w:rsidRPr="0068272C" w:rsidRDefault="0085610C" w:rsidP="0068272C">
            <w:pPr>
              <w:bidi w:val="0"/>
              <w:jc w:val="both"/>
              <w:rPr>
                <w:rFonts w:cs="Traditional Arabic"/>
                <w:sz w:val="28"/>
                <w:szCs w:val="28"/>
                <w:lang w:bidi="ar-EG"/>
              </w:rPr>
            </w:pPr>
          </w:p>
        </w:tc>
      </w:tr>
      <w:tr w:rsidR="0085610C" w:rsidRPr="0068272C">
        <w:trPr>
          <w:trHeight w:val="523"/>
        </w:trPr>
        <w:tc>
          <w:tcPr>
            <w:tcW w:w="6219" w:type="dxa"/>
          </w:tcPr>
          <w:p w:rsidR="0085610C" w:rsidRPr="0068272C" w:rsidRDefault="00933E86" w:rsidP="0068272C">
            <w:pPr>
              <w:bidi w:val="0"/>
              <w:jc w:val="both"/>
              <w:rPr>
                <w:rFonts w:cs="Traditional Arabic"/>
                <w:sz w:val="28"/>
                <w:szCs w:val="28"/>
                <w:lang w:bidi="ar-EG"/>
              </w:rPr>
            </w:pPr>
            <w:r w:rsidRPr="0068272C">
              <w:rPr>
                <w:sz w:val="28"/>
                <w:szCs w:val="28"/>
              </w:rPr>
              <w:t>Three-Dimensional Force Systems</w:t>
            </w:r>
          </w:p>
        </w:tc>
        <w:tc>
          <w:tcPr>
            <w:tcW w:w="2160" w:type="dxa"/>
            <w:vMerge/>
          </w:tcPr>
          <w:p w:rsidR="0085610C" w:rsidRPr="0068272C" w:rsidRDefault="0085610C" w:rsidP="0068272C">
            <w:pPr>
              <w:bidi w:val="0"/>
              <w:jc w:val="both"/>
              <w:rPr>
                <w:rFonts w:cs="Traditional Arabic"/>
                <w:sz w:val="28"/>
                <w:szCs w:val="28"/>
                <w:lang w:bidi="ar-EG"/>
              </w:rPr>
            </w:pPr>
          </w:p>
        </w:tc>
      </w:tr>
      <w:tr w:rsidR="0085610C" w:rsidRPr="0068272C">
        <w:trPr>
          <w:trHeight w:val="524"/>
        </w:trPr>
        <w:tc>
          <w:tcPr>
            <w:tcW w:w="6219" w:type="dxa"/>
          </w:tcPr>
          <w:p w:rsidR="0085610C" w:rsidRPr="0068272C" w:rsidRDefault="00933E86" w:rsidP="0068272C">
            <w:pPr>
              <w:bidi w:val="0"/>
              <w:jc w:val="both"/>
              <w:rPr>
                <w:rFonts w:cs="Traditional Arabic"/>
                <w:color w:val="FF0000"/>
                <w:sz w:val="28"/>
                <w:szCs w:val="28"/>
              </w:rPr>
            </w:pPr>
            <w:r w:rsidRPr="0068272C">
              <w:rPr>
                <w:sz w:val="28"/>
                <w:szCs w:val="28"/>
              </w:rPr>
              <w:t>Moment of a Force—Scalar Formulation</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6</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933E86" w:rsidP="0068272C">
            <w:pPr>
              <w:bidi w:val="0"/>
              <w:jc w:val="both"/>
              <w:rPr>
                <w:rFonts w:cs="Traditional Arabic"/>
                <w:color w:val="FF0000"/>
                <w:sz w:val="28"/>
                <w:szCs w:val="28"/>
                <w:lang w:bidi="ar-EG"/>
              </w:rPr>
            </w:pPr>
            <w:r w:rsidRPr="0068272C">
              <w:rPr>
                <w:sz w:val="28"/>
                <w:szCs w:val="28"/>
              </w:rPr>
              <w:t>Cross Product</w:t>
            </w:r>
          </w:p>
        </w:tc>
        <w:tc>
          <w:tcPr>
            <w:tcW w:w="2160" w:type="dxa"/>
            <w:vMerge/>
          </w:tcPr>
          <w:p w:rsidR="0085610C" w:rsidRPr="0068272C" w:rsidRDefault="0085610C" w:rsidP="0068272C">
            <w:pPr>
              <w:bidi w:val="0"/>
              <w:jc w:val="both"/>
              <w:rPr>
                <w:rFonts w:cs="Traditional Arabic"/>
                <w:color w:val="FF0000"/>
                <w:sz w:val="28"/>
                <w:szCs w:val="28"/>
                <w:lang w:bidi="ar-EG"/>
              </w:rPr>
            </w:pPr>
          </w:p>
        </w:tc>
      </w:tr>
      <w:tr w:rsidR="0085610C" w:rsidRPr="0068272C">
        <w:trPr>
          <w:trHeight w:val="523"/>
        </w:trPr>
        <w:tc>
          <w:tcPr>
            <w:tcW w:w="6219" w:type="dxa"/>
          </w:tcPr>
          <w:p w:rsidR="0085610C" w:rsidRPr="0068272C" w:rsidRDefault="00933E86" w:rsidP="0068272C">
            <w:pPr>
              <w:bidi w:val="0"/>
              <w:jc w:val="both"/>
              <w:rPr>
                <w:rFonts w:ascii="Arial" w:hAnsi="Arial" w:cs="Traditional Arabic"/>
                <w:sz w:val="28"/>
                <w:szCs w:val="28"/>
                <w:lang w:bidi="ar-EG"/>
              </w:rPr>
            </w:pPr>
            <w:r w:rsidRPr="0068272C">
              <w:rPr>
                <w:sz w:val="28"/>
                <w:szCs w:val="28"/>
              </w:rPr>
              <w:t>Moment of a Force—Vector Formulation</w:t>
            </w:r>
          </w:p>
        </w:tc>
        <w:tc>
          <w:tcPr>
            <w:tcW w:w="2160" w:type="dxa"/>
            <w:vMerge/>
          </w:tcPr>
          <w:p w:rsidR="0085610C" w:rsidRPr="0068272C" w:rsidRDefault="0085610C" w:rsidP="0068272C">
            <w:pPr>
              <w:bidi w:val="0"/>
              <w:jc w:val="both"/>
              <w:rPr>
                <w:rFonts w:ascii="Arial" w:hAnsi="Arial" w:cs="Traditional Arabic"/>
                <w:sz w:val="28"/>
                <w:szCs w:val="28"/>
                <w:lang w:bidi="ar-EG"/>
              </w:rPr>
            </w:pPr>
          </w:p>
        </w:tc>
      </w:tr>
      <w:tr w:rsidR="0085610C" w:rsidRPr="0068272C">
        <w:trPr>
          <w:trHeight w:val="524"/>
        </w:trPr>
        <w:tc>
          <w:tcPr>
            <w:tcW w:w="6219" w:type="dxa"/>
          </w:tcPr>
          <w:p w:rsidR="0085610C" w:rsidRPr="0068272C" w:rsidRDefault="00933E86" w:rsidP="0068272C">
            <w:pPr>
              <w:bidi w:val="0"/>
              <w:jc w:val="both"/>
              <w:rPr>
                <w:rFonts w:cs="Traditional Arabic"/>
                <w:sz w:val="28"/>
                <w:szCs w:val="28"/>
              </w:rPr>
            </w:pPr>
            <w:r w:rsidRPr="0068272C">
              <w:rPr>
                <w:sz w:val="28"/>
                <w:szCs w:val="28"/>
              </w:rPr>
              <w:t xml:space="preserve"> Principle of Moments</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7</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933E86" w:rsidP="0068272C">
            <w:pPr>
              <w:bidi w:val="0"/>
              <w:jc w:val="both"/>
              <w:rPr>
                <w:rFonts w:cs="Traditional Arabic"/>
                <w:color w:val="FF0000"/>
                <w:sz w:val="28"/>
                <w:szCs w:val="28"/>
              </w:rPr>
            </w:pPr>
            <w:r w:rsidRPr="0068272C">
              <w:rPr>
                <w:sz w:val="28"/>
                <w:szCs w:val="28"/>
              </w:rPr>
              <w:t xml:space="preserve"> Moment of a Force about a Specified Axis</w:t>
            </w: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3"/>
        </w:trPr>
        <w:tc>
          <w:tcPr>
            <w:tcW w:w="6219" w:type="dxa"/>
          </w:tcPr>
          <w:p w:rsidR="0085610C" w:rsidRPr="0068272C" w:rsidRDefault="00933E86" w:rsidP="0068272C">
            <w:pPr>
              <w:bidi w:val="0"/>
              <w:jc w:val="both"/>
              <w:rPr>
                <w:rFonts w:cs="Traditional Arabic"/>
                <w:sz w:val="28"/>
                <w:szCs w:val="28"/>
              </w:rPr>
            </w:pPr>
            <w:r w:rsidRPr="0068272C">
              <w:rPr>
                <w:sz w:val="28"/>
                <w:szCs w:val="28"/>
              </w:rPr>
              <w:t xml:space="preserve"> Moment of a Couple</w:t>
            </w: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33E86" w:rsidP="0068272C">
            <w:pPr>
              <w:bidi w:val="0"/>
              <w:jc w:val="both"/>
              <w:rPr>
                <w:rFonts w:cs="Traditional Arabic"/>
                <w:color w:val="FF0000"/>
                <w:sz w:val="28"/>
                <w:szCs w:val="28"/>
              </w:rPr>
            </w:pPr>
            <w:r w:rsidRPr="0068272C">
              <w:rPr>
                <w:sz w:val="28"/>
                <w:szCs w:val="28"/>
              </w:rPr>
              <w:t>Simplification of a Force and Couple System</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8</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933E86" w:rsidP="0068272C">
            <w:pPr>
              <w:bidi w:val="0"/>
              <w:jc w:val="both"/>
              <w:rPr>
                <w:rFonts w:cs="Traditional Arabic"/>
                <w:sz w:val="28"/>
                <w:szCs w:val="28"/>
              </w:rPr>
            </w:pPr>
            <w:r w:rsidRPr="0068272C">
              <w:rPr>
                <w:sz w:val="28"/>
                <w:szCs w:val="28"/>
              </w:rPr>
              <w:t>Further Simplification of a Force and Couple System</w:t>
            </w: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33E86" w:rsidP="0068272C">
            <w:pPr>
              <w:bidi w:val="0"/>
              <w:jc w:val="both"/>
              <w:rPr>
                <w:rFonts w:cs="Traditional Arabic"/>
                <w:sz w:val="28"/>
                <w:szCs w:val="28"/>
              </w:rPr>
            </w:pPr>
            <w:r w:rsidRPr="0068272C">
              <w:rPr>
                <w:sz w:val="28"/>
                <w:szCs w:val="28"/>
              </w:rPr>
              <w:t xml:space="preserve"> Reduction of a Simple Distributed Loading</w:t>
            </w: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3"/>
        </w:trPr>
        <w:tc>
          <w:tcPr>
            <w:tcW w:w="6219" w:type="dxa"/>
          </w:tcPr>
          <w:p w:rsidR="0085610C" w:rsidRPr="0068272C" w:rsidRDefault="00933E86" w:rsidP="0068272C">
            <w:pPr>
              <w:bidi w:val="0"/>
              <w:jc w:val="both"/>
              <w:rPr>
                <w:rFonts w:cs="Traditional Arabic"/>
                <w:sz w:val="28"/>
                <w:szCs w:val="28"/>
              </w:rPr>
            </w:pPr>
            <w:r w:rsidRPr="0068272C">
              <w:rPr>
                <w:sz w:val="28"/>
                <w:szCs w:val="28"/>
              </w:rPr>
              <w:t xml:space="preserve"> Conditions for Rigid-Body Equilibrium</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9</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933E86" w:rsidP="0068272C">
            <w:pPr>
              <w:bidi w:val="0"/>
              <w:jc w:val="both"/>
              <w:rPr>
                <w:rFonts w:cs="Traditional Arabic"/>
                <w:color w:val="FF0000"/>
                <w:sz w:val="28"/>
                <w:szCs w:val="28"/>
              </w:rPr>
            </w:pPr>
            <w:r w:rsidRPr="0068272C">
              <w:rPr>
                <w:sz w:val="28"/>
                <w:szCs w:val="28"/>
              </w:rPr>
              <w:t>Free-Body Diagrams</w:t>
            </w: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14328F" w:rsidP="0068272C">
            <w:pPr>
              <w:bidi w:val="0"/>
              <w:ind w:right="720"/>
              <w:jc w:val="both"/>
              <w:rPr>
                <w:rFonts w:cs="Traditional Arabic"/>
                <w:sz w:val="28"/>
                <w:szCs w:val="28"/>
              </w:rPr>
            </w:pPr>
            <w:r w:rsidRPr="0068272C">
              <w:rPr>
                <w:sz w:val="28"/>
                <w:szCs w:val="28"/>
              </w:rPr>
              <w:t>Equations of Equilibrium</w:t>
            </w:r>
          </w:p>
        </w:tc>
        <w:tc>
          <w:tcPr>
            <w:tcW w:w="2160" w:type="dxa"/>
            <w:vMerge/>
          </w:tcPr>
          <w:p w:rsidR="0085610C" w:rsidRPr="0068272C" w:rsidRDefault="0085610C" w:rsidP="0068272C">
            <w:pPr>
              <w:bidi w:val="0"/>
              <w:ind w:right="720"/>
              <w:jc w:val="both"/>
              <w:rPr>
                <w:rFonts w:cs="Traditional Arabic"/>
                <w:sz w:val="28"/>
                <w:szCs w:val="28"/>
              </w:rPr>
            </w:pPr>
          </w:p>
        </w:tc>
      </w:tr>
      <w:tr w:rsidR="0085610C" w:rsidRPr="0068272C">
        <w:trPr>
          <w:trHeight w:val="523"/>
        </w:trPr>
        <w:tc>
          <w:tcPr>
            <w:tcW w:w="6219" w:type="dxa"/>
          </w:tcPr>
          <w:p w:rsidR="0085610C" w:rsidRPr="0068272C" w:rsidRDefault="0014328F" w:rsidP="0068272C">
            <w:pPr>
              <w:bidi w:val="0"/>
              <w:jc w:val="both"/>
              <w:rPr>
                <w:rFonts w:cs="Traditional Arabic"/>
                <w:sz w:val="28"/>
                <w:szCs w:val="28"/>
              </w:rPr>
            </w:pPr>
            <w:r w:rsidRPr="0068272C">
              <w:rPr>
                <w:sz w:val="28"/>
                <w:szCs w:val="28"/>
              </w:rPr>
              <w:t xml:space="preserve"> Two- and Three-Force Members</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10</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4"/>
        </w:trPr>
        <w:tc>
          <w:tcPr>
            <w:tcW w:w="6219" w:type="dxa"/>
          </w:tcPr>
          <w:p w:rsidR="0085610C" w:rsidRPr="0068272C" w:rsidRDefault="0014328F" w:rsidP="0068272C">
            <w:pPr>
              <w:tabs>
                <w:tab w:val="left" w:pos="2684"/>
              </w:tabs>
              <w:bidi w:val="0"/>
              <w:jc w:val="both"/>
              <w:rPr>
                <w:rFonts w:cs="Traditional Arabic"/>
                <w:sz w:val="28"/>
                <w:szCs w:val="28"/>
              </w:rPr>
            </w:pPr>
            <w:r w:rsidRPr="0068272C">
              <w:rPr>
                <w:sz w:val="28"/>
                <w:szCs w:val="28"/>
              </w:rPr>
              <w:t>Free-Body Diagrams</w:t>
            </w:r>
          </w:p>
        </w:tc>
        <w:tc>
          <w:tcPr>
            <w:tcW w:w="2160" w:type="dxa"/>
            <w:vMerge/>
          </w:tcPr>
          <w:p w:rsidR="0085610C" w:rsidRPr="0068272C" w:rsidRDefault="0085610C" w:rsidP="0068272C">
            <w:pPr>
              <w:tabs>
                <w:tab w:val="left" w:pos="2684"/>
              </w:tabs>
              <w:bidi w:val="0"/>
              <w:jc w:val="both"/>
              <w:rPr>
                <w:rFonts w:cs="Traditional Arabic"/>
                <w:sz w:val="28"/>
                <w:szCs w:val="28"/>
              </w:rPr>
            </w:pPr>
          </w:p>
        </w:tc>
      </w:tr>
      <w:tr w:rsidR="0085610C" w:rsidRPr="0068272C">
        <w:trPr>
          <w:trHeight w:val="523"/>
        </w:trPr>
        <w:tc>
          <w:tcPr>
            <w:tcW w:w="6219" w:type="dxa"/>
          </w:tcPr>
          <w:p w:rsidR="0085610C" w:rsidRPr="0068272C" w:rsidRDefault="0014328F" w:rsidP="0068272C">
            <w:pPr>
              <w:bidi w:val="0"/>
              <w:jc w:val="both"/>
              <w:rPr>
                <w:rFonts w:cs="Traditional Arabic"/>
                <w:sz w:val="28"/>
                <w:szCs w:val="28"/>
              </w:rPr>
            </w:pPr>
            <w:r w:rsidRPr="0068272C">
              <w:rPr>
                <w:sz w:val="28"/>
                <w:szCs w:val="28"/>
              </w:rPr>
              <w:lastRenderedPageBreak/>
              <w:t>Equations of Equilibrium</w:t>
            </w:r>
          </w:p>
        </w:tc>
        <w:tc>
          <w:tcPr>
            <w:tcW w:w="2160" w:type="dxa"/>
            <w:vMerge/>
          </w:tcPr>
          <w:p w:rsidR="0085610C" w:rsidRPr="0068272C" w:rsidRDefault="0085610C" w:rsidP="0068272C">
            <w:pPr>
              <w:bidi w:val="0"/>
              <w:jc w:val="both"/>
              <w:rPr>
                <w:rFonts w:cs="Traditional Arabic"/>
                <w:sz w:val="28"/>
                <w:szCs w:val="28"/>
              </w:rPr>
            </w:pPr>
          </w:p>
        </w:tc>
      </w:tr>
      <w:tr w:rsidR="0085610C" w:rsidRPr="0068272C">
        <w:trPr>
          <w:trHeight w:val="524"/>
        </w:trPr>
        <w:tc>
          <w:tcPr>
            <w:tcW w:w="6219" w:type="dxa"/>
          </w:tcPr>
          <w:p w:rsidR="0085610C" w:rsidRPr="0068272C" w:rsidRDefault="0014328F" w:rsidP="0068272C">
            <w:pPr>
              <w:bidi w:val="0"/>
              <w:jc w:val="both"/>
              <w:rPr>
                <w:rFonts w:cs="Traditional Arabic"/>
                <w:sz w:val="28"/>
                <w:szCs w:val="28"/>
              </w:rPr>
            </w:pPr>
            <w:r w:rsidRPr="0068272C">
              <w:rPr>
                <w:sz w:val="28"/>
                <w:szCs w:val="28"/>
              </w:rPr>
              <w:t>Constraints and Statically Determinacy</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11</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shd w:val="clear" w:color="auto" w:fill="FFFFFF"/>
          </w:tcPr>
          <w:p w:rsidR="0085610C" w:rsidRPr="0068272C" w:rsidRDefault="0014328F" w:rsidP="0068272C">
            <w:pPr>
              <w:bidi w:val="0"/>
              <w:jc w:val="both"/>
              <w:rPr>
                <w:rFonts w:cs="Traditional Arabic"/>
                <w:color w:val="FF0000"/>
                <w:sz w:val="28"/>
                <w:szCs w:val="28"/>
              </w:rPr>
            </w:pPr>
            <w:r w:rsidRPr="0068272C">
              <w:rPr>
                <w:sz w:val="28"/>
                <w:szCs w:val="28"/>
              </w:rPr>
              <w:t>Simple Trusses</w:t>
            </w:r>
          </w:p>
        </w:tc>
        <w:tc>
          <w:tcPr>
            <w:tcW w:w="2160" w:type="dxa"/>
            <w:vMerge/>
            <w:shd w:val="clear" w:color="auto" w:fill="FFFFFF"/>
          </w:tcPr>
          <w:p w:rsidR="0085610C" w:rsidRPr="0068272C" w:rsidRDefault="0085610C" w:rsidP="0068272C">
            <w:pPr>
              <w:bidi w:val="0"/>
              <w:jc w:val="both"/>
              <w:rPr>
                <w:rFonts w:cs="Traditional Arabic"/>
                <w:color w:val="FF0000"/>
                <w:sz w:val="28"/>
                <w:szCs w:val="28"/>
              </w:rPr>
            </w:pPr>
          </w:p>
        </w:tc>
      </w:tr>
      <w:tr w:rsidR="0085610C" w:rsidRPr="0068272C">
        <w:trPr>
          <w:trHeight w:val="523"/>
        </w:trPr>
        <w:tc>
          <w:tcPr>
            <w:tcW w:w="6219" w:type="dxa"/>
          </w:tcPr>
          <w:p w:rsidR="0085610C" w:rsidRPr="0068272C" w:rsidRDefault="0014328F" w:rsidP="0068272C">
            <w:pPr>
              <w:bidi w:val="0"/>
              <w:jc w:val="both"/>
              <w:rPr>
                <w:rFonts w:ascii="Arial" w:hAnsi="Arial" w:cs="Traditional Arabic"/>
                <w:sz w:val="28"/>
                <w:szCs w:val="28"/>
              </w:rPr>
            </w:pPr>
            <w:r w:rsidRPr="0068272C">
              <w:rPr>
                <w:sz w:val="28"/>
                <w:szCs w:val="28"/>
              </w:rPr>
              <w:t>The Method of Joints</w:t>
            </w:r>
          </w:p>
        </w:tc>
        <w:tc>
          <w:tcPr>
            <w:tcW w:w="2160" w:type="dxa"/>
            <w:vMerge/>
          </w:tcPr>
          <w:p w:rsidR="0085610C" w:rsidRPr="0068272C" w:rsidRDefault="0085610C" w:rsidP="0068272C">
            <w:pPr>
              <w:bidi w:val="0"/>
              <w:jc w:val="both"/>
              <w:rPr>
                <w:rFonts w:ascii="Arial" w:hAnsi="Arial" w:cs="Traditional Arabic"/>
                <w:sz w:val="28"/>
                <w:szCs w:val="28"/>
              </w:rPr>
            </w:pPr>
          </w:p>
        </w:tc>
      </w:tr>
      <w:tr w:rsidR="0085610C" w:rsidRPr="0068272C">
        <w:trPr>
          <w:trHeight w:val="524"/>
        </w:trPr>
        <w:tc>
          <w:tcPr>
            <w:tcW w:w="6219" w:type="dxa"/>
          </w:tcPr>
          <w:p w:rsidR="0085610C" w:rsidRPr="0068272C" w:rsidRDefault="0014328F" w:rsidP="0068272C">
            <w:pPr>
              <w:bidi w:val="0"/>
              <w:jc w:val="both"/>
              <w:rPr>
                <w:rFonts w:cs="Traditional Arabic"/>
                <w:sz w:val="28"/>
                <w:szCs w:val="28"/>
              </w:rPr>
            </w:pPr>
            <w:r w:rsidRPr="0068272C">
              <w:rPr>
                <w:sz w:val="28"/>
                <w:szCs w:val="28"/>
              </w:rPr>
              <w:t>Zero-Force Members</w:t>
            </w:r>
          </w:p>
        </w:tc>
        <w:tc>
          <w:tcPr>
            <w:tcW w:w="2160" w:type="dxa"/>
            <w:vMerge w:val="restart"/>
          </w:tcPr>
          <w:p w:rsidR="0085610C" w:rsidRPr="0068272C" w:rsidRDefault="0085610C" w:rsidP="0068272C">
            <w:pPr>
              <w:bidi w:val="0"/>
              <w:jc w:val="both"/>
              <w:rPr>
                <w:rFonts w:cs="Traditional Arabic"/>
                <w:sz w:val="28"/>
                <w:szCs w:val="28"/>
              </w:rPr>
            </w:pPr>
            <w:r w:rsidRPr="0068272C">
              <w:rPr>
                <w:rFonts w:cs="Traditional Arabic"/>
                <w:sz w:val="28"/>
                <w:szCs w:val="28"/>
              </w:rPr>
              <w:t>12</w:t>
            </w:r>
            <w:r w:rsidRPr="0068272C">
              <w:rPr>
                <w:rFonts w:cs="Traditional Arabic"/>
                <w:sz w:val="28"/>
                <w:szCs w:val="28"/>
                <w:vertAlign w:val="superscript"/>
              </w:rPr>
              <w:t>th</w:t>
            </w:r>
            <w:r w:rsidRPr="0068272C">
              <w:rPr>
                <w:rFonts w:cs="Traditional Arabic"/>
                <w:sz w:val="28"/>
                <w:szCs w:val="28"/>
              </w:rPr>
              <w:t xml:space="preserve"> week</w:t>
            </w:r>
          </w:p>
        </w:tc>
      </w:tr>
      <w:tr w:rsidR="0085610C" w:rsidRPr="0068272C">
        <w:trPr>
          <w:trHeight w:val="523"/>
        </w:trPr>
        <w:tc>
          <w:tcPr>
            <w:tcW w:w="6219" w:type="dxa"/>
          </w:tcPr>
          <w:p w:rsidR="0085610C" w:rsidRPr="0068272C" w:rsidRDefault="0014328F" w:rsidP="0068272C">
            <w:pPr>
              <w:bidi w:val="0"/>
              <w:jc w:val="both"/>
              <w:rPr>
                <w:rFonts w:cs="Traditional Arabic"/>
                <w:color w:val="FF0000"/>
                <w:sz w:val="28"/>
                <w:szCs w:val="28"/>
              </w:rPr>
            </w:pPr>
            <w:r w:rsidRPr="0068272C">
              <w:rPr>
                <w:sz w:val="28"/>
                <w:szCs w:val="28"/>
              </w:rPr>
              <w:t>The Method of Sections</w:t>
            </w:r>
          </w:p>
        </w:tc>
        <w:tc>
          <w:tcPr>
            <w:tcW w:w="2160" w:type="dxa"/>
            <w:vMerge/>
          </w:tcPr>
          <w:p w:rsidR="0085610C" w:rsidRPr="0068272C" w:rsidRDefault="0085610C" w:rsidP="0068272C">
            <w:pPr>
              <w:bidi w:val="0"/>
              <w:jc w:val="both"/>
              <w:rPr>
                <w:rFonts w:cs="Traditional Arabic"/>
                <w:color w:val="FF0000"/>
                <w:sz w:val="28"/>
                <w:szCs w:val="28"/>
              </w:rPr>
            </w:pPr>
          </w:p>
        </w:tc>
      </w:tr>
      <w:tr w:rsidR="0085610C" w:rsidRPr="0068272C">
        <w:trPr>
          <w:trHeight w:val="524"/>
        </w:trPr>
        <w:tc>
          <w:tcPr>
            <w:tcW w:w="6219" w:type="dxa"/>
          </w:tcPr>
          <w:p w:rsidR="0085610C" w:rsidRPr="0068272C" w:rsidRDefault="0014328F" w:rsidP="0068272C">
            <w:pPr>
              <w:bidi w:val="0"/>
              <w:jc w:val="both"/>
              <w:rPr>
                <w:rFonts w:ascii="Arial" w:hAnsi="Arial" w:cs="Traditional Arabic"/>
                <w:sz w:val="28"/>
                <w:szCs w:val="28"/>
              </w:rPr>
            </w:pPr>
            <w:r w:rsidRPr="0068272C">
              <w:rPr>
                <w:sz w:val="28"/>
                <w:szCs w:val="28"/>
              </w:rPr>
              <w:t xml:space="preserve"> Frames and Machines</w:t>
            </w:r>
          </w:p>
        </w:tc>
        <w:tc>
          <w:tcPr>
            <w:tcW w:w="2160" w:type="dxa"/>
            <w:vMerge/>
          </w:tcPr>
          <w:p w:rsidR="0085610C" w:rsidRPr="0068272C" w:rsidRDefault="0085610C" w:rsidP="0068272C">
            <w:pPr>
              <w:bidi w:val="0"/>
              <w:jc w:val="both"/>
              <w:rPr>
                <w:rFonts w:ascii="Arial" w:hAnsi="Arial" w:cs="Traditional Arabic"/>
                <w:sz w:val="28"/>
                <w:szCs w:val="28"/>
              </w:rPr>
            </w:pPr>
          </w:p>
        </w:tc>
      </w:tr>
      <w:tr w:rsidR="002D6589" w:rsidRPr="0068272C">
        <w:trPr>
          <w:trHeight w:val="524"/>
        </w:trPr>
        <w:tc>
          <w:tcPr>
            <w:tcW w:w="6219" w:type="dxa"/>
          </w:tcPr>
          <w:p w:rsidR="002D6589" w:rsidRPr="0068272C" w:rsidRDefault="0086155C" w:rsidP="0068272C">
            <w:pPr>
              <w:bidi w:val="0"/>
              <w:jc w:val="both"/>
              <w:rPr>
                <w:rFonts w:cs="Traditional Arabic"/>
                <w:sz w:val="28"/>
                <w:szCs w:val="28"/>
              </w:rPr>
            </w:pPr>
            <w:r w:rsidRPr="0068272C">
              <w:rPr>
                <w:sz w:val="28"/>
                <w:szCs w:val="28"/>
              </w:rPr>
              <w:t>Internal Loadings Developed in Structural Members</w:t>
            </w:r>
          </w:p>
        </w:tc>
        <w:tc>
          <w:tcPr>
            <w:tcW w:w="2160" w:type="dxa"/>
            <w:vMerge w:val="restart"/>
          </w:tcPr>
          <w:p w:rsidR="002D6589" w:rsidRPr="0068272C" w:rsidRDefault="002D6589" w:rsidP="0068272C">
            <w:pPr>
              <w:bidi w:val="0"/>
              <w:jc w:val="both"/>
              <w:rPr>
                <w:rFonts w:cs="Traditional Arabic"/>
                <w:sz w:val="28"/>
                <w:szCs w:val="28"/>
              </w:rPr>
            </w:pPr>
            <w:r w:rsidRPr="0068272C">
              <w:rPr>
                <w:rFonts w:cs="Traditional Arabic"/>
                <w:sz w:val="28"/>
                <w:szCs w:val="28"/>
              </w:rPr>
              <w:t>13</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3"/>
        </w:trPr>
        <w:tc>
          <w:tcPr>
            <w:tcW w:w="6219" w:type="dxa"/>
          </w:tcPr>
          <w:p w:rsidR="002D6589" w:rsidRPr="0068272C" w:rsidRDefault="0086155C" w:rsidP="0068272C">
            <w:pPr>
              <w:bidi w:val="0"/>
              <w:jc w:val="both"/>
              <w:rPr>
                <w:rFonts w:cs="Traditional Arabic"/>
                <w:color w:val="FF0000"/>
                <w:sz w:val="28"/>
                <w:szCs w:val="28"/>
              </w:rPr>
            </w:pPr>
            <w:r w:rsidRPr="0068272C">
              <w:rPr>
                <w:sz w:val="28"/>
                <w:szCs w:val="28"/>
              </w:rPr>
              <w:t>Shear and Moment Equations and Diagrams</w:t>
            </w:r>
          </w:p>
        </w:tc>
        <w:tc>
          <w:tcPr>
            <w:tcW w:w="2160" w:type="dxa"/>
            <w:vMerge/>
          </w:tcPr>
          <w:p w:rsidR="002D6589" w:rsidRPr="0068272C" w:rsidRDefault="002D6589" w:rsidP="0068272C">
            <w:pPr>
              <w:bidi w:val="0"/>
              <w:jc w:val="both"/>
              <w:rPr>
                <w:rFonts w:cs="Traditional Arabic"/>
                <w:color w:val="FF0000"/>
                <w:sz w:val="28"/>
                <w:szCs w:val="28"/>
              </w:rPr>
            </w:pPr>
          </w:p>
        </w:tc>
      </w:tr>
      <w:tr w:rsidR="002D6589" w:rsidRPr="0068272C">
        <w:trPr>
          <w:trHeight w:val="524"/>
        </w:trPr>
        <w:tc>
          <w:tcPr>
            <w:tcW w:w="6219" w:type="dxa"/>
          </w:tcPr>
          <w:p w:rsidR="002D6589" w:rsidRPr="0068272C" w:rsidRDefault="0086155C" w:rsidP="0068272C">
            <w:pPr>
              <w:bidi w:val="0"/>
              <w:jc w:val="both"/>
              <w:rPr>
                <w:rFonts w:cs="Traditional Arabic"/>
                <w:sz w:val="28"/>
                <w:szCs w:val="28"/>
              </w:rPr>
            </w:pPr>
            <w:r w:rsidRPr="0068272C">
              <w:rPr>
                <w:sz w:val="28"/>
                <w:szCs w:val="28"/>
              </w:rPr>
              <w:t>Relations between Distributed Load, Shear, and Moment</w:t>
            </w:r>
          </w:p>
        </w:tc>
        <w:tc>
          <w:tcPr>
            <w:tcW w:w="2160" w:type="dxa"/>
            <w:vMerge/>
          </w:tcPr>
          <w:p w:rsidR="002D6589" w:rsidRPr="0068272C" w:rsidRDefault="002D6589" w:rsidP="0068272C">
            <w:pPr>
              <w:bidi w:val="0"/>
              <w:jc w:val="both"/>
              <w:rPr>
                <w:rFonts w:cs="Traditional Arabic"/>
                <w:sz w:val="28"/>
                <w:szCs w:val="28"/>
              </w:rPr>
            </w:pPr>
          </w:p>
        </w:tc>
      </w:tr>
      <w:tr w:rsidR="002D6589" w:rsidRPr="0068272C">
        <w:trPr>
          <w:trHeight w:val="523"/>
        </w:trPr>
        <w:tc>
          <w:tcPr>
            <w:tcW w:w="6219" w:type="dxa"/>
          </w:tcPr>
          <w:p w:rsidR="002D6589" w:rsidRPr="0068272C" w:rsidRDefault="0086155C" w:rsidP="0068272C">
            <w:pPr>
              <w:bidi w:val="0"/>
              <w:jc w:val="both"/>
              <w:rPr>
                <w:rFonts w:cs="Traditional Arabic"/>
                <w:sz w:val="28"/>
                <w:szCs w:val="28"/>
              </w:rPr>
            </w:pPr>
            <w:r w:rsidRPr="0068272C">
              <w:rPr>
                <w:sz w:val="28"/>
                <w:szCs w:val="28"/>
              </w:rPr>
              <w:t>Centre of Gravity,</w:t>
            </w:r>
          </w:p>
        </w:tc>
        <w:tc>
          <w:tcPr>
            <w:tcW w:w="2160" w:type="dxa"/>
            <w:vMerge w:val="restart"/>
          </w:tcPr>
          <w:p w:rsidR="002D6589" w:rsidRPr="0068272C" w:rsidRDefault="002D6589" w:rsidP="0068272C">
            <w:pPr>
              <w:bidi w:val="0"/>
              <w:jc w:val="both"/>
              <w:rPr>
                <w:rFonts w:cs="Traditional Arabic"/>
                <w:sz w:val="28"/>
                <w:szCs w:val="28"/>
              </w:rPr>
            </w:pPr>
            <w:r w:rsidRPr="0068272C">
              <w:rPr>
                <w:rFonts w:cs="Traditional Arabic"/>
                <w:sz w:val="28"/>
                <w:szCs w:val="28"/>
              </w:rPr>
              <w:t>14</w:t>
            </w:r>
            <w:r w:rsidRPr="0068272C">
              <w:rPr>
                <w:rFonts w:cs="Traditional Arabic"/>
                <w:sz w:val="28"/>
                <w:szCs w:val="28"/>
                <w:vertAlign w:val="superscript"/>
              </w:rPr>
              <w:t>th</w:t>
            </w:r>
            <w:r w:rsidRPr="0068272C">
              <w:rPr>
                <w:rFonts w:cs="Traditional Arabic"/>
                <w:sz w:val="28"/>
                <w:szCs w:val="28"/>
              </w:rPr>
              <w:t xml:space="preserve"> week</w:t>
            </w:r>
          </w:p>
        </w:tc>
      </w:tr>
      <w:tr w:rsidR="002D6589" w:rsidRPr="0068272C">
        <w:trPr>
          <w:trHeight w:val="523"/>
        </w:trPr>
        <w:tc>
          <w:tcPr>
            <w:tcW w:w="6219" w:type="dxa"/>
            <w:shd w:val="clear" w:color="auto" w:fill="FFFFFF"/>
          </w:tcPr>
          <w:p w:rsidR="002D6589" w:rsidRPr="0068272C" w:rsidRDefault="0086155C" w:rsidP="0068272C">
            <w:pPr>
              <w:bidi w:val="0"/>
              <w:jc w:val="both"/>
              <w:rPr>
                <w:rFonts w:cs="Traditional Arabic"/>
                <w:color w:val="FF0000"/>
                <w:sz w:val="28"/>
                <w:szCs w:val="28"/>
              </w:rPr>
            </w:pPr>
            <w:r w:rsidRPr="0068272C">
              <w:rPr>
                <w:sz w:val="28"/>
                <w:szCs w:val="28"/>
              </w:rPr>
              <w:t>Centre of Mass, and centroids</w:t>
            </w:r>
          </w:p>
        </w:tc>
        <w:tc>
          <w:tcPr>
            <w:tcW w:w="2160" w:type="dxa"/>
            <w:vMerge/>
            <w:shd w:val="clear" w:color="auto" w:fill="FFFFFF"/>
          </w:tcPr>
          <w:p w:rsidR="002D6589" w:rsidRPr="0068272C" w:rsidRDefault="002D6589" w:rsidP="0068272C">
            <w:pPr>
              <w:bidi w:val="0"/>
              <w:jc w:val="both"/>
              <w:rPr>
                <w:rFonts w:cs="Traditional Arabic"/>
                <w:color w:val="FF0000"/>
                <w:sz w:val="28"/>
                <w:szCs w:val="28"/>
              </w:rPr>
            </w:pPr>
          </w:p>
        </w:tc>
      </w:tr>
      <w:tr w:rsidR="002D6589" w:rsidRPr="0068272C">
        <w:trPr>
          <w:trHeight w:val="524"/>
        </w:trPr>
        <w:tc>
          <w:tcPr>
            <w:tcW w:w="6219" w:type="dxa"/>
          </w:tcPr>
          <w:p w:rsidR="002D6589" w:rsidRPr="0068272C" w:rsidRDefault="0086155C" w:rsidP="0068272C">
            <w:pPr>
              <w:bidi w:val="0"/>
              <w:ind w:right="720"/>
              <w:jc w:val="both"/>
              <w:rPr>
                <w:rFonts w:cs="Traditional Arabic"/>
                <w:sz w:val="28"/>
                <w:szCs w:val="28"/>
              </w:rPr>
            </w:pPr>
            <w:r w:rsidRPr="0068272C">
              <w:rPr>
                <w:sz w:val="28"/>
                <w:szCs w:val="28"/>
              </w:rPr>
              <w:t>Composite Bodies</w:t>
            </w:r>
          </w:p>
        </w:tc>
        <w:tc>
          <w:tcPr>
            <w:tcW w:w="2160" w:type="dxa"/>
            <w:vMerge/>
          </w:tcPr>
          <w:p w:rsidR="002D6589" w:rsidRPr="0068272C" w:rsidRDefault="002D6589" w:rsidP="0068272C">
            <w:pPr>
              <w:bidi w:val="0"/>
              <w:ind w:right="720"/>
              <w:jc w:val="both"/>
              <w:rPr>
                <w:rFonts w:cs="Traditional Arabic"/>
                <w:sz w:val="28"/>
                <w:szCs w:val="28"/>
              </w:rPr>
            </w:pPr>
          </w:p>
        </w:tc>
      </w:tr>
      <w:tr w:rsidR="002D6589" w:rsidRPr="0068272C">
        <w:trPr>
          <w:trHeight w:val="524"/>
        </w:trPr>
        <w:tc>
          <w:tcPr>
            <w:tcW w:w="6219" w:type="dxa"/>
          </w:tcPr>
          <w:p w:rsidR="002D6589" w:rsidRPr="0068272C" w:rsidRDefault="0086155C" w:rsidP="0068272C">
            <w:pPr>
              <w:bidi w:val="0"/>
              <w:ind w:right="720"/>
              <w:jc w:val="both"/>
              <w:rPr>
                <w:rFonts w:cs="Traditional Arabic"/>
                <w:sz w:val="28"/>
                <w:szCs w:val="28"/>
              </w:rPr>
            </w:pPr>
            <w:r w:rsidRPr="0068272C">
              <w:rPr>
                <w:sz w:val="28"/>
                <w:szCs w:val="28"/>
              </w:rPr>
              <w:t>Definition of Moments of Inertia for Areas</w:t>
            </w:r>
            <w:r w:rsidR="0068272C">
              <w:rPr>
                <w:sz w:val="28"/>
                <w:szCs w:val="28"/>
              </w:rPr>
              <w:t>,</w:t>
            </w:r>
            <w:r w:rsidRPr="0068272C">
              <w:rPr>
                <w:sz w:val="28"/>
                <w:szCs w:val="28"/>
              </w:rPr>
              <w:t xml:space="preserve"> Parallel-Axis Theorem for an Area</w:t>
            </w:r>
          </w:p>
        </w:tc>
        <w:tc>
          <w:tcPr>
            <w:tcW w:w="2160" w:type="dxa"/>
            <w:vMerge w:val="restart"/>
          </w:tcPr>
          <w:p w:rsidR="002D6589" w:rsidRPr="0068272C" w:rsidRDefault="002D6589" w:rsidP="0068272C">
            <w:pPr>
              <w:tabs>
                <w:tab w:val="right" w:pos="1512"/>
              </w:tabs>
              <w:bidi w:val="0"/>
              <w:ind w:right="720"/>
              <w:jc w:val="both"/>
              <w:rPr>
                <w:rFonts w:cs="Traditional Arabic"/>
                <w:sz w:val="28"/>
                <w:szCs w:val="28"/>
              </w:rPr>
            </w:pPr>
            <w:r w:rsidRPr="0068272C">
              <w:rPr>
                <w:rFonts w:cs="Traditional Arabic"/>
                <w:sz w:val="28"/>
                <w:szCs w:val="28"/>
              </w:rPr>
              <w:t>15</w:t>
            </w:r>
            <w:r w:rsidRPr="0068272C">
              <w:rPr>
                <w:rFonts w:cs="Traditional Arabic"/>
                <w:sz w:val="28"/>
                <w:szCs w:val="28"/>
                <w:vertAlign w:val="superscript"/>
              </w:rPr>
              <w:t>th</w:t>
            </w:r>
            <w:r w:rsidRPr="0068272C">
              <w:rPr>
                <w:rFonts w:cs="Traditional Arabic"/>
                <w:sz w:val="28"/>
                <w:szCs w:val="28"/>
              </w:rPr>
              <w:t>week</w:t>
            </w:r>
          </w:p>
        </w:tc>
      </w:tr>
      <w:tr w:rsidR="002D6589" w:rsidRPr="0068272C">
        <w:trPr>
          <w:trHeight w:val="524"/>
        </w:trPr>
        <w:tc>
          <w:tcPr>
            <w:tcW w:w="6219" w:type="dxa"/>
          </w:tcPr>
          <w:p w:rsidR="002D6589" w:rsidRPr="0068272C" w:rsidRDefault="0086155C" w:rsidP="0068272C">
            <w:pPr>
              <w:bidi w:val="0"/>
              <w:ind w:right="720"/>
              <w:jc w:val="both"/>
              <w:rPr>
                <w:rFonts w:cs="Traditional Arabic"/>
                <w:sz w:val="28"/>
                <w:szCs w:val="28"/>
                <w:lang w:bidi="ar-EG"/>
              </w:rPr>
            </w:pPr>
            <w:r w:rsidRPr="0068272C">
              <w:rPr>
                <w:sz w:val="28"/>
                <w:szCs w:val="28"/>
              </w:rPr>
              <w:t>Radius of Gyration of an Area</w:t>
            </w:r>
          </w:p>
        </w:tc>
        <w:tc>
          <w:tcPr>
            <w:tcW w:w="2160" w:type="dxa"/>
            <w:vMerge/>
          </w:tcPr>
          <w:p w:rsidR="002D6589" w:rsidRPr="0068272C" w:rsidRDefault="002D6589" w:rsidP="0068272C">
            <w:pPr>
              <w:bidi w:val="0"/>
              <w:ind w:right="720"/>
              <w:jc w:val="both"/>
              <w:rPr>
                <w:rFonts w:cs="Traditional Arabic"/>
                <w:sz w:val="28"/>
                <w:szCs w:val="28"/>
                <w:lang w:bidi="ar-EG"/>
              </w:rPr>
            </w:pPr>
          </w:p>
        </w:tc>
      </w:tr>
      <w:tr w:rsidR="002D6589" w:rsidRPr="0068272C">
        <w:trPr>
          <w:trHeight w:val="524"/>
        </w:trPr>
        <w:tc>
          <w:tcPr>
            <w:tcW w:w="6219" w:type="dxa"/>
          </w:tcPr>
          <w:p w:rsidR="002D6589" w:rsidRPr="0068272C" w:rsidRDefault="0086155C" w:rsidP="0068272C">
            <w:pPr>
              <w:bidi w:val="0"/>
              <w:ind w:right="720"/>
              <w:jc w:val="both"/>
              <w:rPr>
                <w:rFonts w:cs="Traditional Arabic"/>
                <w:sz w:val="28"/>
                <w:szCs w:val="28"/>
                <w:lang w:bidi="ar-EG"/>
              </w:rPr>
            </w:pPr>
            <w:r w:rsidRPr="0068272C">
              <w:rPr>
                <w:sz w:val="28"/>
                <w:szCs w:val="28"/>
              </w:rPr>
              <w:t>Moments of Inertia for Composite Areas</w:t>
            </w:r>
          </w:p>
        </w:tc>
        <w:tc>
          <w:tcPr>
            <w:tcW w:w="2160" w:type="dxa"/>
            <w:vMerge/>
          </w:tcPr>
          <w:p w:rsidR="002D6589" w:rsidRPr="0068272C" w:rsidRDefault="002D6589" w:rsidP="0068272C">
            <w:pPr>
              <w:bidi w:val="0"/>
              <w:ind w:right="720"/>
              <w:jc w:val="both"/>
              <w:rPr>
                <w:rFonts w:cs="Traditional Arabic"/>
                <w:sz w:val="28"/>
                <w:szCs w:val="28"/>
                <w:lang w:bidi="ar-EG"/>
              </w:rPr>
            </w:pPr>
          </w:p>
        </w:tc>
      </w:tr>
    </w:tbl>
    <w:p w:rsidR="003D0F59" w:rsidRPr="0068272C" w:rsidRDefault="003D0F59" w:rsidP="0068272C">
      <w:pPr>
        <w:bidi w:val="0"/>
        <w:spacing w:after="120"/>
        <w:jc w:val="both"/>
        <w:rPr>
          <w:rFonts w:cs="PT Bold Heading"/>
          <w:sz w:val="28"/>
          <w:szCs w:val="28"/>
          <w:rtl/>
        </w:rPr>
      </w:pPr>
    </w:p>
    <w:p w:rsidR="00D5054D" w:rsidRPr="0068272C" w:rsidRDefault="003C325B" w:rsidP="0068272C">
      <w:pPr>
        <w:shd w:val="clear" w:color="auto" w:fill="DBE5F1"/>
        <w:bidi w:val="0"/>
        <w:spacing w:after="120"/>
        <w:jc w:val="both"/>
        <w:rPr>
          <w:rFonts w:cs="PT Bold Heading"/>
          <w:b/>
          <w:bCs/>
          <w:sz w:val="28"/>
          <w:szCs w:val="28"/>
          <w:lang w:bidi="ar-JO"/>
        </w:rPr>
      </w:pPr>
      <w:r w:rsidRPr="0068272C">
        <w:rPr>
          <w:rFonts w:cs="PT Bold Heading"/>
          <w:b/>
          <w:bCs/>
          <w:sz w:val="28"/>
          <w:szCs w:val="28"/>
          <w:lang w:bidi="ar-JO"/>
        </w:rPr>
        <w:t>Presentation methods and techniques</w:t>
      </w:r>
    </w:p>
    <w:p w:rsidR="00306970" w:rsidRPr="0068272C" w:rsidRDefault="00306970" w:rsidP="0068272C">
      <w:pPr>
        <w:bidi w:val="0"/>
        <w:ind w:left="180"/>
        <w:jc w:val="both"/>
        <w:rPr>
          <w:rFonts w:cs="Traditional Arabic"/>
          <w:sz w:val="28"/>
          <w:szCs w:val="28"/>
          <w:lang w:bidi="ar-AE"/>
        </w:rPr>
      </w:pPr>
      <w:r w:rsidRPr="0068272C">
        <w:rPr>
          <w:rFonts w:cs="Traditional Arabic"/>
          <w:sz w:val="28"/>
          <w:szCs w:val="28"/>
          <w:lang w:bidi="ar-AE"/>
        </w:rPr>
        <w:t>Methods of teaching varied according to the type of text, student and situation. The following techniques are usually used:</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Lecturing with active participations</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Involve the civil engineering students in asking some questions related to the target topic of the course.</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Problem solving</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t xml:space="preserve">Encourage the students to solve the given assignments and submit them at the definite time, </w:t>
      </w:r>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Cooperative learning</w:t>
      </w:r>
      <w:r w:rsidRPr="0068272C">
        <w:rPr>
          <w:rFonts w:cs="Traditional Arabic"/>
          <w:sz w:val="28"/>
          <w:szCs w:val="28"/>
          <w:rtl/>
          <w:lang w:bidi="ar-AE"/>
        </w:rPr>
        <w:t>.</w:t>
      </w:r>
      <w:r w:rsidRPr="0068272C">
        <w:rPr>
          <w:rFonts w:cs="Traditional Arabic"/>
          <w:sz w:val="28"/>
          <w:szCs w:val="28"/>
          <w:lang w:bidi="ar-AE"/>
        </w:rPr>
        <w:t xml:space="preserve">  </w:t>
      </w:r>
    </w:p>
    <w:p w:rsidR="00306970" w:rsidRPr="0068272C" w:rsidRDefault="00306970" w:rsidP="0068272C">
      <w:pPr>
        <w:bidi w:val="0"/>
        <w:ind w:left="900"/>
        <w:jc w:val="both"/>
        <w:rPr>
          <w:rFonts w:cs="Traditional Arabic"/>
          <w:sz w:val="28"/>
          <w:szCs w:val="28"/>
          <w:lang w:bidi="ar-AE"/>
        </w:rPr>
      </w:pPr>
      <w:r w:rsidRPr="0068272C">
        <w:rPr>
          <w:rFonts w:cs="Traditional Arabic"/>
          <w:sz w:val="28"/>
          <w:szCs w:val="28"/>
          <w:lang w:bidi="ar-AE"/>
        </w:rPr>
        <w:lastRenderedPageBreak/>
        <w:t xml:space="preserve">By enhancing the students studying in </w:t>
      </w:r>
      <w:proofErr w:type="gramStart"/>
      <w:r w:rsidRPr="0068272C">
        <w:rPr>
          <w:rFonts w:cs="Traditional Arabic"/>
          <w:sz w:val="28"/>
          <w:szCs w:val="28"/>
          <w:lang w:bidi="ar-AE"/>
        </w:rPr>
        <w:t>groups .</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Discussion</w:t>
      </w:r>
      <w:r w:rsidRPr="0068272C">
        <w:rPr>
          <w:rFonts w:cs="Traditional Arabic"/>
          <w:sz w:val="28"/>
          <w:szCs w:val="28"/>
          <w:rtl/>
          <w:lang w:bidi="ar-AE"/>
        </w:rPr>
        <w:t>.</w:t>
      </w:r>
    </w:p>
    <w:p w:rsidR="00306970" w:rsidRPr="0068272C" w:rsidRDefault="00306970" w:rsidP="0068272C">
      <w:pPr>
        <w:bidi w:val="0"/>
        <w:ind w:left="900"/>
        <w:jc w:val="both"/>
        <w:rPr>
          <w:rFonts w:cs="Traditional Arabic"/>
          <w:sz w:val="28"/>
          <w:szCs w:val="28"/>
          <w:lang w:bidi="ar-AE"/>
        </w:rPr>
      </w:pPr>
      <w:proofErr w:type="gramStart"/>
      <w:r w:rsidRPr="0068272C">
        <w:rPr>
          <w:rFonts w:cs="Traditional Arabic"/>
          <w:sz w:val="28"/>
          <w:szCs w:val="28"/>
          <w:lang w:bidi="ar-AE"/>
        </w:rPr>
        <w:t>To discuss the results and the answers of the target problems.</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 xml:space="preserve">Learning by activities. </w:t>
      </w:r>
    </w:p>
    <w:p w:rsidR="00306970" w:rsidRPr="0068272C" w:rsidRDefault="00306970" w:rsidP="0068272C">
      <w:pPr>
        <w:bidi w:val="0"/>
        <w:ind w:left="900"/>
        <w:jc w:val="both"/>
        <w:rPr>
          <w:rFonts w:cs="Traditional Arabic"/>
          <w:sz w:val="28"/>
          <w:szCs w:val="28"/>
          <w:lang w:bidi="ar-AE"/>
        </w:rPr>
      </w:pPr>
      <w:proofErr w:type="gramStart"/>
      <w:r w:rsidRPr="0068272C">
        <w:rPr>
          <w:rFonts w:cs="Traditional Arabic"/>
          <w:sz w:val="28"/>
          <w:szCs w:val="28"/>
          <w:lang w:bidi="ar-AE"/>
        </w:rPr>
        <w:t>To encourage the students to some group activity.</w:t>
      </w:r>
      <w:proofErr w:type="gramEnd"/>
    </w:p>
    <w:p w:rsidR="00306970" w:rsidRPr="0068272C" w:rsidRDefault="00306970" w:rsidP="0068272C">
      <w:pPr>
        <w:numPr>
          <w:ilvl w:val="0"/>
          <w:numId w:val="4"/>
        </w:numPr>
        <w:bidi w:val="0"/>
        <w:jc w:val="both"/>
        <w:rPr>
          <w:rFonts w:cs="Traditional Arabic"/>
          <w:sz w:val="28"/>
          <w:szCs w:val="28"/>
          <w:lang w:bidi="ar-AE"/>
        </w:rPr>
      </w:pPr>
      <w:r w:rsidRPr="0068272C">
        <w:rPr>
          <w:rFonts w:cs="Traditional Arabic"/>
          <w:sz w:val="28"/>
          <w:szCs w:val="28"/>
          <w:lang w:bidi="ar-AE"/>
        </w:rPr>
        <w:t>Connecting students with different sources of information.</w:t>
      </w:r>
    </w:p>
    <w:p w:rsidR="00D9376C" w:rsidRPr="0068272C" w:rsidRDefault="00D9376C" w:rsidP="0068272C">
      <w:pPr>
        <w:numPr>
          <w:ilvl w:val="0"/>
          <w:numId w:val="4"/>
        </w:numPr>
        <w:bidi w:val="0"/>
        <w:jc w:val="both"/>
        <w:rPr>
          <w:rFonts w:cs="Traditional Arabic"/>
          <w:sz w:val="28"/>
          <w:szCs w:val="28"/>
          <w:lang w:bidi="ar-AE"/>
        </w:rPr>
      </w:pPr>
      <w:r w:rsidRPr="0068272C">
        <w:rPr>
          <w:rFonts w:cs="Traditional Arabic"/>
          <w:sz w:val="28"/>
          <w:szCs w:val="28"/>
          <w:lang w:bidi="ar-AE"/>
        </w:rPr>
        <w:t xml:space="preserve">Connecting students with different </w:t>
      </w:r>
      <w:r w:rsidR="003F77A2" w:rsidRPr="0068272C">
        <w:rPr>
          <w:rFonts w:cs="Traditional Arabic"/>
          <w:sz w:val="28"/>
          <w:szCs w:val="28"/>
          <w:lang w:bidi="ar-AE"/>
        </w:rPr>
        <w:t>sources</w:t>
      </w:r>
      <w:r w:rsidRPr="0068272C">
        <w:rPr>
          <w:rFonts w:cs="Traditional Arabic"/>
          <w:sz w:val="28"/>
          <w:szCs w:val="28"/>
          <w:lang w:bidi="ar-AE"/>
        </w:rPr>
        <w:t xml:space="preserve"> of </w:t>
      </w:r>
      <w:r w:rsidR="003F77A2" w:rsidRPr="0068272C">
        <w:rPr>
          <w:rFonts w:cs="Traditional Arabic"/>
          <w:sz w:val="28"/>
          <w:szCs w:val="28"/>
          <w:lang w:bidi="ar-AE"/>
        </w:rPr>
        <w:t>information</w:t>
      </w:r>
    </w:p>
    <w:p w:rsidR="003E5B43" w:rsidRPr="0068272C" w:rsidRDefault="003E5B43" w:rsidP="0068272C">
      <w:pPr>
        <w:bidi w:val="0"/>
        <w:spacing w:after="120"/>
        <w:ind w:left="180"/>
        <w:jc w:val="both"/>
        <w:rPr>
          <w:rFonts w:cs="PT Bold Heading"/>
          <w:sz w:val="28"/>
          <w:szCs w:val="28"/>
          <w:rtl/>
          <w:lang w:bidi="ar-QA"/>
        </w:rPr>
      </w:pPr>
    </w:p>
    <w:tbl>
      <w:tblPr>
        <w:tblStyle w:val="TableGrid"/>
        <w:bidiVisual/>
        <w:tblW w:w="0" w:type="auto"/>
        <w:tblInd w:w="0" w:type="dxa"/>
        <w:tblLook w:val="00A0" w:firstRow="1" w:lastRow="0" w:firstColumn="1" w:lastColumn="0" w:noHBand="0" w:noVBand="0"/>
      </w:tblPr>
      <w:tblGrid>
        <w:gridCol w:w="8856"/>
      </w:tblGrid>
      <w:tr w:rsidR="003E5B43" w:rsidRPr="0068272C">
        <w:tc>
          <w:tcPr>
            <w:tcW w:w="8856" w:type="dxa"/>
            <w:shd w:val="clear" w:color="auto" w:fill="DBE5F1"/>
          </w:tcPr>
          <w:p w:rsidR="003E5B43" w:rsidRPr="0068272C" w:rsidRDefault="00E72BEE" w:rsidP="0068272C">
            <w:pPr>
              <w:bidi w:val="0"/>
              <w:spacing w:after="120"/>
              <w:jc w:val="both"/>
              <w:rPr>
                <w:rFonts w:cs="PT Bold Heading"/>
                <w:sz w:val="28"/>
                <w:szCs w:val="28"/>
                <w:lang w:bidi="ar-JO"/>
              </w:rPr>
            </w:pPr>
            <w:r w:rsidRPr="0068272C">
              <w:rPr>
                <w:rFonts w:cs="PT Bold Heading"/>
                <w:sz w:val="28"/>
                <w:szCs w:val="28"/>
                <w:lang w:bidi="ar-JO"/>
              </w:rPr>
              <w:t>So</w:t>
            </w:r>
            <w:r w:rsidR="00115200" w:rsidRPr="0068272C">
              <w:rPr>
                <w:rFonts w:cs="PT Bold Heading"/>
                <w:sz w:val="28"/>
                <w:szCs w:val="28"/>
                <w:lang w:bidi="ar-JO"/>
              </w:rPr>
              <w:t>urces</w:t>
            </w:r>
            <w:r w:rsidR="00996A47" w:rsidRPr="0068272C">
              <w:rPr>
                <w:rFonts w:cs="PT Bold Heading"/>
                <w:sz w:val="28"/>
                <w:szCs w:val="28"/>
                <w:lang w:bidi="ar-JO"/>
              </w:rPr>
              <w:t xml:space="preserve"> of information and Instructional Aids</w:t>
            </w:r>
          </w:p>
        </w:tc>
      </w:tr>
    </w:tbl>
    <w:p w:rsidR="003E5B43" w:rsidRPr="0068272C" w:rsidRDefault="003E5B43" w:rsidP="0068272C">
      <w:pPr>
        <w:bidi w:val="0"/>
        <w:ind w:left="360"/>
        <w:jc w:val="both"/>
        <w:rPr>
          <w:rFonts w:cs="Traditional Arabic"/>
          <w:sz w:val="28"/>
          <w:szCs w:val="28"/>
          <w:rtl/>
          <w:lang w:bidi="ar-QA"/>
        </w:rPr>
      </w:pPr>
    </w:p>
    <w:p w:rsidR="003900B1" w:rsidRPr="0068272C" w:rsidRDefault="00AA635D" w:rsidP="0068272C">
      <w:pPr>
        <w:bidi w:val="0"/>
        <w:spacing w:after="120"/>
        <w:ind w:left="720"/>
        <w:jc w:val="both"/>
        <w:rPr>
          <w:sz w:val="28"/>
          <w:szCs w:val="28"/>
        </w:rPr>
      </w:pPr>
      <w:r w:rsidRPr="0068272C">
        <w:rPr>
          <w:sz w:val="28"/>
          <w:szCs w:val="28"/>
        </w:rPr>
        <w:t>Compute</w:t>
      </w:r>
      <w:r w:rsidR="00EB66C9" w:rsidRPr="0068272C">
        <w:rPr>
          <w:sz w:val="28"/>
          <w:szCs w:val="28"/>
        </w:rPr>
        <w:t>r</w:t>
      </w:r>
    </w:p>
    <w:p w:rsidR="003900B1" w:rsidRPr="0068272C" w:rsidRDefault="003900B1" w:rsidP="0068272C">
      <w:pPr>
        <w:bidi w:val="0"/>
        <w:spacing w:after="120"/>
        <w:ind w:left="720"/>
        <w:jc w:val="both"/>
        <w:rPr>
          <w:sz w:val="28"/>
          <w:szCs w:val="28"/>
        </w:rPr>
      </w:pPr>
      <w:proofErr w:type="gramStart"/>
      <w:r w:rsidRPr="0068272C">
        <w:rPr>
          <w:sz w:val="28"/>
          <w:szCs w:val="28"/>
        </w:rPr>
        <w:t>power</w:t>
      </w:r>
      <w:proofErr w:type="gramEnd"/>
      <w:r w:rsidRPr="0068272C">
        <w:rPr>
          <w:sz w:val="28"/>
          <w:szCs w:val="28"/>
        </w:rPr>
        <w:t xml:space="preserve"> point</w:t>
      </w:r>
    </w:p>
    <w:p w:rsidR="00306970" w:rsidRPr="0068272C" w:rsidRDefault="00306970" w:rsidP="0068272C">
      <w:pPr>
        <w:bidi w:val="0"/>
        <w:spacing w:after="120"/>
        <w:ind w:left="720"/>
        <w:jc w:val="both"/>
        <w:rPr>
          <w:sz w:val="28"/>
          <w:szCs w:val="28"/>
        </w:rPr>
      </w:pPr>
      <w:proofErr w:type="spellStart"/>
      <w:r w:rsidRPr="0068272C">
        <w:rPr>
          <w:sz w:val="28"/>
          <w:szCs w:val="28"/>
        </w:rPr>
        <w:t>Wihte</w:t>
      </w:r>
      <w:proofErr w:type="spellEnd"/>
      <w:r w:rsidRPr="0068272C">
        <w:rPr>
          <w:sz w:val="28"/>
          <w:szCs w:val="28"/>
        </w:rPr>
        <w:t xml:space="preserve"> Board</w:t>
      </w:r>
    </w:p>
    <w:p w:rsidR="007C5CC9" w:rsidRPr="0068272C" w:rsidRDefault="007C5CC9" w:rsidP="0068272C">
      <w:pPr>
        <w:bidi w:val="0"/>
        <w:spacing w:after="120"/>
        <w:ind w:left="720"/>
        <w:jc w:val="both"/>
        <w:rPr>
          <w:sz w:val="28"/>
          <w:szCs w:val="28"/>
        </w:rPr>
      </w:pPr>
      <w:r w:rsidRPr="0068272C">
        <w:rPr>
          <w:sz w:val="28"/>
          <w:szCs w:val="28"/>
        </w:rPr>
        <w:t>Library sources</w:t>
      </w:r>
    </w:p>
    <w:p w:rsidR="001247C1" w:rsidRPr="0068272C" w:rsidRDefault="001247C1" w:rsidP="0068272C">
      <w:pPr>
        <w:bidi w:val="0"/>
        <w:spacing w:after="120"/>
        <w:ind w:left="2445"/>
        <w:jc w:val="both"/>
        <w:rPr>
          <w:sz w:val="28"/>
          <w:szCs w:val="28"/>
        </w:rPr>
      </w:pPr>
    </w:p>
    <w:tbl>
      <w:tblPr>
        <w:tblStyle w:val="TableGrid"/>
        <w:bidiVisual/>
        <w:tblW w:w="0" w:type="auto"/>
        <w:tblInd w:w="0" w:type="dxa"/>
        <w:tblLook w:val="00A0" w:firstRow="1" w:lastRow="0" w:firstColumn="1" w:lastColumn="0" w:noHBand="0" w:noVBand="0"/>
      </w:tblPr>
      <w:tblGrid>
        <w:gridCol w:w="8856"/>
      </w:tblGrid>
      <w:tr w:rsidR="003E5B43" w:rsidRPr="0068272C">
        <w:tc>
          <w:tcPr>
            <w:tcW w:w="8856" w:type="dxa"/>
            <w:shd w:val="clear" w:color="auto" w:fill="DBE5F1"/>
          </w:tcPr>
          <w:p w:rsidR="003E5B43" w:rsidRPr="0068272C" w:rsidRDefault="007C5CC9" w:rsidP="0068272C">
            <w:pPr>
              <w:bidi w:val="0"/>
              <w:spacing w:after="120"/>
              <w:jc w:val="both"/>
              <w:rPr>
                <w:rFonts w:cs="PT Bold Heading"/>
                <w:b/>
                <w:bCs/>
                <w:sz w:val="28"/>
                <w:szCs w:val="28"/>
                <w:lang w:bidi="ar-JO"/>
              </w:rPr>
            </w:pPr>
            <w:r w:rsidRPr="0068272C">
              <w:rPr>
                <w:rFonts w:cs="PT Bold Heading"/>
                <w:b/>
                <w:bCs/>
                <w:sz w:val="28"/>
                <w:szCs w:val="28"/>
                <w:lang w:bidi="ar-JO"/>
              </w:rPr>
              <w:t>Assessment Strategy and its tools</w:t>
            </w:r>
          </w:p>
        </w:tc>
      </w:tr>
    </w:tbl>
    <w:p w:rsidR="00CE5D97" w:rsidRPr="0068272C" w:rsidRDefault="00CE5D97" w:rsidP="0068272C">
      <w:pPr>
        <w:bidi w:val="0"/>
        <w:spacing w:after="120"/>
        <w:jc w:val="both"/>
        <w:rPr>
          <w:sz w:val="28"/>
          <w:szCs w:val="28"/>
          <w:rtl/>
        </w:rPr>
      </w:pPr>
    </w:p>
    <w:p w:rsidR="001247C1" w:rsidRPr="0068272C" w:rsidRDefault="001247C1" w:rsidP="0068272C">
      <w:pPr>
        <w:bidi w:val="0"/>
        <w:spacing w:after="120"/>
        <w:jc w:val="both"/>
        <w:rPr>
          <w:sz w:val="28"/>
          <w:szCs w:val="28"/>
        </w:rPr>
      </w:pPr>
    </w:p>
    <w:p w:rsidR="005C67DC" w:rsidRPr="0068272C" w:rsidRDefault="005C67DC" w:rsidP="0068272C">
      <w:pPr>
        <w:autoSpaceDE w:val="0"/>
        <w:autoSpaceDN w:val="0"/>
        <w:bidi w:val="0"/>
        <w:adjustRightInd w:val="0"/>
        <w:ind w:left="720"/>
        <w:jc w:val="both"/>
        <w:rPr>
          <w:rFonts w:cs="PT Bold Heading"/>
          <w:sz w:val="28"/>
          <w:szCs w:val="28"/>
          <w:lang w:bidi="ar-QA"/>
        </w:rPr>
      </w:pPr>
      <w:r w:rsidRPr="0068272C">
        <w:rPr>
          <w:rFonts w:cs="PT Bold Heading"/>
          <w:sz w:val="28"/>
          <w:szCs w:val="28"/>
          <w:lang w:bidi="ar-QA"/>
        </w:rPr>
        <w:t xml:space="preserve">The assigned syllabus is assessed and evaluated </w:t>
      </w:r>
    </w:p>
    <w:p w:rsidR="005C67DC" w:rsidRPr="0068272C" w:rsidRDefault="005C67DC" w:rsidP="0068272C">
      <w:pPr>
        <w:autoSpaceDE w:val="0"/>
        <w:autoSpaceDN w:val="0"/>
        <w:bidi w:val="0"/>
        <w:adjustRightInd w:val="0"/>
        <w:ind w:left="720"/>
        <w:jc w:val="both"/>
        <w:rPr>
          <w:rFonts w:cs="PT Bold Heading"/>
          <w:sz w:val="28"/>
          <w:szCs w:val="28"/>
          <w:lang w:bidi="ar-QA"/>
        </w:rPr>
      </w:pPr>
      <w:r w:rsidRPr="0068272C">
        <w:rPr>
          <w:rFonts w:cs="PT Bold Heading"/>
          <w:sz w:val="28"/>
          <w:szCs w:val="28"/>
          <w:lang w:bidi="ar-QA"/>
        </w:rPr>
        <w:t xml:space="preserve">Through: </w:t>
      </w:r>
      <w:proofErr w:type="spellStart"/>
      <w:r w:rsidRPr="0068272C">
        <w:rPr>
          <w:rFonts w:cs="PT Bold Heading"/>
          <w:sz w:val="28"/>
          <w:szCs w:val="28"/>
          <w:lang w:bidi="ar-QA"/>
        </w:rPr>
        <w:t>feed back</w:t>
      </w:r>
      <w:proofErr w:type="spellEnd"/>
      <w:r w:rsidRPr="0068272C">
        <w:rPr>
          <w:rFonts w:cs="PT Bold Heading"/>
          <w:sz w:val="28"/>
          <w:szCs w:val="28"/>
          <w:lang w:bidi="ar-QA"/>
        </w:rPr>
        <w:t xml:space="preserve"> and the skills that are acquired by the students  </w:t>
      </w:r>
    </w:p>
    <w:p w:rsidR="005C67DC" w:rsidRPr="0068272C" w:rsidRDefault="005C67DC" w:rsidP="0068272C">
      <w:pPr>
        <w:autoSpaceDE w:val="0"/>
        <w:autoSpaceDN w:val="0"/>
        <w:bidi w:val="0"/>
        <w:adjustRightInd w:val="0"/>
        <w:ind w:left="720"/>
        <w:jc w:val="both"/>
        <w:rPr>
          <w:rFonts w:cs="Traditional Arabic"/>
          <w:sz w:val="28"/>
          <w:szCs w:val="28"/>
          <w:lang w:bidi="ar-QA"/>
        </w:rPr>
      </w:pPr>
      <w:r w:rsidRPr="0068272C">
        <w:rPr>
          <w:rFonts w:cs="PT Bold Heading"/>
          <w:sz w:val="28"/>
          <w:szCs w:val="28"/>
          <w:lang w:bidi="ar-JO"/>
        </w:rPr>
        <w:t>The tools</w:t>
      </w:r>
      <w:r w:rsidRPr="0068272C">
        <w:rPr>
          <w:rFonts w:cs="Traditional Arabic"/>
          <w:sz w:val="28"/>
          <w:szCs w:val="28"/>
          <w:lang w:bidi="ar-QA"/>
        </w:rPr>
        <w:t xml:space="preserve">: </w:t>
      </w:r>
    </w:p>
    <w:p w:rsidR="005C67DC" w:rsidRPr="0068272C" w:rsidRDefault="005C67DC" w:rsidP="0068272C">
      <w:pPr>
        <w:numPr>
          <w:ilvl w:val="0"/>
          <w:numId w:val="19"/>
        </w:numPr>
        <w:autoSpaceDE w:val="0"/>
        <w:autoSpaceDN w:val="0"/>
        <w:bidi w:val="0"/>
        <w:adjustRightInd w:val="0"/>
        <w:jc w:val="both"/>
        <w:rPr>
          <w:rFonts w:cs="Traditional Arabic"/>
          <w:sz w:val="28"/>
          <w:szCs w:val="28"/>
          <w:lang w:bidi="ar-QA"/>
        </w:rPr>
      </w:pPr>
      <w:r w:rsidRPr="0068272C">
        <w:rPr>
          <w:rFonts w:cs="Traditional Arabic"/>
          <w:sz w:val="28"/>
          <w:szCs w:val="28"/>
          <w:lang w:bidi="ar-QA"/>
        </w:rPr>
        <w:t>Formal (stage) evaluation</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a) Class Participation                  10%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b) </w:t>
      </w:r>
      <w:proofErr w:type="spellStart"/>
      <w:r w:rsidRPr="0068272C">
        <w:rPr>
          <w:rFonts w:cs="Traditional Arabic"/>
          <w:sz w:val="28"/>
          <w:szCs w:val="28"/>
          <w:lang w:bidi="ar-QA"/>
        </w:rPr>
        <w:t>Ist</w:t>
      </w:r>
      <w:proofErr w:type="spellEnd"/>
      <w:r w:rsidRPr="0068272C">
        <w:rPr>
          <w:rFonts w:cs="Traditional Arabic"/>
          <w:sz w:val="28"/>
          <w:szCs w:val="28"/>
          <w:lang w:bidi="ar-QA"/>
        </w:rPr>
        <w:t xml:space="preserve"> Exam                                  20%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c) 2nd Exam                                20%</w:t>
      </w:r>
    </w:p>
    <w:p w:rsidR="005C67DC" w:rsidRPr="0068272C" w:rsidRDefault="005C67DC" w:rsidP="0068272C">
      <w:pPr>
        <w:autoSpaceDE w:val="0"/>
        <w:autoSpaceDN w:val="0"/>
        <w:bidi w:val="0"/>
        <w:adjustRightInd w:val="0"/>
        <w:ind w:left="1080"/>
        <w:jc w:val="both"/>
        <w:rPr>
          <w:rFonts w:cs="Traditional Arabic"/>
          <w:sz w:val="28"/>
          <w:szCs w:val="28"/>
          <w:lang w:bidi="ar-QA"/>
        </w:rPr>
      </w:pPr>
      <w:r w:rsidRPr="0068272C">
        <w:rPr>
          <w:rFonts w:cs="Traditional Arabic"/>
          <w:sz w:val="28"/>
          <w:szCs w:val="28"/>
          <w:lang w:bidi="ar-QA"/>
        </w:rPr>
        <w:t xml:space="preserve">d)   Group activity and </w:t>
      </w:r>
      <w:proofErr w:type="gramStart"/>
      <w:r w:rsidRPr="0068272C">
        <w:rPr>
          <w:rFonts w:cs="Traditional Arabic"/>
          <w:sz w:val="28"/>
          <w:szCs w:val="28"/>
          <w:lang w:bidi="ar-QA"/>
        </w:rPr>
        <w:t>Quizzes  10</w:t>
      </w:r>
      <w:proofErr w:type="gramEnd"/>
      <w:r w:rsidRPr="0068272C">
        <w:rPr>
          <w:rFonts w:cs="Traditional Arabic"/>
          <w:sz w:val="28"/>
          <w:szCs w:val="28"/>
          <w:lang w:bidi="ar-QA"/>
        </w:rPr>
        <w:t>%</w:t>
      </w:r>
    </w:p>
    <w:p w:rsidR="00390192" w:rsidRPr="0068272C" w:rsidRDefault="00390192" w:rsidP="0068272C">
      <w:pPr>
        <w:autoSpaceDE w:val="0"/>
        <w:autoSpaceDN w:val="0"/>
        <w:bidi w:val="0"/>
        <w:adjustRightInd w:val="0"/>
        <w:ind w:left="1080"/>
        <w:jc w:val="both"/>
        <w:rPr>
          <w:rFonts w:cs="Traditional Arabic"/>
          <w:sz w:val="28"/>
          <w:szCs w:val="28"/>
          <w:lang w:bidi="ar-QA"/>
        </w:rPr>
      </w:pPr>
    </w:p>
    <w:tbl>
      <w:tblPr>
        <w:tblStyle w:val="TableGrid"/>
        <w:bidiVisual/>
        <w:tblW w:w="0" w:type="auto"/>
        <w:tblInd w:w="0" w:type="dxa"/>
        <w:tblLook w:val="00A0" w:firstRow="1" w:lastRow="0" w:firstColumn="1" w:lastColumn="0" w:noHBand="0" w:noVBand="0"/>
      </w:tblPr>
      <w:tblGrid>
        <w:gridCol w:w="8856"/>
      </w:tblGrid>
      <w:tr w:rsidR="003E5B43">
        <w:tc>
          <w:tcPr>
            <w:tcW w:w="8856" w:type="dxa"/>
            <w:shd w:val="clear" w:color="auto" w:fill="DBE5F1"/>
          </w:tcPr>
          <w:p w:rsidR="003E5B43" w:rsidRPr="003E5B43" w:rsidRDefault="000277E8" w:rsidP="00263FB0">
            <w:pPr>
              <w:tabs>
                <w:tab w:val="left" w:pos="720"/>
              </w:tabs>
              <w:autoSpaceDE w:val="0"/>
              <w:autoSpaceDN w:val="0"/>
              <w:bidi w:val="0"/>
              <w:adjustRightInd w:val="0"/>
              <w:ind w:left="360" w:right="720"/>
              <w:rPr>
                <w:rFonts w:cs="PT Bold Heading"/>
                <w:b/>
                <w:bCs/>
                <w:sz w:val="32"/>
                <w:szCs w:val="32"/>
                <w:lang w:bidi="ar-QA"/>
              </w:rPr>
            </w:pPr>
            <w:r>
              <w:rPr>
                <w:rFonts w:cs="PT Bold Heading"/>
                <w:b/>
                <w:bCs/>
                <w:sz w:val="32"/>
                <w:szCs w:val="32"/>
                <w:lang w:bidi="ar-QA"/>
              </w:rPr>
              <w:t>Tool &amp; Evaluation</w:t>
            </w:r>
          </w:p>
        </w:tc>
      </w:tr>
    </w:tbl>
    <w:p w:rsidR="003E5B43" w:rsidRPr="003E5B43" w:rsidRDefault="003E5B43" w:rsidP="00263FB0">
      <w:pPr>
        <w:numPr>
          <w:ilvl w:val="12"/>
          <w:numId w:val="0"/>
        </w:numPr>
        <w:tabs>
          <w:tab w:val="left" w:pos="1440"/>
          <w:tab w:val="left" w:pos="2340"/>
        </w:tabs>
        <w:autoSpaceDE w:val="0"/>
        <w:autoSpaceDN w:val="0"/>
        <w:bidi w:val="0"/>
        <w:adjustRightInd w:val="0"/>
        <w:ind w:right="1440"/>
        <w:rPr>
          <w:rFonts w:cs="Traditional Arabic"/>
          <w:sz w:val="12"/>
          <w:szCs w:val="12"/>
          <w:rtl/>
          <w:lang w:bidi="ar-JO"/>
        </w:rPr>
      </w:pPr>
    </w:p>
    <w:p w:rsidR="00390192" w:rsidRPr="00405DCC" w:rsidRDefault="00390192" w:rsidP="00263FB0">
      <w:pPr>
        <w:bidi w:val="0"/>
        <w:rPr>
          <w:rFonts w:cs="PT Bold Heading"/>
          <w:sz w:val="28"/>
          <w:szCs w:val="28"/>
        </w:rPr>
      </w:pPr>
      <w:r w:rsidRPr="00405DCC">
        <w:rPr>
          <w:rFonts w:cs="PT Bold Heading"/>
          <w:sz w:val="28"/>
          <w:szCs w:val="28"/>
        </w:rPr>
        <w:t>Tests are permanent tools &amp; assessment</w:t>
      </w:r>
      <w:r w:rsidR="00F032BF">
        <w:rPr>
          <w:rFonts w:cs="PT Bold Heading"/>
          <w:sz w:val="28"/>
          <w:szCs w:val="28"/>
        </w:rPr>
        <w:t>, in addition</w:t>
      </w:r>
      <w:r w:rsidRPr="00405DCC">
        <w:rPr>
          <w:rFonts w:cs="PT Bold Heading"/>
          <w:sz w:val="28"/>
          <w:szCs w:val="28"/>
        </w:rPr>
        <w:t xml:space="preserve"> to the activity file which contains </w:t>
      </w:r>
      <w:r w:rsidR="00F032BF">
        <w:rPr>
          <w:rFonts w:cs="PT Bold Heading"/>
          <w:sz w:val="28"/>
          <w:szCs w:val="28"/>
        </w:rPr>
        <w:t>curricular</w:t>
      </w:r>
      <w:r w:rsidRPr="00405DCC">
        <w:rPr>
          <w:rFonts w:cs="PT Bold Heading"/>
          <w:sz w:val="28"/>
          <w:szCs w:val="28"/>
        </w:rPr>
        <w:t xml:space="preserve"> and the </w:t>
      </w:r>
      <w:r w:rsidR="00F032BF">
        <w:rPr>
          <w:rFonts w:cs="PT Bold Heading"/>
          <w:sz w:val="28"/>
          <w:szCs w:val="28"/>
        </w:rPr>
        <w:t>co</w:t>
      </w:r>
      <w:r w:rsidRPr="00405DCC">
        <w:rPr>
          <w:rFonts w:cs="PT Bold Heading"/>
          <w:sz w:val="28"/>
          <w:szCs w:val="28"/>
        </w:rPr>
        <w:t>-</w:t>
      </w:r>
      <w:proofErr w:type="spellStart"/>
      <w:r w:rsidRPr="00405DCC">
        <w:rPr>
          <w:rFonts w:cs="PT Bold Heading"/>
          <w:sz w:val="28"/>
          <w:szCs w:val="28"/>
        </w:rPr>
        <w:t>cussiculor</w:t>
      </w:r>
      <w:proofErr w:type="spellEnd"/>
      <w:r w:rsidRPr="00405DCC">
        <w:rPr>
          <w:rFonts w:cs="PT Bold Heading"/>
          <w:sz w:val="28"/>
          <w:szCs w:val="28"/>
        </w:rPr>
        <w:t xml:space="preserve"> activities</w:t>
      </w:r>
      <w:r w:rsidR="00F032BF">
        <w:rPr>
          <w:rFonts w:cs="PT Bold Heading"/>
          <w:sz w:val="28"/>
          <w:szCs w:val="28"/>
        </w:rPr>
        <w:t>,</w:t>
      </w:r>
      <w:r w:rsidR="00E200EF">
        <w:rPr>
          <w:rFonts w:cs="PT Bold Heading"/>
          <w:sz w:val="28"/>
          <w:szCs w:val="28"/>
        </w:rPr>
        <w:t xml:space="preserve"> r</w:t>
      </w:r>
      <w:r w:rsidR="00CE3430">
        <w:rPr>
          <w:rFonts w:cs="PT Bold Heading"/>
          <w:sz w:val="28"/>
          <w:szCs w:val="28"/>
        </w:rPr>
        <w:t>esearch, report</w:t>
      </w:r>
      <w:r w:rsidRPr="00405DCC">
        <w:rPr>
          <w:rFonts w:cs="PT Bold Heading"/>
          <w:sz w:val="28"/>
          <w:szCs w:val="28"/>
        </w:rPr>
        <w:t xml:space="preserve"> papers and the active </w:t>
      </w:r>
      <w:r w:rsidR="00E200EF">
        <w:rPr>
          <w:rFonts w:cs="PT Bold Heading"/>
          <w:sz w:val="28"/>
          <w:szCs w:val="28"/>
        </w:rPr>
        <w:t>participation</w:t>
      </w:r>
      <w:r w:rsidRPr="00405DCC">
        <w:rPr>
          <w:rFonts w:cs="PT Bold Heading"/>
          <w:sz w:val="28"/>
          <w:szCs w:val="28"/>
        </w:rPr>
        <w:t xml:space="preserve"> </w:t>
      </w:r>
      <w:r w:rsidR="00E200EF">
        <w:rPr>
          <w:rFonts w:cs="PT Bold Heading"/>
          <w:sz w:val="28"/>
          <w:szCs w:val="28"/>
        </w:rPr>
        <w:t>of</w:t>
      </w:r>
      <w:r w:rsidRPr="00405DCC">
        <w:rPr>
          <w:rFonts w:cs="PT Bold Heading"/>
          <w:sz w:val="28"/>
          <w:szCs w:val="28"/>
        </w:rPr>
        <w:t xml:space="preserve"> the student in the lecture.</w:t>
      </w:r>
    </w:p>
    <w:p w:rsidR="00390192" w:rsidRPr="00405DCC" w:rsidRDefault="00390192" w:rsidP="00263FB0">
      <w:pPr>
        <w:bidi w:val="0"/>
        <w:rPr>
          <w:rFonts w:cs="PT Bold Heading"/>
          <w:sz w:val="28"/>
          <w:szCs w:val="28"/>
        </w:rPr>
      </w:pPr>
    </w:p>
    <w:p w:rsidR="00390192" w:rsidRPr="00405DCC" w:rsidRDefault="00B40549" w:rsidP="00263FB0">
      <w:pPr>
        <w:bidi w:val="0"/>
        <w:rPr>
          <w:rFonts w:cs="Traditional Arabic"/>
          <w:sz w:val="28"/>
          <w:szCs w:val="28"/>
          <w:lang w:bidi="ar-AE"/>
        </w:rPr>
      </w:pPr>
      <w:r>
        <w:rPr>
          <w:rFonts w:cs="Traditional Arabic"/>
          <w:sz w:val="28"/>
          <w:szCs w:val="28"/>
          <w:lang w:bidi="ar-AE"/>
        </w:rPr>
        <w:t>The following table clarif</w:t>
      </w:r>
      <w:r w:rsidR="00390192" w:rsidRPr="00405DCC">
        <w:rPr>
          <w:rFonts w:cs="Traditional Arabic"/>
          <w:sz w:val="28"/>
          <w:szCs w:val="28"/>
          <w:lang w:bidi="ar-AE"/>
        </w:rPr>
        <w:t>ies the organization of the assessment schedule:</w:t>
      </w:r>
    </w:p>
    <w:p w:rsidR="00390192" w:rsidRPr="003E5B43" w:rsidRDefault="00390192" w:rsidP="00263FB0">
      <w:pPr>
        <w:bidi w:val="0"/>
        <w:rPr>
          <w:rFonts w:cs="Traditional Arabic"/>
          <w:sz w:val="32"/>
          <w:szCs w:val="32"/>
          <w:rtl/>
          <w:lang w:bidi="ar-AE"/>
        </w:rPr>
      </w:pPr>
    </w:p>
    <w:tbl>
      <w:tblPr>
        <w:tblStyle w:val="TableGrid"/>
        <w:bidiVisual/>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260"/>
        <w:gridCol w:w="4886"/>
        <w:gridCol w:w="1852"/>
      </w:tblGrid>
      <w:tr w:rsidR="00557DC3" w:rsidRPr="00F5679B">
        <w:tc>
          <w:tcPr>
            <w:tcW w:w="1260"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lastRenderedPageBreak/>
              <w:t>Grade</w:t>
            </w:r>
          </w:p>
        </w:tc>
        <w:tc>
          <w:tcPr>
            <w:tcW w:w="4886"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Date</w:t>
            </w:r>
          </w:p>
        </w:tc>
        <w:tc>
          <w:tcPr>
            <w:tcW w:w="1852" w:type="dxa"/>
            <w:shd w:val="clear" w:color="auto" w:fill="F0F7A9"/>
          </w:tcPr>
          <w:p w:rsidR="00557DC3" w:rsidRPr="00F5679B" w:rsidRDefault="00557DC3" w:rsidP="00263FB0">
            <w:pPr>
              <w:bidi w:val="0"/>
              <w:rPr>
                <w:rFonts w:cs="Traditional Arabic"/>
                <w:b/>
                <w:bCs/>
                <w:sz w:val="32"/>
                <w:szCs w:val="32"/>
                <w:lang w:bidi="ar-AE"/>
              </w:rPr>
            </w:pPr>
            <w:r>
              <w:rPr>
                <w:rFonts w:cs="Traditional Arabic"/>
                <w:b/>
                <w:bCs/>
                <w:sz w:val="32"/>
                <w:szCs w:val="32"/>
                <w:lang w:bidi="ar-AE"/>
              </w:rPr>
              <w:t>Test</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4/4/2019</w:t>
            </w:r>
          </w:p>
        </w:tc>
        <w:tc>
          <w:tcPr>
            <w:tcW w:w="1852" w:type="dxa"/>
            <w:shd w:val="clear" w:color="auto" w:fill="FDE9D9"/>
          </w:tcPr>
          <w:p w:rsidR="00557DC3" w:rsidRPr="00F5679B" w:rsidRDefault="00136DDC" w:rsidP="00263FB0">
            <w:pPr>
              <w:bidi w:val="0"/>
              <w:rPr>
                <w:rFonts w:cs="Traditional Arabic"/>
                <w:sz w:val="32"/>
                <w:szCs w:val="32"/>
                <w:lang w:bidi="ar-AE"/>
              </w:rPr>
            </w:pPr>
            <w:r>
              <w:rPr>
                <w:rFonts w:cs="Traditional Arabic"/>
                <w:sz w:val="32"/>
                <w:szCs w:val="32"/>
                <w:lang w:bidi="ar-AE"/>
              </w:rPr>
              <w:t>First Exam</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JO"/>
              </w:rPr>
            </w:pPr>
            <w:r>
              <w:rPr>
                <w:rFonts w:cs="Traditional Arabic"/>
                <w:sz w:val="32"/>
                <w:szCs w:val="32"/>
                <w:lang w:bidi="ar-JO"/>
              </w:rPr>
              <w:t>20%</w:t>
            </w:r>
          </w:p>
        </w:tc>
        <w:tc>
          <w:tcPr>
            <w:tcW w:w="4886" w:type="dxa"/>
            <w:shd w:val="clear" w:color="auto" w:fill="FDE9D9"/>
          </w:tcPr>
          <w:p w:rsidR="00557DC3" w:rsidRPr="00F5679B" w:rsidRDefault="00854F65" w:rsidP="00263FB0">
            <w:pPr>
              <w:tabs>
                <w:tab w:val="left" w:pos="725"/>
                <w:tab w:val="center" w:pos="1492"/>
              </w:tabs>
              <w:bidi w:val="0"/>
              <w:rPr>
                <w:rFonts w:cs="Traditional Arabic"/>
                <w:sz w:val="32"/>
                <w:szCs w:val="32"/>
                <w:lang w:bidi="ar-AE"/>
              </w:rPr>
            </w:pPr>
            <w:r>
              <w:rPr>
                <w:rFonts w:cs="Traditional Arabic"/>
                <w:sz w:val="32"/>
                <w:szCs w:val="32"/>
                <w:lang w:bidi="ar-AE"/>
              </w:rPr>
              <w:t>1/5/2019</w:t>
            </w:r>
          </w:p>
        </w:tc>
        <w:tc>
          <w:tcPr>
            <w:tcW w:w="1852"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2</w:t>
            </w:r>
            <w:r w:rsidRPr="00136DDC">
              <w:rPr>
                <w:rFonts w:cs="Traditional Arabic"/>
                <w:sz w:val="32"/>
                <w:szCs w:val="32"/>
                <w:vertAlign w:val="superscript"/>
                <w:lang w:bidi="ar-AE"/>
              </w:rPr>
              <w:t>nd</w:t>
            </w:r>
            <w:r w:rsidR="00136DDC">
              <w:rPr>
                <w:rFonts w:cs="Traditional Arabic"/>
                <w:sz w:val="32"/>
                <w:szCs w:val="32"/>
                <w:lang w:bidi="ar-AE"/>
              </w:rPr>
              <w:t xml:space="preserve"> Exam</w:t>
            </w:r>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AE"/>
              </w:rPr>
            </w:pPr>
            <w:r>
              <w:rPr>
                <w:rFonts w:cs="Traditional Arabic"/>
                <w:sz w:val="32"/>
                <w:szCs w:val="32"/>
                <w:lang w:bidi="ar-AE"/>
              </w:rPr>
              <w:t>20%</w:t>
            </w:r>
          </w:p>
        </w:tc>
        <w:tc>
          <w:tcPr>
            <w:tcW w:w="4886"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Students should be notified about their marks</w:t>
            </w:r>
          </w:p>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Pr="00F5679B" w:rsidRDefault="00557DC3" w:rsidP="00263FB0">
            <w:pPr>
              <w:bidi w:val="0"/>
              <w:rPr>
                <w:rFonts w:cs="Traditional Arabic"/>
                <w:sz w:val="32"/>
                <w:szCs w:val="32"/>
                <w:lang w:bidi="ar-AE"/>
              </w:rPr>
            </w:pPr>
            <w:r>
              <w:rPr>
                <w:rFonts w:cs="Traditional Arabic"/>
                <w:sz w:val="32"/>
                <w:szCs w:val="32"/>
                <w:lang w:bidi="ar-AE"/>
              </w:rPr>
              <w:t>Activities &amp; Participation</w:t>
            </w:r>
            <w:r w:rsidR="00854F65">
              <w:rPr>
                <w:rFonts w:cs="Traditional Arabic"/>
                <w:sz w:val="32"/>
                <w:szCs w:val="32"/>
                <w:lang w:bidi="ar-AE"/>
              </w:rPr>
              <w:t xml:space="preserve"> and </w:t>
            </w:r>
            <w:proofErr w:type="spellStart"/>
            <w:r w:rsidR="00854F65">
              <w:rPr>
                <w:rFonts w:cs="Traditional Arabic"/>
                <w:sz w:val="32"/>
                <w:szCs w:val="32"/>
                <w:lang w:bidi="ar-AE"/>
              </w:rPr>
              <w:t>Quizzez</w:t>
            </w:r>
            <w:proofErr w:type="spellEnd"/>
          </w:p>
        </w:tc>
      </w:tr>
      <w:tr w:rsidR="00557DC3" w:rsidRPr="00F5679B">
        <w:tc>
          <w:tcPr>
            <w:tcW w:w="1260" w:type="dxa"/>
            <w:shd w:val="clear" w:color="auto" w:fill="FDE9D9"/>
          </w:tcPr>
          <w:p w:rsidR="00557DC3" w:rsidRPr="00F5679B" w:rsidRDefault="00854F65" w:rsidP="00263FB0">
            <w:pPr>
              <w:bidi w:val="0"/>
              <w:rPr>
                <w:rFonts w:cs="Traditional Arabic"/>
                <w:sz w:val="32"/>
                <w:szCs w:val="32"/>
                <w:lang w:bidi="ar-JO"/>
              </w:rPr>
            </w:pPr>
            <w:r>
              <w:rPr>
                <w:rFonts w:cs="Traditional Arabic"/>
                <w:sz w:val="32"/>
                <w:szCs w:val="32"/>
                <w:lang w:bidi="ar-JO"/>
              </w:rPr>
              <w:t>40%</w:t>
            </w:r>
          </w:p>
        </w:tc>
        <w:tc>
          <w:tcPr>
            <w:tcW w:w="4886" w:type="dxa"/>
            <w:shd w:val="clear" w:color="auto" w:fill="FDE9D9"/>
          </w:tcPr>
          <w:p w:rsidR="00557DC3" w:rsidRPr="00F5679B" w:rsidRDefault="00557DC3" w:rsidP="00263FB0">
            <w:pPr>
              <w:bidi w:val="0"/>
              <w:rPr>
                <w:rFonts w:cs="Traditional Arabic"/>
                <w:sz w:val="32"/>
                <w:szCs w:val="32"/>
                <w:lang w:bidi="ar-AE"/>
              </w:rPr>
            </w:pPr>
          </w:p>
        </w:tc>
        <w:tc>
          <w:tcPr>
            <w:tcW w:w="1852" w:type="dxa"/>
            <w:shd w:val="clear" w:color="auto" w:fill="FDE9D9"/>
          </w:tcPr>
          <w:p w:rsidR="00557DC3" w:rsidRDefault="00557DC3" w:rsidP="00263FB0">
            <w:pPr>
              <w:bidi w:val="0"/>
              <w:rPr>
                <w:rFonts w:cs="Traditional Arabic"/>
                <w:sz w:val="32"/>
                <w:szCs w:val="32"/>
                <w:lang w:bidi="ar-AE"/>
              </w:rPr>
            </w:pPr>
            <w:r>
              <w:rPr>
                <w:rFonts w:cs="Traditional Arabic"/>
                <w:sz w:val="32"/>
                <w:szCs w:val="32"/>
                <w:lang w:bidi="ar-AE"/>
              </w:rPr>
              <w:t>Final Exam</w:t>
            </w:r>
          </w:p>
        </w:tc>
      </w:tr>
    </w:tbl>
    <w:p w:rsidR="00844A69" w:rsidRPr="003E5B43" w:rsidRDefault="00844A69" w:rsidP="00263FB0">
      <w:pPr>
        <w:bidi w:val="0"/>
        <w:spacing w:after="120"/>
        <w:rPr>
          <w:rFonts w:cs="PT Bold Heading"/>
          <w:rtl/>
          <w:lang w:bidi="ar-QA"/>
        </w:rPr>
      </w:pPr>
    </w:p>
    <w:tbl>
      <w:tblPr>
        <w:tblStyle w:val="TableGrid"/>
        <w:bidiVisual/>
        <w:tblW w:w="0" w:type="auto"/>
        <w:tblInd w:w="0" w:type="dxa"/>
        <w:tblLook w:val="00A0" w:firstRow="1" w:lastRow="0" w:firstColumn="1" w:lastColumn="0" w:noHBand="0" w:noVBand="0"/>
      </w:tblPr>
      <w:tblGrid>
        <w:gridCol w:w="8856"/>
      </w:tblGrid>
      <w:tr w:rsidR="003E5B43">
        <w:tc>
          <w:tcPr>
            <w:tcW w:w="8856" w:type="dxa"/>
            <w:shd w:val="clear" w:color="auto" w:fill="DBE5F1"/>
          </w:tcPr>
          <w:p w:rsidR="003E5B43" w:rsidRPr="008F33B0" w:rsidRDefault="008F33B0" w:rsidP="00263FB0">
            <w:pPr>
              <w:bidi w:val="0"/>
              <w:spacing w:after="120"/>
              <w:ind w:left="746" w:hanging="746"/>
              <w:rPr>
                <w:rFonts w:cs="PT Bold Heading"/>
                <w:b/>
                <w:bCs/>
                <w:sz w:val="32"/>
                <w:szCs w:val="32"/>
                <w:lang w:bidi="ar-JO"/>
              </w:rPr>
            </w:pPr>
            <w:r w:rsidRPr="008F33B0">
              <w:rPr>
                <w:rFonts w:cs="PT Bold Heading"/>
                <w:b/>
                <w:bCs/>
                <w:sz w:val="32"/>
                <w:szCs w:val="32"/>
              </w:rPr>
              <w:t>Activities and Instructional Assignment</w:t>
            </w:r>
          </w:p>
        </w:tc>
      </w:tr>
    </w:tbl>
    <w:p w:rsidR="00402022" w:rsidRPr="003E5B43" w:rsidRDefault="00402022" w:rsidP="00263FB0">
      <w:pPr>
        <w:bidi w:val="0"/>
        <w:spacing w:after="120"/>
        <w:rPr>
          <w:rFonts w:cs="PT Bold Heading"/>
          <w:sz w:val="12"/>
          <w:szCs w:val="12"/>
          <w:rtl/>
        </w:rPr>
      </w:pPr>
    </w:p>
    <w:p w:rsidR="0054711E" w:rsidRDefault="0054711E" w:rsidP="00263FB0">
      <w:pPr>
        <w:numPr>
          <w:ilvl w:val="0"/>
          <w:numId w:val="9"/>
        </w:numPr>
        <w:bidi w:val="0"/>
        <w:spacing w:after="120"/>
        <w:rPr>
          <w:rFonts w:cs="Traditional Arabic"/>
          <w:sz w:val="28"/>
          <w:szCs w:val="28"/>
          <w:lang w:bidi="ar-QA"/>
        </w:rPr>
      </w:pPr>
      <w:r w:rsidRPr="0054711E">
        <w:rPr>
          <w:rFonts w:cs="Traditional Arabic"/>
          <w:sz w:val="28"/>
          <w:szCs w:val="28"/>
          <w:lang w:bidi="ar-QA"/>
        </w:rPr>
        <w:t>Practical assignments to achieve the syllabus objectives.</w:t>
      </w:r>
    </w:p>
    <w:p w:rsidR="00CC12ED" w:rsidRPr="00CC12ED" w:rsidRDefault="00CC12ED" w:rsidP="00263FB0">
      <w:pPr>
        <w:numPr>
          <w:ilvl w:val="0"/>
          <w:numId w:val="9"/>
        </w:numPr>
        <w:bidi w:val="0"/>
        <w:spacing w:after="120"/>
        <w:rPr>
          <w:rFonts w:cs="Traditional Arabic"/>
          <w:sz w:val="28"/>
          <w:szCs w:val="28"/>
          <w:lang w:bidi="ar-QA"/>
        </w:rPr>
      </w:pPr>
      <w:proofErr w:type="spellStart"/>
      <w:r>
        <w:rPr>
          <w:rFonts w:cs="Traditional Arabic"/>
          <w:sz w:val="28"/>
          <w:szCs w:val="28"/>
          <w:lang w:bidi="ar-QA"/>
        </w:rPr>
        <w:t>Quizes</w:t>
      </w:r>
      <w:proofErr w:type="spellEnd"/>
    </w:p>
    <w:p w:rsidR="00CC12ED" w:rsidRDefault="00CC12ED" w:rsidP="00263FB0">
      <w:pPr>
        <w:bidi w:val="0"/>
        <w:spacing w:after="120"/>
        <w:ind w:left="360"/>
        <w:rPr>
          <w:rFonts w:cs="Traditional Arabic"/>
          <w:b/>
          <w:bCs/>
          <w:sz w:val="28"/>
          <w:szCs w:val="28"/>
          <w:lang w:bidi="ar-QA"/>
        </w:rPr>
      </w:pPr>
    </w:p>
    <w:p w:rsidR="0054711E" w:rsidRPr="0054711E" w:rsidRDefault="0054711E" w:rsidP="00263FB0">
      <w:pPr>
        <w:bidi w:val="0"/>
        <w:spacing w:after="120"/>
        <w:ind w:left="360"/>
        <w:rPr>
          <w:rFonts w:cs="Traditional Arabic"/>
          <w:b/>
          <w:bCs/>
          <w:sz w:val="28"/>
          <w:szCs w:val="28"/>
          <w:lang w:bidi="ar-QA"/>
        </w:rPr>
      </w:pPr>
      <w:r w:rsidRPr="0054711E">
        <w:rPr>
          <w:rFonts w:cs="Traditional Arabic"/>
          <w:b/>
          <w:bCs/>
          <w:sz w:val="28"/>
          <w:szCs w:val="28"/>
          <w:lang w:bidi="ar-QA"/>
        </w:rPr>
        <w:t>Regulations to maintain the teaching-Learning Process in the Lecture: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1- Regular attendance</w:t>
      </w:r>
      <w:r w:rsidR="00136DDC">
        <w:rPr>
          <w:rFonts w:cs="Traditional Arabic"/>
          <w:sz w:val="28"/>
          <w:szCs w:val="28"/>
          <w:lang w:bidi="ar-QA"/>
        </w:rPr>
        <w:t>.</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2- Respect </w:t>
      </w:r>
      <w:r w:rsidR="00F8372C">
        <w:rPr>
          <w:rFonts w:cs="Traditional Arabic"/>
          <w:sz w:val="28"/>
          <w:szCs w:val="28"/>
          <w:lang w:bidi="ar-QA"/>
        </w:rPr>
        <w:t>of</w:t>
      </w:r>
      <w:r w:rsidRPr="0054711E">
        <w:rPr>
          <w:rFonts w:cs="Traditional Arabic"/>
          <w:sz w:val="28"/>
          <w:szCs w:val="28"/>
          <w:lang w:bidi="ar-QA"/>
        </w:rPr>
        <w:t xml:space="preserve"> commencement and ending </w:t>
      </w:r>
      <w:r w:rsidR="00F8372C">
        <w:rPr>
          <w:rFonts w:cs="Traditional Arabic"/>
          <w:sz w:val="28"/>
          <w:szCs w:val="28"/>
          <w:lang w:bidi="ar-QA"/>
        </w:rPr>
        <w:t>of</w:t>
      </w:r>
      <w:r w:rsidRPr="0054711E">
        <w:rPr>
          <w:rFonts w:cs="Traditional Arabic"/>
          <w:sz w:val="28"/>
          <w:szCs w:val="28"/>
          <w:lang w:bidi="ar-QA"/>
        </w:rPr>
        <w:t xml:space="preserve"> the lecture time.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3- Positive relationship between student and teacher</w:t>
      </w:r>
      <w:r w:rsidR="00136DDC">
        <w:rPr>
          <w:rFonts w:cs="Traditional Arabic"/>
          <w:sz w:val="28"/>
          <w:szCs w:val="28"/>
          <w:lang w:bidi="ar-QA"/>
        </w:rPr>
        <w:t>.</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4- Commitment to present assignments on time.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5- High commitment d</w:t>
      </w:r>
      <w:r w:rsidR="002A3B48">
        <w:rPr>
          <w:rFonts w:cs="Traditional Arabic"/>
          <w:sz w:val="28"/>
          <w:szCs w:val="28"/>
          <w:lang w:bidi="ar-QA"/>
        </w:rPr>
        <w:t>uring</w:t>
      </w:r>
      <w:r w:rsidRPr="0054711E">
        <w:rPr>
          <w:rFonts w:cs="Traditional Arabic"/>
          <w:sz w:val="28"/>
          <w:szCs w:val="28"/>
          <w:lang w:bidi="ar-QA"/>
        </w:rPr>
        <w:t xml:space="preserve"> the lect</w:t>
      </w:r>
      <w:r w:rsidR="002A3B48">
        <w:rPr>
          <w:rFonts w:cs="Traditional Arabic"/>
          <w:sz w:val="28"/>
          <w:szCs w:val="28"/>
          <w:lang w:bidi="ar-QA"/>
        </w:rPr>
        <w:t>ure</w:t>
      </w:r>
      <w:r w:rsidRPr="0054711E">
        <w:rPr>
          <w:rFonts w:cs="Traditional Arabic"/>
          <w:sz w:val="28"/>
          <w:szCs w:val="28"/>
          <w:lang w:bidi="ar-QA"/>
        </w:rPr>
        <w:t xml:space="preserve"> to avoid any kind </w:t>
      </w:r>
      <w:r w:rsidR="002A3B48">
        <w:rPr>
          <w:rFonts w:cs="Traditional Arabic"/>
          <w:sz w:val="28"/>
          <w:szCs w:val="28"/>
          <w:lang w:bidi="ar-QA"/>
        </w:rPr>
        <w:t>of</w:t>
      </w:r>
      <w:r w:rsidRPr="0054711E">
        <w:rPr>
          <w:rFonts w:cs="Traditional Arabic"/>
          <w:sz w:val="28"/>
          <w:szCs w:val="28"/>
          <w:lang w:bidi="ar-QA"/>
        </w:rPr>
        <w:t xml:space="preserve"> disturb</w:t>
      </w:r>
      <w:r w:rsidR="0009016E">
        <w:rPr>
          <w:rFonts w:cs="Traditional Arabic"/>
          <w:sz w:val="28"/>
          <w:szCs w:val="28"/>
          <w:lang w:bidi="ar-QA"/>
        </w:rPr>
        <w:t>ance</w:t>
      </w:r>
      <w:r w:rsidRPr="0054711E">
        <w:rPr>
          <w:rFonts w:cs="Traditional Arabic"/>
          <w:sz w:val="28"/>
          <w:szCs w:val="28"/>
          <w:lang w:bidi="ar-QA"/>
        </w:rPr>
        <w:t xml:space="preserve"> and distortion.</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6- High </w:t>
      </w:r>
      <w:proofErr w:type="spellStart"/>
      <w:r w:rsidR="0009016E">
        <w:rPr>
          <w:rFonts w:cs="Traditional Arabic"/>
          <w:sz w:val="28"/>
          <w:szCs w:val="28"/>
          <w:lang w:bidi="ar-QA"/>
        </w:rPr>
        <w:t>seuse</w:t>
      </w:r>
      <w:proofErr w:type="spellEnd"/>
      <w:r w:rsidRPr="0054711E">
        <w:rPr>
          <w:rFonts w:cs="Traditional Arabic"/>
          <w:sz w:val="28"/>
          <w:szCs w:val="28"/>
          <w:lang w:bidi="ar-QA"/>
        </w:rPr>
        <w:t xml:space="preserve"> </w:t>
      </w:r>
      <w:r w:rsidR="0009016E">
        <w:rPr>
          <w:rFonts w:cs="Traditional Arabic"/>
          <w:sz w:val="28"/>
          <w:szCs w:val="28"/>
          <w:lang w:bidi="ar-QA"/>
        </w:rPr>
        <w:t>of</w:t>
      </w:r>
      <w:r w:rsidRPr="0054711E">
        <w:rPr>
          <w:rFonts w:cs="Traditional Arabic"/>
          <w:sz w:val="28"/>
          <w:szCs w:val="28"/>
          <w:lang w:bidi="ar-QA"/>
        </w:rPr>
        <w:t xml:space="preserve"> trust and sincerity when referring to any piece </w:t>
      </w:r>
      <w:r w:rsidR="002A491F">
        <w:rPr>
          <w:rFonts w:cs="Traditional Arabic"/>
          <w:sz w:val="28"/>
          <w:szCs w:val="28"/>
          <w:lang w:bidi="ar-QA"/>
        </w:rPr>
        <w:t>of</w:t>
      </w:r>
      <w:r w:rsidRPr="0054711E">
        <w:rPr>
          <w:rFonts w:cs="Traditional Arabic"/>
          <w:sz w:val="28"/>
          <w:szCs w:val="28"/>
          <w:lang w:bidi="ar-QA"/>
        </w:rPr>
        <w:t xml:space="preserve"> inf</w:t>
      </w:r>
      <w:r w:rsidR="002A491F">
        <w:rPr>
          <w:rFonts w:cs="Traditional Arabic"/>
          <w:sz w:val="28"/>
          <w:szCs w:val="28"/>
          <w:lang w:bidi="ar-QA"/>
        </w:rPr>
        <w:t>o</w:t>
      </w:r>
      <w:r w:rsidRPr="0054711E">
        <w:rPr>
          <w:rFonts w:cs="Traditional Arabic"/>
          <w:sz w:val="28"/>
          <w:szCs w:val="28"/>
          <w:lang w:bidi="ar-QA"/>
        </w:rPr>
        <w:t>r</w:t>
      </w:r>
      <w:r w:rsidR="002A491F">
        <w:rPr>
          <w:rFonts w:cs="Traditional Arabic"/>
          <w:sz w:val="28"/>
          <w:szCs w:val="28"/>
          <w:lang w:bidi="ar-QA"/>
        </w:rPr>
        <w:t>ma</w:t>
      </w:r>
      <w:r w:rsidRPr="0054711E">
        <w:rPr>
          <w:rFonts w:cs="Traditional Arabic"/>
          <w:sz w:val="28"/>
          <w:szCs w:val="28"/>
          <w:lang w:bidi="ar-QA"/>
        </w:rPr>
        <w:t>tion and to mention the source.</w:t>
      </w:r>
    </w:p>
    <w:p w:rsidR="0054711E" w:rsidRPr="0054711E" w:rsidRDefault="0054711E" w:rsidP="00263FB0">
      <w:pPr>
        <w:bidi w:val="0"/>
        <w:spacing w:after="120"/>
        <w:ind w:left="360"/>
        <w:rPr>
          <w:rFonts w:cs="Traditional Arabic"/>
          <w:sz w:val="28"/>
          <w:szCs w:val="28"/>
          <w:lang w:bidi="ar-QA"/>
        </w:rPr>
      </w:pPr>
      <w:r w:rsidRPr="0054711E">
        <w:rPr>
          <w:rFonts w:cs="Traditional Arabic"/>
          <w:sz w:val="28"/>
          <w:szCs w:val="28"/>
          <w:lang w:bidi="ar-QA"/>
        </w:rPr>
        <w:t xml:space="preserve">7- The student who absents himself should submit </w:t>
      </w:r>
      <w:r w:rsidR="001E4AB4">
        <w:rPr>
          <w:rFonts w:cs="Traditional Arabic"/>
          <w:sz w:val="28"/>
          <w:szCs w:val="28"/>
          <w:lang w:bidi="ar-QA"/>
        </w:rPr>
        <w:t>an</w:t>
      </w:r>
      <w:r w:rsidRPr="0054711E">
        <w:rPr>
          <w:rFonts w:cs="Traditional Arabic"/>
          <w:sz w:val="28"/>
          <w:szCs w:val="28"/>
          <w:lang w:bidi="ar-QA"/>
        </w:rPr>
        <w:t xml:space="preserve"> accepted excuse.</w:t>
      </w:r>
    </w:p>
    <w:p w:rsidR="0054711E" w:rsidRPr="0054711E" w:rsidRDefault="00EF24D3" w:rsidP="00263FB0">
      <w:pPr>
        <w:bidi w:val="0"/>
        <w:spacing w:after="120"/>
        <w:ind w:left="360"/>
        <w:rPr>
          <w:rFonts w:cs="Traditional Arabic"/>
          <w:sz w:val="28"/>
          <w:szCs w:val="28"/>
          <w:lang w:bidi="ar-QA"/>
        </w:rPr>
      </w:pPr>
      <w:r>
        <w:rPr>
          <w:rFonts w:cs="Traditional Arabic"/>
          <w:sz w:val="28"/>
          <w:szCs w:val="28"/>
          <w:lang w:bidi="ar-QA"/>
        </w:rPr>
        <w:t>8</w:t>
      </w:r>
      <w:r w:rsidR="0054711E" w:rsidRPr="0054711E">
        <w:rPr>
          <w:rFonts w:cs="Traditional Arabic"/>
          <w:sz w:val="28"/>
          <w:szCs w:val="28"/>
          <w:lang w:bidi="ar-QA"/>
        </w:rPr>
        <w:t xml:space="preserve">- </w:t>
      </w:r>
      <w:r w:rsidR="00F16274">
        <w:rPr>
          <w:rFonts w:cs="Traditional Arabic"/>
          <w:sz w:val="28"/>
          <w:szCs w:val="28"/>
          <w:lang w:bidi="ar-QA"/>
        </w:rPr>
        <w:t>U</w:t>
      </w:r>
      <w:r w:rsidR="0054711E" w:rsidRPr="0054711E">
        <w:rPr>
          <w:rFonts w:cs="Traditional Arabic"/>
          <w:sz w:val="28"/>
          <w:szCs w:val="28"/>
          <w:lang w:bidi="ar-QA"/>
        </w:rPr>
        <w:t xml:space="preserve">niversity relevant regulations should be applied in </w:t>
      </w:r>
      <w:r w:rsidR="00F16274">
        <w:rPr>
          <w:rFonts w:cs="Traditional Arabic"/>
          <w:sz w:val="28"/>
          <w:szCs w:val="28"/>
          <w:lang w:bidi="ar-QA"/>
        </w:rPr>
        <w:t>case</w:t>
      </w:r>
      <w:r w:rsidR="0054711E" w:rsidRPr="0054711E">
        <w:rPr>
          <w:rFonts w:cs="Traditional Arabic"/>
          <w:sz w:val="28"/>
          <w:szCs w:val="28"/>
          <w:lang w:bidi="ar-QA"/>
        </w:rPr>
        <w:t xml:space="preserve"> the </w:t>
      </w:r>
      <w:proofErr w:type="spellStart"/>
      <w:r w:rsidR="0054711E" w:rsidRPr="0054711E">
        <w:rPr>
          <w:rFonts w:cs="Traditional Arabic"/>
          <w:sz w:val="28"/>
          <w:szCs w:val="28"/>
          <w:lang w:bidi="ar-QA"/>
        </w:rPr>
        <w:t>st</w:t>
      </w:r>
      <w:r w:rsidR="00BB2921">
        <w:rPr>
          <w:rFonts w:cs="Traditional Arabic"/>
          <w:sz w:val="28"/>
          <w:szCs w:val="28"/>
          <w:lang w:bidi="ar-QA"/>
        </w:rPr>
        <w:t>uden</w:t>
      </w:r>
      <w:proofErr w:type="gramStart"/>
      <w:r w:rsidR="00BB2921">
        <w:rPr>
          <w:rFonts w:cs="Traditional Arabic"/>
          <w:sz w:val="28"/>
          <w:szCs w:val="28"/>
          <w:lang w:bidi="ar-QA"/>
        </w:rPr>
        <w:t>,s</w:t>
      </w:r>
      <w:proofErr w:type="spellEnd"/>
      <w:proofErr w:type="gramEnd"/>
      <w:r w:rsidR="00BB2921">
        <w:rPr>
          <w:rFonts w:cs="Traditional Arabic"/>
          <w:sz w:val="28"/>
          <w:szCs w:val="28"/>
          <w:lang w:bidi="ar-QA"/>
        </w:rPr>
        <w:t xml:space="preserve"> behavior is not accepted</w:t>
      </w:r>
      <w:r w:rsidR="0054711E" w:rsidRPr="0054711E">
        <w:rPr>
          <w:rFonts w:cs="Traditional Arabic"/>
          <w:sz w:val="28"/>
          <w:szCs w:val="28"/>
          <w:lang w:bidi="ar-QA"/>
        </w:rPr>
        <w:t>.</w:t>
      </w:r>
    </w:p>
    <w:p w:rsidR="007B3A2B" w:rsidRPr="00BB2921" w:rsidRDefault="00EF24D3" w:rsidP="00263FB0">
      <w:pPr>
        <w:bidi w:val="0"/>
        <w:spacing w:after="120"/>
        <w:ind w:left="360"/>
        <w:rPr>
          <w:rFonts w:cs="Traditional Arabic"/>
          <w:sz w:val="28"/>
          <w:szCs w:val="28"/>
          <w:lang w:bidi="ar-QA"/>
        </w:rPr>
      </w:pPr>
      <w:r>
        <w:rPr>
          <w:rFonts w:cs="Traditional Arabic"/>
          <w:sz w:val="28"/>
          <w:szCs w:val="28"/>
          <w:lang w:bidi="ar-QA"/>
        </w:rPr>
        <w:t>9</w:t>
      </w:r>
      <w:r w:rsidR="0054711E" w:rsidRPr="0054711E">
        <w:rPr>
          <w:rFonts w:cs="Traditional Arabic"/>
          <w:sz w:val="28"/>
          <w:szCs w:val="28"/>
          <w:lang w:bidi="ar-QA"/>
        </w:rPr>
        <w:t>- Allowed Absence per</w:t>
      </w:r>
      <w:r w:rsidR="00BB2921">
        <w:rPr>
          <w:rFonts w:cs="Traditional Arabic"/>
          <w:sz w:val="28"/>
          <w:szCs w:val="28"/>
          <w:lang w:bidi="ar-QA"/>
        </w:rPr>
        <w:t>centages is</w:t>
      </w:r>
      <w:r w:rsidR="00136DDC">
        <w:rPr>
          <w:rFonts w:cs="Traditional Arabic"/>
          <w:sz w:val="28"/>
          <w:szCs w:val="28"/>
          <w:lang w:bidi="ar-QA"/>
        </w:rPr>
        <w:t xml:space="preserve"> </w:t>
      </w:r>
      <w:proofErr w:type="gramStart"/>
      <w:r w:rsidR="00136DDC">
        <w:rPr>
          <w:rFonts w:cs="Traditional Arabic"/>
          <w:sz w:val="28"/>
          <w:szCs w:val="28"/>
          <w:lang w:bidi="ar-QA"/>
        </w:rPr>
        <w:t>(</w:t>
      </w:r>
      <w:r w:rsidR="00BB2921">
        <w:rPr>
          <w:rFonts w:cs="Traditional Arabic"/>
          <w:sz w:val="28"/>
          <w:szCs w:val="28"/>
          <w:lang w:bidi="ar-QA"/>
        </w:rPr>
        <w:t xml:space="preserve"> </w:t>
      </w:r>
      <w:r w:rsidR="005B211F">
        <w:rPr>
          <w:rFonts w:cs="Traditional Arabic"/>
          <w:sz w:val="28"/>
          <w:szCs w:val="28"/>
          <w:lang w:bidi="ar-QA"/>
        </w:rPr>
        <w:t>15</w:t>
      </w:r>
      <w:bookmarkStart w:id="0" w:name="_GoBack"/>
      <w:bookmarkEnd w:id="0"/>
      <w:proofErr w:type="gramEnd"/>
      <w:r w:rsidR="00BB2921">
        <w:rPr>
          <w:rFonts w:cs="Traditional Arabic"/>
          <w:sz w:val="28"/>
          <w:szCs w:val="28"/>
          <w:lang w:bidi="ar-QA"/>
        </w:rPr>
        <w:t>%</w:t>
      </w:r>
      <w:r w:rsidR="00136DDC">
        <w:rPr>
          <w:rFonts w:cs="Traditional Arabic"/>
          <w:sz w:val="28"/>
          <w:szCs w:val="28"/>
          <w:lang w:bidi="ar-QA"/>
        </w:rPr>
        <w:t>)</w:t>
      </w:r>
      <w:r w:rsidR="00BB2921">
        <w:rPr>
          <w:rFonts w:cs="Traditional Arabic"/>
          <w:sz w:val="28"/>
          <w:szCs w:val="28"/>
          <w:lang w:bidi="ar-QA"/>
        </w:rPr>
        <w:t>.</w:t>
      </w:r>
    </w:p>
    <w:p w:rsidR="0068272C" w:rsidRDefault="0068272C" w:rsidP="00263FB0">
      <w:pPr>
        <w:bidi w:val="0"/>
        <w:spacing w:after="120"/>
        <w:rPr>
          <w:rFonts w:cs="Simplified Arabic"/>
          <w:b/>
          <w:bCs/>
          <w:sz w:val="32"/>
          <w:szCs w:val="32"/>
        </w:rPr>
      </w:pPr>
    </w:p>
    <w:p w:rsidR="00DE58BE" w:rsidRDefault="00DE58BE" w:rsidP="0068272C">
      <w:pPr>
        <w:bidi w:val="0"/>
        <w:spacing w:after="120"/>
        <w:rPr>
          <w:rFonts w:cs="Simplified Arabic"/>
          <w:b/>
          <w:bCs/>
          <w:sz w:val="32"/>
          <w:szCs w:val="32"/>
        </w:rPr>
      </w:pPr>
      <w:proofErr w:type="gramStart"/>
      <w:r>
        <w:rPr>
          <w:rFonts w:cs="Simplified Arabic"/>
          <w:b/>
          <w:bCs/>
          <w:sz w:val="32"/>
          <w:szCs w:val="32"/>
        </w:rPr>
        <w:t xml:space="preserve">References </w:t>
      </w:r>
      <w:r w:rsidR="00BB2921">
        <w:rPr>
          <w:rFonts w:cs="Simplified Arabic"/>
          <w:b/>
          <w:bCs/>
          <w:sz w:val="32"/>
          <w:szCs w:val="32"/>
        </w:rPr>
        <w:t>:</w:t>
      </w:r>
      <w:proofErr w:type="gramEnd"/>
    </w:p>
    <w:p w:rsidR="00BB2921" w:rsidRDefault="00BB2921" w:rsidP="00263FB0">
      <w:pPr>
        <w:bidi w:val="0"/>
        <w:spacing w:after="120"/>
        <w:rPr>
          <w:rFonts w:cs="Simplified Arabic"/>
          <w:b/>
          <w:bCs/>
          <w:sz w:val="32"/>
          <w:szCs w:val="32"/>
        </w:rPr>
      </w:pPr>
      <w:r>
        <w:rPr>
          <w:rFonts w:cs="Simplified Arabic"/>
          <w:b/>
          <w:bCs/>
          <w:sz w:val="32"/>
          <w:szCs w:val="32"/>
        </w:rPr>
        <w:t>1</w:t>
      </w:r>
      <w:r w:rsidR="00CC12ED">
        <w:rPr>
          <w:rFonts w:cs="Simplified Arabic"/>
          <w:b/>
          <w:bCs/>
          <w:sz w:val="32"/>
          <w:szCs w:val="32"/>
        </w:rPr>
        <w:t xml:space="preserve"> </w:t>
      </w:r>
      <w:r w:rsidR="00CC12ED">
        <w:t xml:space="preserve">Engineering Mechanics: Statics (7th edition) by J.L. Meriam and L. </w:t>
      </w:r>
      <w:proofErr w:type="spellStart"/>
      <w:r w:rsidR="00CC12ED">
        <w:t>Kraige</w:t>
      </w:r>
      <w:proofErr w:type="spellEnd"/>
      <w:r w:rsidR="00CC12ED">
        <w:t>.</w:t>
      </w:r>
    </w:p>
    <w:p w:rsidR="00BB2921" w:rsidRDefault="00BB2921" w:rsidP="00263FB0">
      <w:pPr>
        <w:bidi w:val="0"/>
        <w:spacing w:after="120"/>
        <w:rPr>
          <w:rFonts w:cs="Simplified Arabic"/>
          <w:b/>
          <w:bCs/>
          <w:sz w:val="32"/>
          <w:szCs w:val="32"/>
        </w:rPr>
      </w:pPr>
    </w:p>
    <w:p w:rsidR="008966CF" w:rsidRPr="003E5B43" w:rsidRDefault="008966CF" w:rsidP="00263FB0">
      <w:pPr>
        <w:shd w:val="clear" w:color="auto" w:fill="DBE5F1"/>
        <w:bidi w:val="0"/>
        <w:rPr>
          <w:b/>
          <w:bCs/>
          <w:sz w:val="48"/>
          <w:szCs w:val="48"/>
        </w:rPr>
      </w:pPr>
      <w:r>
        <w:rPr>
          <w:b/>
          <w:bCs/>
          <w:sz w:val="48"/>
          <w:szCs w:val="48"/>
        </w:rPr>
        <w:lastRenderedPageBreak/>
        <w:t>Syllabus Classification</w:t>
      </w:r>
    </w:p>
    <w:p w:rsidR="00D5054D" w:rsidRDefault="00D5054D" w:rsidP="00263FB0">
      <w:pPr>
        <w:tabs>
          <w:tab w:val="left" w:pos="2600"/>
        </w:tabs>
        <w:bidi w:val="0"/>
        <w:rPr>
          <w:b/>
          <w:bCs/>
          <w:sz w:val="28"/>
          <w:szCs w:val="28"/>
          <w:rtl/>
        </w:rPr>
      </w:pPr>
    </w:p>
    <w:p w:rsidR="00D5054D" w:rsidRDefault="00D5054D" w:rsidP="00263FB0">
      <w:pPr>
        <w:bidi w:val="0"/>
        <w:rPr>
          <w:b/>
          <w:bCs/>
          <w:sz w:val="28"/>
          <w:szCs w:val="28"/>
          <w:rtl/>
        </w:rPr>
      </w:pPr>
    </w:p>
    <w:tbl>
      <w:tblPr>
        <w:tblpPr w:leftFromText="180" w:rightFromText="180" w:vertAnchor="text" w:horzAnchor="margin" w:tblpXSpec="right" w:tblpY="440"/>
        <w:tblW w:w="104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80"/>
        <w:gridCol w:w="1708"/>
        <w:gridCol w:w="2268"/>
      </w:tblGrid>
      <w:tr w:rsidR="0068272C" w:rsidRPr="00277FF8" w:rsidTr="0068272C">
        <w:tc>
          <w:tcPr>
            <w:tcW w:w="6480" w:type="dxa"/>
            <w:tcBorders>
              <w:bottom w:val="single" w:sz="4" w:space="0" w:color="auto"/>
            </w:tcBorders>
          </w:tcPr>
          <w:p w:rsidR="0068272C" w:rsidRDefault="0068272C" w:rsidP="0068272C">
            <w:pPr>
              <w:bidi w:val="0"/>
              <w:rPr>
                <w:b/>
                <w:bCs/>
                <w:color w:val="000000"/>
                <w:rtl/>
              </w:rPr>
            </w:pPr>
          </w:p>
          <w:p w:rsidR="0068272C" w:rsidRPr="00277FF8" w:rsidRDefault="0068272C" w:rsidP="0068272C">
            <w:pPr>
              <w:bidi w:val="0"/>
              <w:rPr>
                <w:b/>
                <w:bCs/>
                <w:color w:val="000000"/>
              </w:rPr>
            </w:pPr>
            <w:r>
              <w:rPr>
                <w:b/>
                <w:bCs/>
                <w:color w:val="000000"/>
              </w:rPr>
              <w:t>Objectives</w:t>
            </w:r>
          </w:p>
        </w:tc>
        <w:tc>
          <w:tcPr>
            <w:tcW w:w="1708" w:type="dxa"/>
          </w:tcPr>
          <w:p w:rsidR="0068272C" w:rsidRDefault="0068272C" w:rsidP="0068272C">
            <w:pPr>
              <w:bidi w:val="0"/>
              <w:ind w:left="187"/>
              <w:rPr>
                <w:b/>
                <w:bCs/>
                <w:color w:val="000000"/>
                <w:rtl/>
              </w:rPr>
            </w:pPr>
          </w:p>
          <w:p w:rsidR="0068272C" w:rsidRPr="00277FF8" w:rsidRDefault="0068272C" w:rsidP="0068272C">
            <w:pPr>
              <w:bidi w:val="0"/>
              <w:ind w:left="187"/>
              <w:rPr>
                <w:b/>
                <w:bCs/>
                <w:i/>
                <w:iCs/>
                <w:color w:val="000000"/>
              </w:rPr>
            </w:pPr>
            <w:r>
              <w:rPr>
                <w:b/>
                <w:bCs/>
                <w:i/>
                <w:iCs/>
                <w:color w:val="000000"/>
              </w:rPr>
              <w:t>Learning outcome</w:t>
            </w:r>
          </w:p>
        </w:tc>
        <w:tc>
          <w:tcPr>
            <w:tcW w:w="2268" w:type="dxa"/>
          </w:tcPr>
          <w:p w:rsidR="0068272C" w:rsidRDefault="0068272C" w:rsidP="0068272C">
            <w:pPr>
              <w:bidi w:val="0"/>
              <w:ind w:left="187"/>
              <w:rPr>
                <w:b/>
                <w:bCs/>
                <w:i/>
                <w:iCs/>
                <w:color w:val="000000"/>
                <w:rtl/>
              </w:rPr>
            </w:pPr>
          </w:p>
          <w:p w:rsidR="0068272C" w:rsidRPr="00277FF8" w:rsidRDefault="0068272C" w:rsidP="0068272C">
            <w:pPr>
              <w:tabs>
                <w:tab w:val="right" w:pos="2160"/>
              </w:tabs>
              <w:bidi w:val="0"/>
              <w:ind w:left="187"/>
              <w:rPr>
                <w:b/>
                <w:bCs/>
                <w:i/>
                <w:iCs/>
                <w:color w:val="000000"/>
              </w:rPr>
            </w:pPr>
            <w:r>
              <w:rPr>
                <w:b/>
                <w:bCs/>
                <w:i/>
                <w:iCs/>
                <w:color w:val="000000"/>
              </w:rPr>
              <w:t>Assessment tools</w:t>
            </w:r>
          </w:p>
        </w:tc>
      </w:tr>
      <w:tr w:rsidR="0068272C" w:rsidRPr="00277FF8" w:rsidTr="0068272C">
        <w:tc>
          <w:tcPr>
            <w:tcW w:w="6480" w:type="dxa"/>
            <w:tcBorders>
              <w:top w:val="single" w:sz="4" w:space="0" w:color="auto"/>
              <w:left w:val="single" w:sz="4" w:space="0" w:color="auto"/>
              <w:bottom w:val="nil"/>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w:t>
            </w:r>
            <w:r>
              <w:rPr>
                <w:rFonts w:cs="Traditional Arabic"/>
                <w:lang w:bidi="ar-QA"/>
              </w:rPr>
              <w:t xml:space="preserve"> </w:t>
            </w:r>
            <w:r w:rsidRPr="000C68A4">
              <w:rPr>
                <w:rFonts w:cs="Traditional Arabic"/>
                <w:lang w:bidi="ar-QA"/>
              </w:rPr>
              <w:t>The student will be able to solve vector operations</w:t>
            </w:r>
          </w:p>
        </w:tc>
        <w:tc>
          <w:tcPr>
            <w:tcW w:w="1708" w:type="dxa"/>
            <w:tcBorders>
              <w:left w:val="single" w:sz="4" w:space="0" w:color="auto"/>
            </w:tcBorders>
          </w:tcPr>
          <w:p w:rsidR="0068272C" w:rsidRPr="00590CD6" w:rsidRDefault="0068272C" w:rsidP="0068272C">
            <w:pPr>
              <w:tabs>
                <w:tab w:val="left" w:pos="2460"/>
              </w:tabs>
              <w:bidi w:val="0"/>
              <w:rPr>
                <w:rFonts w:cs="Traditional Arabic"/>
                <w:lang w:bidi="ar-AE"/>
              </w:rPr>
            </w:pPr>
            <w:r>
              <w:rPr>
                <w:rFonts w:cs="Traditional Arabic"/>
                <w:lang w:bidi="ar-AE"/>
              </w:rPr>
              <w:t>ABET 3a &amp; 3e</w:t>
            </w:r>
          </w:p>
        </w:tc>
        <w:tc>
          <w:tcPr>
            <w:tcW w:w="2268" w:type="dxa"/>
            <w:tcBorders>
              <w:left w:val="single" w:sz="4" w:space="0" w:color="auto"/>
              <w:bottom w:val="single" w:sz="4" w:space="0" w:color="auto"/>
            </w:tcBorders>
          </w:tcPr>
          <w:p w:rsidR="0068272C" w:rsidRPr="00590CD6" w:rsidRDefault="0068272C" w:rsidP="0068272C">
            <w:pPr>
              <w:bidi w:val="0"/>
              <w:rPr>
                <w:rFonts w:cs="Traditional Arabic"/>
                <w:lang w:bidi="ar-AE"/>
              </w:rPr>
            </w:pPr>
            <w:proofErr w:type="spellStart"/>
            <w:r w:rsidRPr="00590CD6">
              <w:rPr>
                <w:rFonts w:cs="Traditional Arabic"/>
                <w:lang w:bidi="ar-AE"/>
              </w:rPr>
              <w:t>Quize+Exams</w:t>
            </w:r>
            <w:proofErr w:type="spellEnd"/>
          </w:p>
        </w:tc>
      </w:tr>
      <w:tr w:rsidR="0068272C" w:rsidRPr="00277FF8" w:rsidTr="0068272C">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Student will be able to </w:t>
            </w:r>
            <w:proofErr w:type="spellStart"/>
            <w:r w:rsidRPr="000C68A4">
              <w:rPr>
                <w:rFonts w:cs="Traditional Arabic"/>
                <w:lang w:bidi="ar-QA"/>
              </w:rPr>
              <w:t>analyse</w:t>
            </w:r>
            <w:proofErr w:type="spellEnd"/>
            <w:r w:rsidRPr="000C68A4">
              <w:rPr>
                <w:rFonts w:cs="Traditional Arabic"/>
                <w:lang w:bidi="ar-QA"/>
              </w:rPr>
              <w:t xml:space="preserve"> force systems (2D and 3D</w:t>
            </w:r>
            <w:r>
              <w:rPr>
                <w:rFonts w:cs="Traditional Arabic"/>
                <w:lang w:bidi="ar-QA"/>
              </w:rPr>
              <w:t>)</w:t>
            </w:r>
          </w:p>
        </w:tc>
        <w:tc>
          <w:tcPr>
            <w:tcW w:w="1708" w:type="dxa"/>
            <w:tcBorders>
              <w:left w:val="single" w:sz="4" w:space="0" w:color="auto"/>
            </w:tcBorders>
          </w:tcPr>
          <w:p w:rsidR="0068272C" w:rsidRDefault="0068272C" w:rsidP="0068272C">
            <w:pPr>
              <w:bidi w:val="0"/>
            </w:pPr>
            <w:r w:rsidRPr="00F3443E">
              <w:rPr>
                <w:rFonts w:cs="Traditional Arabic"/>
                <w:lang w:bidi="ar-AE"/>
              </w:rPr>
              <w:t>ABET 3a &amp; 3e</w:t>
            </w:r>
          </w:p>
        </w:tc>
        <w:tc>
          <w:tcPr>
            <w:tcW w:w="2268"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r w:rsidR="0068272C" w:rsidRPr="00277FF8" w:rsidTr="0068272C">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Student will be able to </w:t>
            </w:r>
            <w:proofErr w:type="spellStart"/>
            <w:r w:rsidRPr="000C68A4">
              <w:rPr>
                <w:rFonts w:cs="Traditional Arabic"/>
                <w:lang w:bidi="ar-QA"/>
              </w:rPr>
              <w:t>analyse</w:t>
            </w:r>
            <w:proofErr w:type="spellEnd"/>
            <w:r w:rsidRPr="000C68A4">
              <w:rPr>
                <w:rFonts w:cs="Traditional Arabic"/>
                <w:lang w:bidi="ar-QA"/>
              </w:rPr>
              <w:t xml:space="preserve"> equilibrium problems of particles and rigid bodies (2D and</w:t>
            </w:r>
            <w:r w:rsidRPr="000C68A4">
              <w:rPr>
                <w:rFonts w:cs="Traditional Arabic"/>
                <w:rtl/>
                <w:lang w:bidi="ar-QA"/>
              </w:rPr>
              <w:t>3</w:t>
            </w:r>
            <w:r w:rsidRPr="000C68A4">
              <w:rPr>
                <w:rFonts w:cs="Traditional Arabic"/>
                <w:lang w:bidi="ar-QA"/>
              </w:rPr>
              <w:t>D</w:t>
            </w:r>
            <w:r>
              <w:rPr>
                <w:rFonts w:cs="Traditional Arabic"/>
                <w:lang w:bidi="ar-QA"/>
              </w:rPr>
              <w:t>)</w:t>
            </w:r>
          </w:p>
        </w:tc>
        <w:tc>
          <w:tcPr>
            <w:tcW w:w="1708" w:type="dxa"/>
            <w:tcBorders>
              <w:left w:val="single" w:sz="4" w:space="0" w:color="auto"/>
            </w:tcBorders>
          </w:tcPr>
          <w:p w:rsidR="0068272C" w:rsidRDefault="0068272C" w:rsidP="0068272C">
            <w:pPr>
              <w:bidi w:val="0"/>
            </w:pPr>
            <w:r w:rsidRPr="00F3443E">
              <w:rPr>
                <w:rFonts w:cs="Traditional Arabic"/>
                <w:lang w:bidi="ar-AE"/>
              </w:rPr>
              <w:t>ABET 3a &amp; 3e</w:t>
            </w:r>
          </w:p>
        </w:tc>
        <w:tc>
          <w:tcPr>
            <w:tcW w:w="2268"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r w:rsidR="0068272C" w:rsidRPr="00277FF8" w:rsidTr="0068272C">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Student will be able to </w:t>
            </w:r>
            <w:proofErr w:type="spellStart"/>
            <w:r w:rsidRPr="000C68A4">
              <w:rPr>
                <w:rFonts w:cs="Traditional Arabic"/>
                <w:lang w:bidi="ar-QA"/>
              </w:rPr>
              <w:t>analyse</w:t>
            </w:r>
            <w:proofErr w:type="spellEnd"/>
            <w:r w:rsidRPr="000C68A4">
              <w:rPr>
                <w:rFonts w:cs="Traditional Arabic"/>
                <w:lang w:bidi="ar-QA"/>
              </w:rPr>
              <w:t xml:space="preserve"> structures (trusses, frames and machines</w:t>
            </w:r>
            <w:r>
              <w:rPr>
                <w:rFonts w:cs="Traditional Arabic"/>
                <w:lang w:bidi="ar-QA"/>
              </w:rPr>
              <w:t>)</w:t>
            </w:r>
          </w:p>
        </w:tc>
        <w:tc>
          <w:tcPr>
            <w:tcW w:w="1708" w:type="dxa"/>
            <w:tcBorders>
              <w:left w:val="single" w:sz="4" w:space="0" w:color="auto"/>
            </w:tcBorders>
          </w:tcPr>
          <w:p w:rsidR="0068272C" w:rsidRDefault="0068272C" w:rsidP="0068272C">
            <w:pPr>
              <w:bidi w:val="0"/>
            </w:pPr>
            <w:r w:rsidRPr="00F3443E">
              <w:rPr>
                <w:rFonts w:cs="Traditional Arabic"/>
                <w:lang w:bidi="ar-AE"/>
              </w:rPr>
              <w:t>ABET 3a &amp; 3e</w:t>
            </w:r>
          </w:p>
        </w:tc>
        <w:tc>
          <w:tcPr>
            <w:tcW w:w="2268"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r w:rsidR="0068272C" w:rsidRPr="00277FF8" w:rsidTr="0068272C">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The student will be able to solve and </w:t>
            </w:r>
            <w:proofErr w:type="spellStart"/>
            <w:r w:rsidRPr="000C68A4">
              <w:rPr>
                <w:rFonts w:cs="Traditional Arabic"/>
                <w:lang w:bidi="ar-QA"/>
              </w:rPr>
              <w:t>analyse</w:t>
            </w:r>
            <w:proofErr w:type="spellEnd"/>
            <w:r w:rsidRPr="000C68A4">
              <w:rPr>
                <w:rFonts w:cs="Traditional Arabic"/>
                <w:lang w:bidi="ar-QA"/>
              </w:rPr>
              <w:t xml:space="preserve"> problems incorporating distributed forces</w:t>
            </w:r>
            <w:r w:rsidRPr="000C68A4">
              <w:rPr>
                <w:rFonts w:cs="Traditional Arabic"/>
                <w:rtl/>
                <w:lang w:bidi="ar-QA"/>
              </w:rPr>
              <w:t>.</w:t>
            </w:r>
          </w:p>
        </w:tc>
        <w:tc>
          <w:tcPr>
            <w:tcW w:w="1708" w:type="dxa"/>
            <w:tcBorders>
              <w:left w:val="single" w:sz="4" w:space="0" w:color="auto"/>
            </w:tcBorders>
          </w:tcPr>
          <w:p w:rsidR="0068272C" w:rsidRDefault="0068272C" w:rsidP="0068272C">
            <w:pPr>
              <w:bidi w:val="0"/>
            </w:pPr>
            <w:r w:rsidRPr="00F3443E">
              <w:rPr>
                <w:rFonts w:cs="Traditional Arabic"/>
                <w:lang w:bidi="ar-AE"/>
              </w:rPr>
              <w:t>ABET 3a &amp; 3e</w:t>
            </w:r>
          </w:p>
        </w:tc>
        <w:tc>
          <w:tcPr>
            <w:tcW w:w="2268" w:type="dxa"/>
            <w:tcBorders>
              <w:left w:val="single" w:sz="4" w:space="0" w:color="auto"/>
            </w:tcBorders>
          </w:tcPr>
          <w:p w:rsidR="0068272C" w:rsidRPr="00590CD6" w:rsidRDefault="0068272C" w:rsidP="0068272C">
            <w:pPr>
              <w:bidi w:val="0"/>
            </w:pPr>
            <w:proofErr w:type="spellStart"/>
            <w:r w:rsidRPr="00590CD6">
              <w:rPr>
                <w:rFonts w:cs="Traditional Arabic"/>
                <w:lang w:bidi="ar-AE"/>
              </w:rPr>
              <w:t>Quize+Exams</w:t>
            </w:r>
            <w:proofErr w:type="spellEnd"/>
          </w:p>
        </w:tc>
      </w:tr>
      <w:tr w:rsidR="0068272C" w:rsidRPr="00277FF8" w:rsidTr="0068272C">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Student will be able to </w:t>
            </w:r>
            <w:proofErr w:type="spellStart"/>
            <w:r w:rsidRPr="000C68A4">
              <w:rPr>
                <w:rFonts w:cs="Traditional Arabic"/>
                <w:lang w:bidi="ar-QA"/>
              </w:rPr>
              <w:t>analyse</w:t>
            </w:r>
            <w:proofErr w:type="spellEnd"/>
            <w:r w:rsidRPr="000C68A4">
              <w:rPr>
                <w:rFonts w:cs="Traditional Arabic"/>
                <w:lang w:bidi="ar-QA"/>
              </w:rPr>
              <w:t xml:space="preserve"> beams and draw shearing force and bending moment</w:t>
            </w:r>
            <w:r>
              <w:rPr>
                <w:rFonts w:cs="Traditional Arabic"/>
                <w:lang w:bidi="ar-QA"/>
              </w:rPr>
              <w:t xml:space="preserve"> </w:t>
            </w:r>
            <w:r w:rsidRPr="000C68A4">
              <w:rPr>
                <w:rFonts w:cs="Traditional Arabic"/>
                <w:lang w:bidi="ar-QA"/>
              </w:rPr>
              <w:t>diagrams</w:t>
            </w:r>
          </w:p>
        </w:tc>
        <w:tc>
          <w:tcPr>
            <w:tcW w:w="1708" w:type="dxa"/>
            <w:tcBorders>
              <w:left w:val="single" w:sz="4" w:space="0" w:color="auto"/>
            </w:tcBorders>
          </w:tcPr>
          <w:p w:rsidR="0068272C" w:rsidRDefault="0068272C" w:rsidP="0068272C">
            <w:pPr>
              <w:bidi w:val="0"/>
            </w:pPr>
            <w:r w:rsidRPr="00F3443E">
              <w:rPr>
                <w:rFonts w:cs="Traditional Arabic"/>
                <w:lang w:bidi="ar-AE"/>
              </w:rPr>
              <w:t>ABET 3a &amp; 3e</w:t>
            </w:r>
          </w:p>
        </w:tc>
        <w:tc>
          <w:tcPr>
            <w:tcW w:w="2268" w:type="dxa"/>
            <w:tcBorders>
              <w:left w:val="single" w:sz="4" w:space="0" w:color="auto"/>
            </w:tcBorders>
          </w:tcPr>
          <w:p w:rsidR="0068272C" w:rsidRDefault="0068272C" w:rsidP="0068272C">
            <w:pPr>
              <w:bidi w:val="0"/>
            </w:pPr>
            <w:proofErr w:type="spellStart"/>
            <w:r w:rsidRPr="009C2604">
              <w:rPr>
                <w:rFonts w:cs="Traditional Arabic"/>
                <w:lang w:bidi="ar-AE"/>
              </w:rPr>
              <w:t>Quize+Exams</w:t>
            </w:r>
            <w:proofErr w:type="spellEnd"/>
          </w:p>
        </w:tc>
      </w:tr>
      <w:tr w:rsidR="0068272C" w:rsidRPr="00277FF8" w:rsidTr="0068272C">
        <w:tc>
          <w:tcPr>
            <w:tcW w:w="6480" w:type="dxa"/>
            <w:tcBorders>
              <w:top w:val="single" w:sz="4" w:space="0" w:color="auto"/>
              <w:left w:val="single" w:sz="4" w:space="0" w:color="auto"/>
              <w:bottom w:val="single" w:sz="4" w:space="0" w:color="auto"/>
              <w:right w:val="single" w:sz="4" w:space="0" w:color="auto"/>
            </w:tcBorders>
          </w:tcPr>
          <w:p w:rsidR="0068272C" w:rsidRPr="00590CD6" w:rsidRDefault="0068272C" w:rsidP="0068272C">
            <w:pPr>
              <w:bidi w:val="0"/>
              <w:rPr>
                <w:rFonts w:cs="Traditional Arabic"/>
                <w:lang w:bidi="ar-QA"/>
              </w:rPr>
            </w:pPr>
            <w:r w:rsidRPr="000C68A4">
              <w:rPr>
                <w:rFonts w:cs="Traditional Arabic"/>
                <w:lang w:bidi="ar-QA"/>
              </w:rPr>
              <w:t xml:space="preserve"> Student will be able to calculate moment of inertia, centroids and </w:t>
            </w:r>
            <w:proofErr w:type="spellStart"/>
            <w:r w:rsidRPr="000C68A4">
              <w:rPr>
                <w:rFonts w:cs="Traditional Arabic"/>
                <w:lang w:bidi="ar-QA"/>
              </w:rPr>
              <w:t>centre</w:t>
            </w:r>
            <w:proofErr w:type="spellEnd"/>
            <w:r w:rsidRPr="000C68A4">
              <w:rPr>
                <w:rFonts w:cs="Traditional Arabic"/>
                <w:lang w:bidi="ar-QA"/>
              </w:rPr>
              <w:t xml:space="preserve"> of mass of rigid</w:t>
            </w:r>
            <w:r>
              <w:rPr>
                <w:rFonts w:cs="Traditional Arabic"/>
                <w:lang w:bidi="ar-QA"/>
              </w:rPr>
              <w:t xml:space="preserve"> bodies</w:t>
            </w:r>
          </w:p>
        </w:tc>
        <w:tc>
          <w:tcPr>
            <w:tcW w:w="1708" w:type="dxa"/>
            <w:tcBorders>
              <w:left w:val="single" w:sz="4" w:space="0" w:color="auto"/>
            </w:tcBorders>
          </w:tcPr>
          <w:p w:rsidR="0068272C" w:rsidRDefault="0068272C" w:rsidP="0068272C">
            <w:pPr>
              <w:bidi w:val="0"/>
            </w:pPr>
            <w:r w:rsidRPr="00F3443E">
              <w:rPr>
                <w:rFonts w:cs="Traditional Arabic"/>
                <w:lang w:bidi="ar-AE"/>
              </w:rPr>
              <w:t>ABET 3a &amp; 3e</w:t>
            </w:r>
          </w:p>
        </w:tc>
        <w:tc>
          <w:tcPr>
            <w:tcW w:w="2268" w:type="dxa"/>
            <w:tcBorders>
              <w:left w:val="single" w:sz="4" w:space="0" w:color="auto"/>
            </w:tcBorders>
          </w:tcPr>
          <w:p w:rsidR="0068272C" w:rsidRDefault="0068272C" w:rsidP="0068272C">
            <w:pPr>
              <w:bidi w:val="0"/>
            </w:pPr>
            <w:proofErr w:type="spellStart"/>
            <w:r w:rsidRPr="009C2604">
              <w:rPr>
                <w:rFonts w:cs="Traditional Arabic"/>
                <w:lang w:bidi="ar-AE"/>
              </w:rPr>
              <w:t>Quize+Exams</w:t>
            </w:r>
            <w:proofErr w:type="spellEnd"/>
          </w:p>
        </w:tc>
      </w:tr>
    </w:tbl>
    <w:p w:rsidR="0068272C" w:rsidRDefault="0068272C" w:rsidP="0068272C">
      <w:pPr>
        <w:bidi w:val="0"/>
        <w:rPr>
          <w:b/>
          <w:bCs/>
          <w:sz w:val="28"/>
          <w:szCs w:val="28"/>
          <w:rtl/>
        </w:rPr>
      </w:pPr>
    </w:p>
    <w:sectPr w:rsidR="0068272C" w:rsidSect="0068272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T Bold Heading">
    <w:altName w:val="Courier New"/>
    <w:panose1 w:val="00000000000000000000"/>
    <w:charset w:val="B2"/>
    <w:family w:val="auto"/>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teb lotusb17">
    <w:altName w:val="Times New Roman"/>
    <w:panose1 w:val="00000000000000000000"/>
    <w:charset w:val="B2"/>
    <w:family w:val="auto"/>
    <w:notTrueType/>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36F3"/>
    <w:multiLevelType w:val="hybridMultilevel"/>
    <w:tmpl w:val="43429B3A"/>
    <w:lvl w:ilvl="0" w:tplc="92728E30">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12435B07"/>
    <w:multiLevelType w:val="hybridMultilevel"/>
    <w:tmpl w:val="569C1470"/>
    <w:lvl w:ilvl="0" w:tplc="B9E2A91E">
      <w:start w:val="1"/>
      <w:numFmt w:val="decimal"/>
      <w:lvlText w:val="%1-"/>
      <w:lvlJc w:val="left"/>
      <w:pPr>
        <w:tabs>
          <w:tab w:val="num" w:pos="1080"/>
        </w:tabs>
        <w:ind w:left="1080" w:hanging="720"/>
      </w:pPr>
      <w:rPr>
        <w:rFonts w:cs="Times New Roman"/>
      </w:rPr>
    </w:lvl>
    <w:lvl w:ilvl="1" w:tplc="04010019">
      <w:start w:val="1"/>
      <w:numFmt w:val="decimal"/>
      <w:lvlText w:val="%2."/>
      <w:lvlJc w:val="left"/>
      <w:pPr>
        <w:tabs>
          <w:tab w:val="num" w:pos="1440"/>
        </w:tabs>
        <w:ind w:left="1440" w:hanging="360"/>
      </w:pPr>
      <w:rPr>
        <w:rFonts w:cs="Times New Roman"/>
      </w:rPr>
    </w:lvl>
    <w:lvl w:ilvl="2" w:tplc="0401001B">
      <w:start w:val="1"/>
      <w:numFmt w:val="decimal"/>
      <w:lvlText w:val="%3."/>
      <w:lvlJc w:val="left"/>
      <w:pPr>
        <w:tabs>
          <w:tab w:val="num" w:pos="2160"/>
        </w:tabs>
        <w:ind w:left="2160" w:hanging="36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decimal"/>
      <w:lvlText w:val="%5."/>
      <w:lvlJc w:val="left"/>
      <w:pPr>
        <w:tabs>
          <w:tab w:val="num" w:pos="3600"/>
        </w:tabs>
        <w:ind w:left="3600" w:hanging="360"/>
      </w:pPr>
      <w:rPr>
        <w:rFonts w:cs="Times New Roman"/>
      </w:rPr>
    </w:lvl>
    <w:lvl w:ilvl="5" w:tplc="0401001B">
      <w:start w:val="1"/>
      <w:numFmt w:val="decimal"/>
      <w:lvlText w:val="%6."/>
      <w:lvlJc w:val="left"/>
      <w:pPr>
        <w:tabs>
          <w:tab w:val="num" w:pos="4320"/>
        </w:tabs>
        <w:ind w:left="4320" w:hanging="36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decimal"/>
      <w:lvlText w:val="%8."/>
      <w:lvlJc w:val="left"/>
      <w:pPr>
        <w:tabs>
          <w:tab w:val="num" w:pos="5760"/>
        </w:tabs>
        <w:ind w:left="5760" w:hanging="360"/>
      </w:pPr>
      <w:rPr>
        <w:rFonts w:cs="Times New Roman"/>
      </w:rPr>
    </w:lvl>
    <w:lvl w:ilvl="8" w:tplc="0401001B">
      <w:start w:val="1"/>
      <w:numFmt w:val="decimal"/>
      <w:lvlText w:val="%9."/>
      <w:lvlJc w:val="left"/>
      <w:pPr>
        <w:tabs>
          <w:tab w:val="num" w:pos="6480"/>
        </w:tabs>
        <w:ind w:left="6480" w:hanging="360"/>
      </w:pPr>
      <w:rPr>
        <w:rFonts w:cs="Times New Roman"/>
      </w:rPr>
    </w:lvl>
  </w:abstractNum>
  <w:abstractNum w:abstractNumId="2">
    <w:nsid w:val="239659C3"/>
    <w:multiLevelType w:val="hybridMultilevel"/>
    <w:tmpl w:val="59B27798"/>
    <w:lvl w:ilvl="0" w:tplc="10B2BBCE">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5DE763C"/>
    <w:multiLevelType w:val="hybridMultilevel"/>
    <w:tmpl w:val="6498AF3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5">
    <w:nsid w:val="2BB03F8B"/>
    <w:multiLevelType w:val="hybridMultilevel"/>
    <w:tmpl w:val="F5DA5398"/>
    <w:lvl w:ilvl="0" w:tplc="0409000F">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nsid w:val="2C4F7D63"/>
    <w:multiLevelType w:val="hybridMultilevel"/>
    <w:tmpl w:val="AC801A6C"/>
    <w:lvl w:ilvl="0" w:tplc="E8DAA372">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AF46EC7"/>
    <w:multiLevelType w:val="hybridMultilevel"/>
    <w:tmpl w:val="B6AA36FA"/>
    <w:lvl w:ilvl="0" w:tplc="FEDA7F58">
      <w:start w:val="5"/>
      <w:numFmt w:val="bullet"/>
      <w:lvlText w:val="-"/>
      <w:lvlJc w:val="left"/>
      <w:pPr>
        <w:tabs>
          <w:tab w:val="num" w:pos="2805"/>
        </w:tabs>
        <w:ind w:left="2805" w:hanging="360"/>
      </w:pPr>
      <w:rPr>
        <w:rFonts w:ascii="Times New Roman" w:eastAsia="Times New Roman" w:hAnsi="Times New Roman" w:hint="default"/>
      </w:rPr>
    </w:lvl>
    <w:lvl w:ilvl="1" w:tplc="04090003">
      <w:start w:val="1"/>
      <w:numFmt w:val="bullet"/>
      <w:lvlText w:val="o"/>
      <w:lvlJc w:val="left"/>
      <w:pPr>
        <w:tabs>
          <w:tab w:val="num" w:pos="3525"/>
        </w:tabs>
        <w:ind w:left="3525" w:hanging="360"/>
      </w:pPr>
      <w:rPr>
        <w:rFonts w:ascii="Courier New" w:hAnsi="Courier New" w:hint="default"/>
      </w:rPr>
    </w:lvl>
    <w:lvl w:ilvl="2" w:tplc="04090005">
      <w:start w:val="1"/>
      <w:numFmt w:val="bullet"/>
      <w:lvlText w:val=""/>
      <w:lvlJc w:val="left"/>
      <w:pPr>
        <w:tabs>
          <w:tab w:val="num" w:pos="4245"/>
        </w:tabs>
        <w:ind w:left="4245" w:hanging="360"/>
      </w:pPr>
      <w:rPr>
        <w:rFonts w:ascii="Wingdings" w:hAnsi="Wingdings" w:hint="default"/>
      </w:rPr>
    </w:lvl>
    <w:lvl w:ilvl="3" w:tplc="04090001">
      <w:start w:val="1"/>
      <w:numFmt w:val="bullet"/>
      <w:lvlText w:val=""/>
      <w:lvlJc w:val="left"/>
      <w:pPr>
        <w:tabs>
          <w:tab w:val="num" w:pos="4965"/>
        </w:tabs>
        <w:ind w:left="4965" w:hanging="360"/>
      </w:pPr>
      <w:rPr>
        <w:rFonts w:ascii="Symbol" w:hAnsi="Symbol" w:hint="default"/>
      </w:rPr>
    </w:lvl>
    <w:lvl w:ilvl="4" w:tplc="04090003">
      <w:start w:val="1"/>
      <w:numFmt w:val="bullet"/>
      <w:lvlText w:val="o"/>
      <w:lvlJc w:val="left"/>
      <w:pPr>
        <w:tabs>
          <w:tab w:val="num" w:pos="5685"/>
        </w:tabs>
        <w:ind w:left="5685" w:hanging="360"/>
      </w:pPr>
      <w:rPr>
        <w:rFonts w:ascii="Courier New" w:hAnsi="Courier New" w:hint="default"/>
      </w:rPr>
    </w:lvl>
    <w:lvl w:ilvl="5" w:tplc="04090005">
      <w:start w:val="1"/>
      <w:numFmt w:val="bullet"/>
      <w:lvlText w:val=""/>
      <w:lvlJc w:val="left"/>
      <w:pPr>
        <w:tabs>
          <w:tab w:val="num" w:pos="6405"/>
        </w:tabs>
        <w:ind w:left="6405" w:hanging="360"/>
      </w:pPr>
      <w:rPr>
        <w:rFonts w:ascii="Wingdings" w:hAnsi="Wingdings" w:hint="default"/>
      </w:rPr>
    </w:lvl>
    <w:lvl w:ilvl="6" w:tplc="04090001">
      <w:start w:val="1"/>
      <w:numFmt w:val="bullet"/>
      <w:lvlText w:val=""/>
      <w:lvlJc w:val="left"/>
      <w:pPr>
        <w:tabs>
          <w:tab w:val="num" w:pos="7125"/>
        </w:tabs>
        <w:ind w:left="7125" w:hanging="360"/>
      </w:pPr>
      <w:rPr>
        <w:rFonts w:ascii="Symbol" w:hAnsi="Symbol" w:hint="default"/>
      </w:rPr>
    </w:lvl>
    <w:lvl w:ilvl="7" w:tplc="04090003">
      <w:start w:val="1"/>
      <w:numFmt w:val="bullet"/>
      <w:lvlText w:val="o"/>
      <w:lvlJc w:val="left"/>
      <w:pPr>
        <w:tabs>
          <w:tab w:val="num" w:pos="7845"/>
        </w:tabs>
        <w:ind w:left="7845" w:hanging="360"/>
      </w:pPr>
      <w:rPr>
        <w:rFonts w:ascii="Courier New" w:hAnsi="Courier New" w:hint="default"/>
      </w:rPr>
    </w:lvl>
    <w:lvl w:ilvl="8" w:tplc="04090005">
      <w:start w:val="1"/>
      <w:numFmt w:val="bullet"/>
      <w:lvlText w:val=""/>
      <w:lvlJc w:val="left"/>
      <w:pPr>
        <w:tabs>
          <w:tab w:val="num" w:pos="8565"/>
        </w:tabs>
        <w:ind w:left="8565" w:hanging="360"/>
      </w:pPr>
      <w:rPr>
        <w:rFonts w:ascii="Wingdings" w:hAnsi="Wingdings" w:hint="default"/>
      </w:rPr>
    </w:lvl>
  </w:abstractNum>
  <w:abstractNum w:abstractNumId="8">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EE51126"/>
    <w:multiLevelType w:val="hybridMultilevel"/>
    <w:tmpl w:val="2FE26B3C"/>
    <w:lvl w:ilvl="0" w:tplc="58FC413C">
      <w:start w:val="1"/>
      <w:numFmt w:val="decimal"/>
      <w:lvlText w:val="%1-"/>
      <w:lvlJc w:val="left"/>
      <w:pPr>
        <w:tabs>
          <w:tab w:val="num" w:pos="720"/>
        </w:tabs>
        <w:ind w:left="720" w:hanging="360"/>
      </w:pPr>
      <w:rPr>
        <w:rFonts w:cs="PT Bold Heading"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40FE1EB1"/>
    <w:multiLevelType w:val="hybridMultilevel"/>
    <w:tmpl w:val="A15604DA"/>
    <w:lvl w:ilvl="0" w:tplc="CF40643A">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424769C8"/>
    <w:multiLevelType w:val="multilevel"/>
    <w:tmpl w:val="F5DA53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44815839"/>
    <w:multiLevelType w:val="hybridMultilevel"/>
    <w:tmpl w:val="CD0AB794"/>
    <w:lvl w:ilvl="0" w:tplc="D812AD2A">
      <w:start w:val="1"/>
      <w:numFmt w:val="decimal"/>
      <w:lvlText w:val="%1-"/>
      <w:lvlJc w:val="left"/>
      <w:pPr>
        <w:tabs>
          <w:tab w:val="num" w:pos="1080"/>
        </w:tabs>
        <w:ind w:left="1080" w:hanging="360"/>
      </w:pPr>
      <w:rPr>
        <w:rFonts w:cs="PT Bold Heading"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3">
    <w:nsid w:val="47EB44D3"/>
    <w:multiLevelType w:val="multilevel"/>
    <w:tmpl w:val="484E40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57FF26E2"/>
    <w:multiLevelType w:val="hybridMultilevel"/>
    <w:tmpl w:val="B7A248E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5">
    <w:nsid w:val="5C8E6D09"/>
    <w:multiLevelType w:val="hybridMultilevel"/>
    <w:tmpl w:val="6270FDE4"/>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668555E6"/>
    <w:multiLevelType w:val="hybridMultilevel"/>
    <w:tmpl w:val="F112E6FA"/>
    <w:lvl w:ilvl="0" w:tplc="80D26D6A">
      <w:start w:val="1"/>
      <w:numFmt w:val="bullet"/>
      <w:lvlText w:val=""/>
      <w:lvlJc w:val="left"/>
      <w:pPr>
        <w:tabs>
          <w:tab w:val="num" w:pos="1559"/>
        </w:tabs>
        <w:ind w:left="1559" w:hanging="360"/>
      </w:pPr>
      <w:rPr>
        <w:rFonts w:ascii="Wingdings" w:hAnsi="Wingdings"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7"/>
  </w:num>
  <w:num w:numId="5">
    <w:abstractNumId w:val="9"/>
  </w:num>
  <w:num w:numId="6">
    <w:abstractNumId w:val="2"/>
  </w:num>
  <w:num w:numId="7">
    <w:abstractNumId w:val="4"/>
  </w:num>
  <w:num w:numId="8">
    <w:abstractNumId w:val="0"/>
  </w:num>
  <w:num w:numId="9">
    <w:abstractNumId w:val="8"/>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4"/>
  </w:num>
  <w:num w:numId="14">
    <w:abstractNumId w:val="5"/>
  </w:num>
  <w:num w:numId="15">
    <w:abstractNumId w:val="11"/>
  </w:num>
  <w:num w:numId="16">
    <w:abstractNumId w:val="13"/>
  </w:num>
  <w:num w:numId="17">
    <w:abstractNumId w:val="7"/>
  </w:num>
  <w:num w:numId="18">
    <w:abstractNumId w:val="12"/>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54D"/>
    <w:rsid w:val="00012D1C"/>
    <w:rsid w:val="00012D32"/>
    <w:rsid w:val="00017CFE"/>
    <w:rsid w:val="000277E8"/>
    <w:rsid w:val="0003187C"/>
    <w:rsid w:val="00046AD8"/>
    <w:rsid w:val="0005027D"/>
    <w:rsid w:val="000648F0"/>
    <w:rsid w:val="0009016E"/>
    <w:rsid w:val="000B066B"/>
    <w:rsid w:val="000C0569"/>
    <w:rsid w:val="000C68A4"/>
    <w:rsid w:val="000D2586"/>
    <w:rsid w:val="000D69E5"/>
    <w:rsid w:val="000D6E79"/>
    <w:rsid w:val="000E3203"/>
    <w:rsid w:val="000F53F2"/>
    <w:rsid w:val="00105FDA"/>
    <w:rsid w:val="00115200"/>
    <w:rsid w:val="001247C1"/>
    <w:rsid w:val="00136DDC"/>
    <w:rsid w:val="001424B4"/>
    <w:rsid w:val="0014328F"/>
    <w:rsid w:val="001541B0"/>
    <w:rsid w:val="001756A8"/>
    <w:rsid w:val="001930DA"/>
    <w:rsid w:val="001B28E5"/>
    <w:rsid w:val="001B3B15"/>
    <w:rsid w:val="001D141D"/>
    <w:rsid w:val="001D2B32"/>
    <w:rsid w:val="001E4AB4"/>
    <w:rsid w:val="001E6E09"/>
    <w:rsid w:val="001F2A38"/>
    <w:rsid w:val="00210622"/>
    <w:rsid w:val="002224E4"/>
    <w:rsid w:val="0022498C"/>
    <w:rsid w:val="00263FB0"/>
    <w:rsid w:val="00264083"/>
    <w:rsid w:val="002719AD"/>
    <w:rsid w:val="0027766B"/>
    <w:rsid w:val="00277FF8"/>
    <w:rsid w:val="00296BD0"/>
    <w:rsid w:val="002A3B48"/>
    <w:rsid w:val="002A491F"/>
    <w:rsid w:val="002B538F"/>
    <w:rsid w:val="002B67CD"/>
    <w:rsid w:val="002C121C"/>
    <w:rsid w:val="002C663F"/>
    <w:rsid w:val="002D6589"/>
    <w:rsid w:val="002D7995"/>
    <w:rsid w:val="002E5BBE"/>
    <w:rsid w:val="002E5CBD"/>
    <w:rsid w:val="002F2AF7"/>
    <w:rsid w:val="00306970"/>
    <w:rsid w:val="00310FA5"/>
    <w:rsid w:val="00311018"/>
    <w:rsid w:val="00311BF9"/>
    <w:rsid w:val="00314380"/>
    <w:rsid w:val="00320C00"/>
    <w:rsid w:val="003211CA"/>
    <w:rsid w:val="0032508F"/>
    <w:rsid w:val="00352EB4"/>
    <w:rsid w:val="003540BC"/>
    <w:rsid w:val="00354A86"/>
    <w:rsid w:val="00362D81"/>
    <w:rsid w:val="00376BC8"/>
    <w:rsid w:val="003900B1"/>
    <w:rsid w:val="00390192"/>
    <w:rsid w:val="0039038A"/>
    <w:rsid w:val="00390E07"/>
    <w:rsid w:val="00390EA7"/>
    <w:rsid w:val="003A0BC8"/>
    <w:rsid w:val="003A4E2B"/>
    <w:rsid w:val="003B14DF"/>
    <w:rsid w:val="003B2B2D"/>
    <w:rsid w:val="003C325B"/>
    <w:rsid w:val="003D0F59"/>
    <w:rsid w:val="003D1FD1"/>
    <w:rsid w:val="003E0B4B"/>
    <w:rsid w:val="003E5B43"/>
    <w:rsid w:val="003F77A2"/>
    <w:rsid w:val="00402022"/>
    <w:rsid w:val="0040349F"/>
    <w:rsid w:val="00405DCC"/>
    <w:rsid w:val="00413EBC"/>
    <w:rsid w:val="004158DD"/>
    <w:rsid w:val="00417213"/>
    <w:rsid w:val="004414A6"/>
    <w:rsid w:val="00472312"/>
    <w:rsid w:val="0048137B"/>
    <w:rsid w:val="00484664"/>
    <w:rsid w:val="004C1971"/>
    <w:rsid w:val="004D5378"/>
    <w:rsid w:val="004D55BE"/>
    <w:rsid w:val="00500D03"/>
    <w:rsid w:val="005018AF"/>
    <w:rsid w:val="00522A3D"/>
    <w:rsid w:val="0054711E"/>
    <w:rsid w:val="00553FDA"/>
    <w:rsid w:val="00557DC3"/>
    <w:rsid w:val="00564480"/>
    <w:rsid w:val="00565E1B"/>
    <w:rsid w:val="00590CD6"/>
    <w:rsid w:val="005B211F"/>
    <w:rsid w:val="005B61DB"/>
    <w:rsid w:val="005C67DC"/>
    <w:rsid w:val="005D0A51"/>
    <w:rsid w:val="005D1476"/>
    <w:rsid w:val="005F2DBA"/>
    <w:rsid w:val="005F6AC5"/>
    <w:rsid w:val="00607A51"/>
    <w:rsid w:val="00612B6B"/>
    <w:rsid w:val="006144DB"/>
    <w:rsid w:val="006242E4"/>
    <w:rsid w:val="006245BA"/>
    <w:rsid w:val="00632E5D"/>
    <w:rsid w:val="00665A0C"/>
    <w:rsid w:val="00665D3E"/>
    <w:rsid w:val="00674C1C"/>
    <w:rsid w:val="00674ED8"/>
    <w:rsid w:val="006778D7"/>
    <w:rsid w:val="0068272C"/>
    <w:rsid w:val="0069504C"/>
    <w:rsid w:val="006C19B1"/>
    <w:rsid w:val="006D0DF9"/>
    <w:rsid w:val="006D3EF2"/>
    <w:rsid w:val="006E5495"/>
    <w:rsid w:val="006F2D9F"/>
    <w:rsid w:val="007151E8"/>
    <w:rsid w:val="007278E9"/>
    <w:rsid w:val="00727B53"/>
    <w:rsid w:val="007470DD"/>
    <w:rsid w:val="00757A53"/>
    <w:rsid w:val="00772187"/>
    <w:rsid w:val="00785CFD"/>
    <w:rsid w:val="007A5FBC"/>
    <w:rsid w:val="007B3A2B"/>
    <w:rsid w:val="007B4437"/>
    <w:rsid w:val="007B61F4"/>
    <w:rsid w:val="007C5455"/>
    <w:rsid w:val="007C5CC9"/>
    <w:rsid w:val="007F5324"/>
    <w:rsid w:val="007F7BFF"/>
    <w:rsid w:val="008224C5"/>
    <w:rsid w:val="0082484E"/>
    <w:rsid w:val="00844A69"/>
    <w:rsid w:val="00854F65"/>
    <w:rsid w:val="0085610C"/>
    <w:rsid w:val="0086155C"/>
    <w:rsid w:val="00886290"/>
    <w:rsid w:val="00887794"/>
    <w:rsid w:val="008963A1"/>
    <w:rsid w:val="008966CF"/>
    <w:rsid w:val="008A0F79"/>
    <w:rsid w:val="008C1E45"/>
    <w:rsid w:val="008C504F"/>
    <w:rsid w:val="008F1E31"/>
    <w:rsid w:val="008F33B0"/>
    <w:rsid w:val="008F38C1"/>
    <w:rsid w:val="008F4FC2"/>
    <w:rsid w:val="00900358"/>
    <w:rsid w:val="00901D22"/>
    <w:rsid w:val="00904FA6"/>
    <w:rsid w:val="009053F2"/>
    <w:rsid w:val="00905528"/>
    <w:rsid w:val="0091780D"/>
    <w:rsid w:val="00933E86"/>
    <w:rsid w:val="00943A84"/>
    <w:rsid w:val="00956DBD"/>
    <w:rsid w:val="00963423"/>
    <w:rsid w:val="009673E0"/>
    <w:rsid w:val="00972101"/>
    <w:rsid w:val="00993E55"/>
    <w:rsid w:val="00996A47"/>
    <w:rsid w:val="009B53C2"/>
    <w:rsid w:val="009C2D26"/>
    <w:rsid w:val="009E3C7E"/>
    <w:rsid w:val="009F4D96"/>
    <w:rsid w:val="00A2101F"/>
    <w:rsid w:val="00A45FB7"/>
    <w:rsid w:val="00A47F12"/>
    <w:rsid w:val="00A57900"/>
    <w:rsid w:val="00A73DEA"/>
    <w:rsid w:val="00A84CEC"/>
    <w:rsid w:val="00A84D72"/>
    <w:rsid w:val="00A85248"/>
    <w:rsid w:val="00A876C4"/>
    <w:rsid w:val="00A93568"/>
    <w:rsid w:val="00A95828"/>
    <w:rsid w:val="00AA635D"/>
    <w:rsid w:val="00AB68D9"/>
    <w:rsid w:val="00AC522C"/>
    <w:rsid w:val="00AC65EE"/>
    <w:rsid w:val="00AC749B"/>
    <w:rsid w:val="00AE0232"/>
    <w:rsid w:val="00B11162"/>
    <w:rsid w:val="00B13FE8"/>
    <w:rsid w:val="00B34B55"/>
    <w:rsid w:val="00B40549"/>
    <w:rsid w:val="00B44F94"/>
    <w:rsid w:val="00B459C7"/>
    <w:rsid w:val="00B54F0E"/>
    <w:rsid w:val="00B618A3"/>
    <w:rsid w:val="00B618F5"/>
    <w:rsid w:val="00B63034"/>
    <w:rsid w:val="00B72BCE"/>
    <w:rsid w:val="00B95D57"/>
    <w:rsid w:val="00B973EE"/>
    <w:rsid w:val="00BB1CDF"/>
    <w:rsid w:val="00BB2921"/>
    <w:rsid w:val="00BB4366"/>
    <w:rsid w:val="00BB754D"/>
    <w:rsid w:val="00BE16AB"/>
    <w:rsid w:val="00BE5483"/>
    <w:rsid w:val="00BF05E9"/>
    <w:rsid w:val="00C346E7"/>
    <w:rsid w:val="00C514C6"/>
    <w:rsid w:val="00C66F78"/>
    <w:rsid w:val="00C7344A"/>
    <w:rsid w:val="00C80021"/>
    <w:rsid w:val="00CA05CD"/>
    <w:rsid w:val="00CC12ED"/>
    <w:rsid w:val="00CE3430"/>
    <w:rsid w:val="00CE5D97"/>
    <w:rsid w:val="00D122E8"/>
    <w:rsid w:val="00D1443D"/>
    <w:rsid w:val="00D16CCD"/>
    <w:rsid w:val="00D31044"/>
    <w:rsid w:val="00D317BB"/>
    <w:rsid w:val="00D5054D"/>
    <w:rsid w:val="00D570A4"/>
    <w:rsid w:val="00D74157"/>
    <w:rsid w:val="00D865CA"/>
    <w:rsid w:val="00D9376C"/>
    <w:rsid w:val="00D967C4"/>
    <w:rsid w:val="00DB064A"/>
    <w:rsid w:val="00DC0F1E"/>
    <w:rsid w:val="00DC18C8"/>
    <w:rsid w:val="00DC6A88"/>
    <w:rsid w:val="00DE58BE"/>
    <w:rsid w:val="00E01211"/>
    <w:rsid w:val="00E101C7"/>
    <w:rsid w:val="00E200EF"/>
    <w:rsid w:val="00E20E24"/>
    <w:rsid w:val="00E3275F"/>
    <w:rsid w:val="00E41E04"/>
    <w:rsid w:val="00E4289F"/>
    <w:rsid w:val="00E60951"/>
    <w:rsid w:val="00E72BEE"/>
    <w:rsid w:val="00E764D1"/>
    <w:rsid w:val="00EB4E3B"/>
    <w:rsid w:val="00EB66C9"/>
    <w:rsid w:val="00EC261E"/>
    <w:rsid w:val="00EF24D3"/>
    <w:rsid w:val="00F032BF"/>
    <w:rsid w:val="00F16274"/>
    <w:rsid w:val="00F34874"/>
    <w:rsid w:val="00F40CD5"/>
    <w:rsid w:val="00F5679B"/>
    <w:rsid w:val="00F8372C"/>
    <w:rsid w:val="00F9128A"/>
    <w:rsid w:val="00FB560D"/>
    <w:rsid w:val="00FC4E30"/>
    <w:rsid w:val="00FD133D"/>
    <w:rsid w:val="00FE5748"/>
    <w:rsid w:val="00FF1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54D"/>
    <w:pPr>
      <w:bidi/>
      <w:spacing w:after="0" w:line="240" w:lineRule="auto"/>
    </w:pPr>
    <w:rPr>
      <w:sz w:val="24"/>
      <w:szCs w:val="24"/>
      <w:lang w:val="en-US" w:eastAsia="ar-SA"/>
    </w:rPr>
  </w:style>
  <w:style w:type="paragraph" w:styleId="Heading1">
    <w:name w:val="heading 1"/>
    <w:basedOn w:val="Normal"/>
    <w:next w:val="Normal"/>
    <w:link w:val="Heading1Char"/>
    <w:uiPriority w:val="99"/>
    <w:qFormat/>
    <w:rsid w:val="003D0F59"/>
    <w:pPr>
      <w:keepNext/>
      <w:jc w:val="center"/>
      <w:outlineLvl w:val="0"/>
    </w:pPr>
    <w:rPr>
      <w:rFonts w:ascii="Arial" w:hAnsi="Arial" w:cs="Simplified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ar-SA" w:bidi="ar-SA"/>
    </w:rPr>
  </w:style>
  <w:style w:type="table" w:styleId="TableGrid">
    <w:name w:val="Table Grid"/>
    <w:basedOn w:val="TableNormal"/>
    <w:uiPriority w:val="99"/>
    <w:rsid w:val="00D5054D"/>
    <w:pPr>
      <w:bidi/>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5054D"/>
    <w:rPr>
      <w:rFonts w:cs="Times New Roman"/>
      <w:color w:val="auto"/>
      <w:u w:val="single"/>
    </w:rPr>
  </w:style>
  <w:style w:type="paragraph" w:styleId="BodyText">
    <w:name w:val="Body Text"/>
    <w:basedOn w:val="Normal"/>
    <w:link w:val="BodyTextChar"/>
    <w:uiPriority w:val="99"/>
    <w:rsid w:val="00B11162"/>
    <w:rPr>
      <w:rFonts w:ascii="Arial" w:hAnsi="Arial" w:cs="Traditional Arabic"/>
      <w:sz w:val="32"/>
      <w:szCs w:val="32"/>
    </w:r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customStyle="1" w:styleId="Style1">
    <w:name w:val="Style1"/>
    <w:basedOn w:val="Normal"/>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Header">
    <w:name w:val="header"/>
    <w:basedOn w:val="Normal"/>
    <w:link w:val="HeaderChar"/>
    <w:uiPriority w:val="99"/>
    <w:rsid w:val="00A93568"/>
    <w:pPr>
      <w:tabs>
        <w:tab w:val="center" w:pos="4153"/>
        <w:tab w:val="right" w:pos="8306"/>
      </w:tabs>
    </w:pPr>
    <w:rPr>
      <w:rFonts w:cs="Simplified Arabic"/>
      <w:sz w:val="28"/>
      <w:szCs w:val="2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unhideWhenUsed/>
    <w:rsid w:val="00DC18C8"/>
    <w:rPr>
      <w:rFonts w:ascii="Tahoma" w:hAnsi="Tahoma" w:cs="Tahoma"/>
      <w:sz w:val="16"/>
      <w:szCs w:val="16"/>
    </w:rPr>
  </w:style>
  <w:style w:type="character" w:customStyle="1" w:styleId="BalloonTextChar">
    <w:name w:val="Balloon Text Char"/>
    <w:basedOn w:val="DefaultParagraphFont"/>
    <w:link w:val="BalloonText"/>
    <w:uiPriority w:val="99"/>
    <w:semiHidden/>
    <w:rsid w:val="00DC18C8"/>
    <w:rPr>
      <w:rFonts w:ascii="Tahoma" w:hAnsi="Tahoma" w:cs="Tahoma"/>
      <w:sz w:val="16"/>
      <w:szCs w:val="16"/>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54D"/>
    <w:pPr>
      <w:bidi/>
      <w:spacing w:after="0" w:line="240" w:lineRule="auto"/>
    </w:pPr>
    <w:rPr>
      <w:sz w:val="24"/>
      <w:szCs w:val="24"/>
      <w:lang w:val="en-US" w:eastAsia="ar-SA"/>
    </w:rPr>
  </w:style>
  <w:style w:type="paragraph" w:styleId="Heading1">
    <w:name w:val="heading 1"/>
    <w:basedOn w:val="Normal"/>
    <w:next w:val="Normal"/>
    <w:link w:val="Heading1Char"/>
    <w:uiPriority w:val="99"/>
    <w:qFormat/>
    <w:rsid w:val="003D0F59"/>
    <w:pPr>
      <w:keepNext/>
      <w:jc w:val="center"/>
      <w:outlineLvl w:val="0"/>
    </w:pPr>
    <w:rPr>
      <w:rFonts w:ascii="Arial" w:hAnsi="Arial" w:cs="Simplified Arabic"/>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x-none" w:eastAsia="ar-SA" w:bidi="ar-SA"/>
    </w:rPr>
  </w:style>
  <w:style w:type="table" w:styleId="TableGrid">
    <w:name w:val="Table Grid"/>
    <w:basedOn w:val="TableNormal"/>
    <w:uiPriority w:val="99"/>
    <w:rsid w:val="00D5054D"/>
    <w:pPr>
      <w:bidi/>
      <w:spacing w:after="0" w:line="240" w:lineRule="auto"/>
    </w:pPr>
    <w:rPr>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5054D"/>
    <w:rPr>
      <w:rFonts w:cs="Times New Roman"/>
      <w:color w:val="auto"/>
      <w:u w:val="single"/>
    </w:rPr>
  </w:style>
  <w:style w:type="paragraph" w:styleId="BodyText">
    <w:name w:val="Body Text"/>
    <w:basedOn w:val="Normal"/>
    <w:link w:val="BodyTextChar"/>
    <w:uiPriority w:val="99"/>
    <w:rsid w:val="00B11162"/>
    <w:rPr>
      <w:rFonts w:ascii="Arial" w:hAnsi="Arial" w:cs="Traditional Arabic"/>
      <w:sz w:val="32"/>
      <w:szCs w:val="32"/>
    </w:rPr>
  </w:style>
  <w:style w:type="character" w:customStyle="1" w:styleId="BodyTextChar">
    <w:name w:val="Body Text Char"/>
    <w:basedOn w:val="DefaultParagraphFont"/>
    <w:link w:val="BodyText"/>
    <w:uiPriority w:val="99"/>
    <w:semiHidden/>
    <w:locked/>
    <w:rPr>
      <w:rFonts w:cs="Times New Roman"/>
      <w:sz w:val="24"/>
      <w:szCs w:val="24"/>
      <w:lang w:val="x-none" w:eastAsia="ar-SA" w:bidi="ar-SA"/>
    </w:rPr>
  </w:style>
  <w:style w:type="paragraph" w:customStyle="1" w:styleId="Style1">
    <w:name w:val="Style1"/>
    <w:basedOn w:val="Normal"/>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Header">
    <w:name w:val="header"/>
    <w:basedOn w:val="Normal"/>
    <w:link w:val="HeaderChar"/>
    <w:uiPriority w:val="99"/>
    <w:rsid w:val="00A93568"/>
    <w:pPr>
      <w:tabs>
        <w:tab w:val="center" w:pos="4153"/>
        <w:tab w:val="right" w:pos="8306"/>
      </w:tabs>
    </w:pPr>
    <w:rPr>
      <w:rFonts w:cs="Simplified Arabic"/>
      <w:sz w:val="28"/>
      <w:szCs w:val="2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ar-SA" w:bidi="ar-SA"/>
    </w:rPr>
  </w:style>
  <w:style w:type="paragraph" w:styleId="BalloonText">
    <w:name w:val="Balloon Text"/>
    <w:basedOn w:val="Normal"/>
    <w:link w:val="BalloonTextChar"/>
    <w:uiPriority w:val="99"/>
    <w:semiHidden/>
    <w:unhideWhenUsed/>
    <w:rsid w:val="00DC18C8"/>
    <w:rPr>
      <w:rFonts w:ascii="Tahoma" w:hAnsi="Tahoma" w:cs="Tahoma"/>
      <w:sz w:val="16"/>
      <w:szCs w:val="16"/>
    </w:rPr>
  </w:style>
  <w:style w:type="character" w:customStyle="1" w:styleId="BalloonTextChar">
    <w:name w:val="Balloon Text Char"/>
    <w:basedOn w:val="DefaultParagraphFont"/>
    <w:link w:val="BalloonText"/>
    <w:uiPriority w:val="99"/>
    <w:semiHidden/>
    <w:rsid w:val="00DC18C8"/>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527533">
      <w:bodyDiv w:val="1"/>
      <w:marLeft w:val="0"/>
      <w:marRight w:val="0"/>
      <w:marTop w:val="0"/>
      <w:marBottom w:val="0"/>
      <w:divBdr>
        <w:top w:val="none" w:sz="0" w:space="0" w:color="auto"/>
        <w:left w:val="none" w:sz="0" w:space="0" w:color="auto"/>
        <w:bottom w:val="none" w:sz="0" w:space="0" w:color="auto"/>
        <w:right w:val="none" w:sz="0" w:space="0" w:color="auto"/>
      </w:divBdr>
    </w:div>
    <w:div w:id="1402868407">
      <w:marLeft w:val="0"/>
      <w:marRight w:val="0"/>
      <w:marTop w:val="0"/>
      <w:marBottom w:val="0"/>
      <w:divBdr>
        <w:top w:val="none" w:sz="0" w:space="0" w:color="auto"/>
        <w:left w:val="none" w:sz="0" w:space="0" w:color="auto"/>
        <w:bottom w:val="none" w:sz="0" w:space="0" w:color="auto"/>
        <w:right w:val="none" w:sz="0" w:space="0" w:color="auto"/>
      </w:divBdr>
    </w:div>
    <w:div w:id="20059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t:lpstr>
    </vt:vector>
  </TitlesOfParts>
  <Company>Qatar University</Company>
  <LinksUpToDate>false</LinksUpToDate>
  <CharactersWithSpaces>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hasan.elmalkh</dc:creator>
  <cp:lastModifiedBy>Windows User</cp:lastModifiedBy>
  <cp:revision>4</cp:revision>
  <cp:lastPrinted>2011-01-10T10:03:00Z</cp:lastPrinted>
  <dcterms:created xsi:type="dcterms:W3CDTF">2019-03-19T19:02:00Z</dcterms:created>
  <dcterms:modified xsi:type="dcterms:W3CDTF">2019-03-19T19:02:00Z</dcterms:modified>
</cp:coreProperties>
</file>