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734" w:type="dxa"/>
        <w:jc w:val="center"/>
        <w:tblInd w:w="-807" w:type="dxa"/>
        <w:tblLook w:val="01E0"/>
      </w:tblPr>
      <w:tblGrid>
        <w:gridCol w:w="2903"/>
        <w:gridCol w:w="7831"/>
      </w:tblGrid>
      <w:tr w:rsidR="00CB4A86" w:rsidRPr="003B690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CB4A86" w:rsidRPr="003B690D" w:rsidRDefault="00CB4A86" w:rsidP="00C44C0A">
            <w:pPr>
              <w:bidi/>
              <w:rPr>
                <w:rFonts w:ascii="Sakkal Majalla" w:hAnsi="Sakkal Majalla" w:cs="Sakkal Majalla"/>
                <w:sz w:val="28"/>
                <w:szCs w:val="28"/>
                <w:lang w:bidi="ar-JO"/>
              </w:rPr>
            </w:pPr>
            <w:r w:rsidRPr="003B690D">
              <w:rPr>
                <w:rFonts w:ascii="Sakkal Majalla" w:hAnsi="Sakkal Majalla" w:cs="Sakkal Majalla"/>
                <w:sz w:val="28"/>
                <w:szCs w:val="28"/>
                <w:rtl/>
                <w:lang w:bidi="ar-JO"/>
              </w:rPr>
              <w:t>اسم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CB4A86" w:rsidRPr="003B690D" w:rsidRDefault="00CB4A86" w:rsidP="00C44C0A">
            <w:pPr>
              <w:bidi/>
              <w:rPr>
                <w:rFonts w:ascii="Sakkal Majalla" w:hAnsi="Sakkal Majalla" w:cs="Sakkal Majalla"/>
                <w:sz w:val="28"/>
                <w:szCs w:val="28"/>
                <w:lang w:bidi="ar-JO"/>
              </w:rPr>
            </w:pPr>
            <w:r w:rsidRPr="003B690D">
              <w:rPr>
                <w:rFonts w:ascii="Sakkal Majalla" w:hAnsi="Sakkal Majalla" w:cs="Sakkal Majalla"/>
                <w:sz w:val="28"/>
                <w:szCs w:val="28"/>
                <w:rtl/>
                <w:lang w:bidi="ar-JO"/>
              </w:rPr>
              <w:t>مهارات الحياة.</w:t>
            </w:r>
          </w:p>
        </w:tc>
      </w:tr>
      <w:tr w:rsidR="00CB4A86" w:rsidRPr="003B690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CB4A86" w:rsidRPr="003B690D" w:rsidRDefault="00CB4A86" w:rsidP="00C44C0A">
            <w:pPr>
              <w:bidi/>
              <w:rPr>
                <w:rFonts w:ascii="Sakkal Majalla" w:hAnsi="Sakkal Majalla" w:cs="Sakkal Majalla"/>
                <w:sz w:val="28"/>
                <w:szCs w:val="28"/>
                <w:lang w:bidi="ar-JO"/>
              </w:rPr>
            </w:pPr>
            <w:r w:rsidRPr="003B690D">
              <w:rPr>
                <w:rFonts w:ascii="Sakkal Majalla" w:hAnsi="Sakkal Majalla" w:cs="Sakkal Majalla"/>
                <w:sz w:val="28"/>
                <w:szCs w:val="28"/>
                <w:rtl/>
                <w:lang w:bidi="ar-JO"/>
              </w:rPr>
              <w:t>رقم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CB4A86" w:rsidRPr="003B690D" w:rsidRDefault="00CB4A86" w:rsidP="00C44C0A">
            <w:pPr>
              <w:bidi/>
              <w:rPr>
                <w:rFonts w:ascii="Sakkal Majalla" w:hAnsi="Sakkal Majalla" w:cs="Sakkal Majalla"/>
                <w:sz w:val="28"/>
                <w:szCs w:val="28"/>
                <w:lang w:bidi="ar-JO"/>
              </w:rPr>
            </w:pPr>
            <w:r w:rsidRPr="003B690D">
              <w:rPr>
                <w:rFonts w:ascii="Sakkal Majalla" w:hAnsi="Sakkal Majalla" w:cs="Sakkal Majalla"/>
                <w:sz w:val="28"/>
                <w:szCs w:val="28"/>
                <w:rtl/>
                <w:lang w:bidi="ar-JO"/>
              </w:rPr>
              <w:t xml:space="preserve"> 70</w:t>
            </w:r>
            <w:r w:rsidRPr="003B690D">
              <w:rPr>
                <w:rFonts w:ascii="Sakkal Majalla" w:hAnsi="Sakkal Majalla" w:cs="Sakkal Majalla" w:hint="cs"/>
                <w:sz w:val="28"/>
                <w:szCs w:val="28"/>
                <w:rtl/>
                <w:lang w:bidi="ar-JO"/>
              </w:rPr>
              <w:t>3</w:t>
            </w:r>
            <w:r w:rsidRPr="003B690D">
              <w:rPr>
                <w:rFonts w:ascii="Sakkal Majalla" w:hAnsi="Sakkal Majalla" w:cs="Sakkal Majalla"/>
                <w:sz w:val="28"/>
                <w:szCs w:val="28"/>
                <w:rtl/>
                <w:lang w:bidi="ar-JO"/>
              </w:rPr>
              <w:t>116</w:t>
            </w:r>
          </w:p>
        </w:tc>
      </w:tr>
      <w:tr w:rsidR="00CB4A86" w:rsidRPr="003B690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CB4A86" w:rsidRPr="003B690D" w:rsidRDefault="00CB4A86" w:rsidP="00C44C0A">
            <w:pPr>
              <w:bidi/>
              <w:rPr>
                <w:rFonts w:ascii="Sakkal Majalla" w:hAnsi="Sakkal Majalla" w:cs="Sakkal Majalla"/>
                <w:sz w:val="28"/>
                <w:szCs w:val="28"/>
                <w:lang w:bidi="ar-JO"/>
              </w:rPr>
            </w:pPr>
            <w:r w:rsidRPr="003B690D">
              <w:rPr>
                <w:rFonts w:ascii="Sakkal Majalla" w:hAnsi="Sakkal Majalla" w:cs="Sakkal Majalla"/>
                <w:sz w:val="28"/>
                <w:szCs w:val="28"/>
                <w:rtl/>
                <w:lang w:bidi="ar-JO"/>
              </w:rPr>
              <w:t>الساعات المعتمدة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CB4A86" w:rsidRPr="003B690D" w:rsidRDefault="00CB4A86" w:rsidP="00C44C0A">
            <w:pPr>
              <w:bidi/>
              <w:rPr>
                <w:rFonts w:ascii="Sakkal Majalla" w:hAnsi="Sakkal Majalla" w:cs="Sakkal Majalla"/>
                <w:sz w:val="28"/>
                <w:szCs w:val="28"/>
                <w:lang w:bidi="ar-JO"/>
              </w:rPr>
            </w:pPr>
            <w:r w:rsidRPr="003B690D">
              <w:rPr>
                <w:rFonts w:ascii="Sakkal Majalla" w:hAnsi="Sakkal Majalla" w:cs="Sakkal Majalla"/>
                <w:sz w:val="28"/>
                <w:szCs w:val="28"/>
                <w:rtl/>
                <w:lang w:bidi="ar-JO"/>
              </w:rPr>
              <w:t>(3) ساعات</w:t>
            </w:r>
          </w:p>
        </w:tc>
      </w:tr>
      <w:tr w:rsidR="00CB4A86" w:rsidRPr="003B690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CB4A86" w:rsidRPr="003B690D" w:rsidRDefault="00CB4A86" w:rsidP="00C44C0A">
            <w:pPr>
              <w:bidi/>
              <w:rPr>
                <w:rFonts w:ascii="Sakkal Majalla" w:hAnsi="Sakkal Majalla" w:cs="Sakkal Majalla"/>
                <w:sz w:val="28"/>
                <w:szCs w:val="28"/>
                <w:lang w:bidi="ar-JO"/>
              </w:rPr>
            </w:pPr>
            <w:r w:rsidRPr="003B690D">
              <w:rPr>
                <w:rFonts w:ascii="Sakkal Majalla" w:hAnsi="Sakkal Majalla" w:cs="Sakkal Majalla"/>
                <w:sz w:val="28"/>
                <w:szCs w:val="28"/>
                <w:rtl/>
                <w:lang w:bidi="ar-JO"/>
              </w:rPr>
              <w:t>تصنيف المادة:</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CB4A86" w:rsidRPr="003B690D" w:rsidRDefault="00CB4A86" w:rsidP="00C44C0A">
            <w:pPr>
              <w:bidi/>
              <w:rPr>
                <w:rFonts w:ascii="Sakkal Majalla" w:hAnsi="Sakkal Majalla" w:cs="Sakkal Majalla"/>
                <w:sz w:val="28"/>
                <w:szCs w:val="28"/>
                <w:lang w:bidi="ar-JO"/>
              </w:rPr>
            </w:pPr>
            <w:r w:rsidRPr="003B690D">
              <w:rPr>
                <w:rFonts w:ascii="Sakkal Majalla" w:hAnsi="Sakkal Majalla" w:cs="Sakkal Majalla"/>
                <w:sz w:val="28"/>
                <w:szCs w:val="28"/>
                <w:rtl/>
                <w:lang w:bidi="ar-JO"/>
              </w:rPr>
              <w:t>إجباري كلية</w:t>
            </w:r>
          </w:p>
        </w:tc>
      </w:tr>
      <w:tr w:rsidR="00CB4A86" w:rsidRPr="003B690D"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shd w:val="clear" w:color="auto" w:fill="E6E6E6"/>
          </w:tcPr>
          <w:p w:rsidR="00CB4A86" w:rsidRPr="003B690D" w:rsidRDefault="00CB4A86" w:rsidP="00C44C0A">
            <w:pPr>
              <w:bidi/>
              <w:rPr>
                <w:rFonts w:ascii="Sakkal Majalla" w:hAnsi="Sakkal Majalla" w:cs="Sakkal Majalla"/>
                <w:sz w:val="28"/>
                <w:szCs w:val="28"/>
                <w:lang w:bidi="ar-JO"/>
              </w:rPr>
            </w:pPr>
            <w:r w:rsidRPr="003B690D">
              <w:rPr>
                <w:rFonts w:ascii="Sakkal Majalla" w:hAnsi="Sakkal Majalla" w:cs="Sakkal Majalla"/>
                <w:sz w:val="28"/>
                <w:szCs w:val="28"/>
                <w:rtl/>
                <w:lang w:bidi="ar-JO"/>
              </w:rPr>
              <w:t>وصف المساق :</w:t>
            </w:r>
          </w:p>
        </w:tc>
      </w:tr>
      <w:tr w:rsidR="00CB4A86" w:rsidRPr="006A02A9"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tcPr>
          <w:p w:rsidR="00CB4A86" w:rsidRPr="003B690D" w:rsidRDefault="00CB4A86" w:rsidP="00C44C0A">
            <w:pPr>
              <w:bidi/>
              <w:spacing w:line="276" w:lineRule="auto"/>
              <w:jc w:val="both"/>
              <w:rPr>
                <w:rFonts w:ascii="Sakkal Majalla" w:hAnsi="Sakkal Majalla" w:cs="Sakkal Majalla"/>
                <w:sz w:val="28"/>
                <w:szCs w:val="28"/>
                <w:lang w:bidi="ar-JO"/>
              </w:rPr>
            </w:pPr>
            <w:r w:rsidRPr="003B690D">
              <w:rPr>
                <w:rFonts w:ascii="Sakkal Majalla" w:hAnsi="Sakkal Majalla" w:cs="Sakkal Majalla"/>
                <w:sz w:val="28"/>
                <w:szCs w:val="28"/>
                <w:rtl/>
                <w:lang w:bidi="ar-JO"/>
              </w:rPr>
              <w:t xml:space="preserve">     </w:t>
            </w:r>
            <w:r w:rsidRPr="003B690D">
              <w:rPr>
                <w:rFonts w:ascii="Sakkal Majalla" w:hAnsi="Sakkal Majalla" w:cs="Sakkal Majalla" w:hint="cs"/>
                <w:sz w:val="28"/>
                <w:szCs w:val="28"/>
                <w:rtl/>
                <w:lang w:bidi="ar-JO"/>
              </w:rPr>
              <w:t xml:space="preserve">       </w:t>
            </w:r>
            <w:r w:rsidRPr="003B690D">
              <w:rPr>
                <w:rFonts w:ascii="Sakkal Majalla" w:hAnsi="Sakkal Majalla" w:cs="Sakkal Majalla"/>
                <w:sz w:val="28"/>
                <w:szCs w:val="28"/>
                <w:rtl/>
                <w:lang w:bidi="ar-JO"/>
              </w:rPr>
              <w:t>تتناول هذه المادة التعريف بالأدوار التي يلعبها الفرد في حياته من حيث أنواعها وتداخلها وتأثيرها المتبادل مع بعضها البعض، ومهارات التعلم المستمر، واتخاذ القرار، وتنظيم الوقت والتواصل البينشخصي، وكشف الذات وبناء الثقة والتعبير اللفظي وغير اللفظي عن الانفعالات، والاستماع الفعال والعمل الجماعي والتعاوني وحل الصراعات البينشخصية، وضبط الذات وإدارة الوقت والحديث الذاتي الايجابي والتفكير الاستراتيجي، والمواطنة المسؤولة والقابلية للعمل.</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CB4A86"/>
    <w:rsid w:val="00B357BC"/>
    <w:rsid w:val="00C7777A"/>
    <w:rsid w:val="00CB4A8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A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4A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2017-04-23T09:11:00Z</dcterms:created>
  <dcterms:modified xsi:type="dcterms:W3CDTF">2017-04-23T09:11:00Z</dcterms:modified>
</cp:coreProperties>
</file>