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32" w:type="dxa"/>
        <w:jc w:val="center"/>
        <w:tblInd w:w="-891" w:type="dxa"/>
        <w:tblLook w:val="01E0"/>
      </w:tblPr>
      <w:tblGrid>
        <w:gridCol w:w="2835"/>
        <w:gridCol w:w="7797"/>
      </w:tblGrid>
      <w:tr w:rsidR="00B06F92" w:rsidRPr="00BD7C32"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B06F92" w:rsidRPr="00BD7C32" w:rsidRDefault="00B06F92"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اسم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B06F92" w:rsidRPr="00BD7C32" w:rsidRDefault="00B06F92"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الفيزياء وعلوم الارض وأساليب تدريسه</w:t>
            </w:r>
            <w:r w:rsidRPr="00BD7C32">
              <w:rPr>
                <w:rFonts w:ascii="Sakkal Majalla" w:hAnsi="Sakkal Majalla" w:cs="Sakkal Majalla" w:hint="cs"/>
                <w:sz w:val="28"/>
                <w:szCs w:val="28"/>
                <w:rtl/>
                <w:lang w:bidi="ar-JO"/>
              </w:rPr>
              <w:t>م</w:t>
            </w:r>
            <w:r w:rsidRPr="00BD7C32">
              <w:rPr>
                <w:rFonts w:ascii="Sakkal Majalla" w:hAnsi="Sakkal Majalla" w:cs="Sakkal Majalla"/>
                <w:sz w:val="28"/>
                <w:szCs w:val="28"/>
                <w:rtl/>
                <w:lang w:bidi="ar-JO"/>
              </w:rPr>
              <w:t xml:space="preserve">ا </w:t>
            </w:r>
          </w:p>
        </w:tc>
      </w:tr>
      <w:tr w:rsidR="00B06F92" w:rsidRPr="00BD7C32"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B06F92" w:rsidRPr="00BD7C32" w:rsidRDefault="00B06F92"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رقم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B06F92" w:rsidRPr="00BD7C32" w:rsidRDefault="00B06F92"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 xml:space="preserve"> 701</w:t>
            </w:r>
            <w:r w:rsidRPr="00BD7C32">
              <w:rPr>
                <w:rFonts w:ascii="Sakkal Majalla" w:hAnsi="Sakkal Majalla" w:cs="Sakkal Majalla" w:hint="cs"/>
                <w:sz w:val="28"/>
                <w:szCs w:val="28"/>
                <w:rtl/>
                <w:lang w:bidi="ar-JO"/>
              </w:rPr>
              <w:t>325</w:t>
            </w:r>
          </w:p>
        </w:tc>
      </w:tr>
      <w:tr w:rsidR="00B06F92" w:rsidRPr="00BD7C32"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B06F92" w:rsidRPr="00BD7C32" w:rsidRDefault="00B06F92"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الساعات المعتمدة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B06F92" w:rsidRPr="00BD7C32" w:rsidRDefault="00B06F92"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(3) ساعات</w:t>
            </w:r>
          </w:p>
        </w:tc>
      </w:tr>
      <w:tr w:rsidR="00B06F92" w:rsidRPr="00BD7C32"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B06F92" w:rsidRPr="00BD7C32" w:rsidRDefault="00B06F92"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تصنيف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B06F92" w:rsidRPr="00BD7C32" w:rsidRDefault="00B06F92"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إجباري تخصص</w:t>
            </w:r>
          </w:p>
        </w:tc>
      </w:tr>
      <w:tr w:rsidR="00B06F92" w:rsidRPr="00BD7C32" w:rsidTr="00C44C0A">
        <w:trPr>
          <w:jc w:val="center"/>
        </w:trPr>
        <w:tc>
          <w:tcPr>
            <w:tcW w:w="2835" w:type="dxa"/>
            <w:tcBorders>
              <w:top w:val="single" w:sz="4" w:space="0" w:color="auto"/>
              <w:left w:val="single" w:sz="4" w:space="0" w:color="auto"/>
              <w:bottom w:val="single" w:sz="4" w:space="0" w:color="auto"/>
              <w:right w:val="nil"/>
            </w:tcBorders>
            <w:shd w:val="clear" w:color="auto" w:fill="E6E6E6"/>
          </w:tcPr>
          <w:p w:rsidR="00B06F92" w:rsidRPr="00BD7C32" w:rsidRDefault="00B06F92" w:rsidP="00C44C0A">
            <w:pPr>
              <w:bidi/>
              <w:rPr>
                <w:rFonts w:ascii="Sakkal Majalla" w:hAnsi="Sakkal Majalla" w:cs="Sakkal Majalla"/>
                <w:sz w:val="28"/>
                <w:szCs w:val="28"/>
                <w:lang w:bidi="ar-JO"/>
              </w:rPr>
            </w:pPr>
            <w:r w:rsidRPr="00BD7C32">
              <w:rPr>
                <w:rFonts w:ascii="Sakkal Majalla" w:hAnsi="Sakkal Majalla" w:cs="Sakkal Majalla"/>
                <w:sz w:val="28"/>
                <w:szCs w:val="28"/>
                <w:rtl/>
                <w:lang w:bidi="ar-JO"/>
              </w:rPr>
              <w:t>وصف المساق :</w:t>
            </w:r>
          </w:p>
        </w:tc>
        <w:tc>
          <w:tcPr>
            <w:tcW w:w="7797" w:type="dxa"/>
            <w:tcBorders>
              <w:top w:val="single" w:sz="4" w:space="0" w:color="auto"/>
              <w:left w:val="nil"/>
              <w:bottom w:val="single" w:sz="4" w:space="0" w:color="auto"/>
              <w:right w:val="single" w:sz="4" w:space="0" w:color="auto"/>
            </w:tcBorders>
            <w:shd w:val="clear" w:color="auto" w:fill="E6E6E6"/>
          </w:tcPr>
          <w:p w:rsidR="00B06F92" w:rsidRPr="00BD7C32" w:rsidRDefault="00B06F92" w:rsidP="00C44C0A">
            <w:pPr>
              <w:bidi/>
              <w:rPr>
                <w:rFonts w:ascii="Sakkal Majalla" w:hAnsi="Sakkal Majalla" w:cs="Sakkal Majalla"/>
                <w:sz w:val="28"/>
                <w:szCs w:val="28"/>
                <w:lang w:bidi="ar-JO"/>
              </w:rPr>
            </w:pPr>
          </w:p>
        </w:tc>
      </w:tr>
      <w:tr w:rsidR="00B06F92" w:rsidRPr="00BD7C32"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B06F92" w:rsidRPr="00BD7C32" w:rsidRDefault="00B06F92" w:rsidP="00C44C0A">
            <w:pPr>
              <w:bidi/>
              <w:spacing w:line="276" w:lineRule="auto"/>
              <w:jc w:val="lowKashida"/>
              <w:rPr>
                <w:rFonts w:ascii="Sakkal Majalla" w:hAnsi="Sakkal Majalla" w:cs="Sakkal Majalla"/>
                <w:sz w:val="28"/>
                <w:szCs w:val="28"/>
                <w:lang w:bidi="ar-JO"/>
              </w:rPr>
            </w:pPr>
            <w:r w:rsidRPr="00BD7C32">
              <w:rPr>
                <w:rFonts w:ascii="Sakkal Majalla" w:hAnsi="Sakkal Majalla" w:cs="Sakkal Majalla"/>
                <w:sz w:val="28"/>
                <w:szCs w:val="28"/>
                <w:rtl/>
                <w:lang w:bidi="ar-JO"/>
              </w:rPr>
              <w:t>يتناول هذا المساق المفاهيم الفيزيائية والكيميائية الآتية : المادة والطاقة: (المغناطيس، الحرارة، الضوء، الصوت والكهرباء) والقوة والحركة : (المادة، الكتلة، الوزن، الحركة، السرعة، التسارع، قوانين الحركة، القوة) والمادة وخواصها : (حالات المادة، والنظرية الذرية والتوزيع الالكتروني، العنصر، المركب، المخلوط) والتغيرات الفيزيائية للمادة، والفلزات، والحموض، والقواعد والأملاح، والتفاعلات الكيميائية (معناها، كتابة المعادلة الكيميائية، أنواع التفاعلات الكيميائية)، والمختبر الجاف والمجهر، وطرق تدريس هذه المفاهيم القائمة على الاستقصاء والاكتشاف وحل المشكلات.</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B06F92"/>
    <w:rsid w:val="00B06F92"/>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F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6F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2017-04-23T09:15:00Z</dcterms:created>
  <dcterms:modified xsi:type="dcterms:W3CDTF">2017-04-23T09:15:00Z</dcterms:modified>
</cp:coreProperties>
</file>