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C9" w:rsidRPr="0068254C" w:rsidRDefault="0092563C" w:rsidP="00DD3AD3">
      <w:pPr>
        <w:rPr>
          <w:rFonts w:ascii="Tahoma" w:hAnsi="Tahoma" w:cs="Tahoma"/>
          <w:sz w:val="20"/>
          <w:szCs w:val="20"/>
        </w:rPr>
      </w:pPr>
      <w:r w:rsidRPr="00CF28D2">
        <w:rPr>
          <w:rFonts w:ascii="Tahoma" w:hAnsi="Tahoma" w:cs="Tahoma" w:hint="cs"/>
          <w:color w:val="000080"/>
          <w:sz w:val="20"/>
          <w:szCs w:val="20"/>
          <w:rtl/>
        </w:rPr>
        <w:t>تهدف هذه المادة إلى إعطاء الطالب فكرة عن كيفية تقييم المشاريع الاقتصادية من النواحي الفنية والاقتصادية ، ويكتسب هذا الموضوع أهمية بالغة في الدول النامية نظرا لمحدودية مواردها الاقتصادية المخصصة للاستثمار ، وتشتمل هذه المادة على الجوانب النظرية والكمية لدراسات الجدوى الاقتصادية للمشاريع الاستثمارية</w:t>
      </w: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7B6EAC"/>
    <w:rsid w:val="008802BF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5A18"/>
    <w:rsid w:val="00BD2A82"/>
    <w:rsid w:val="00C17AE8"/>
    <w:rsid w:val="00C310E9"/>
    <w:rsid w:val="00CF3548"/>
    <w:rsid w:val="00DC34FA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2016-03-05T23:06:00Z</dcterms:created>
  <dcterms:modified xsi:type="dcterms:W3CDTF">2016-03-05T23:37:00Z</dcterms:modified>
</cp:coreProperties>
</file>