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4A6" w:rsidRPr="0054246C" w:rsidRDefault="00363411" w:rsidP="00B27757">
      <w:pPr>
        <w:ind w:left="1231" w:hanging="1231"/>
        <w:jc w:val="lowKashida"/>
        <w:rPr>
          <w:rFonts w:ascii="Simplified Arabic" w:hAnsi="Simplified Arabic" w:cs="Simplified Arabic"/>
          <w:b/>
          <w:bCs/>
          <w:sz w:val="26"/>
          <w:szCs w:val="26"/>
          <w:rtl/>
        </w:rPr>
      </w:pPr>
      <w:r w:rsidRPr="0054246C">
        <w:rPr>
          <w:rFonts w:ascii="Simplified Arabic" w:hAnsi="Simplified Arabic" w:cs="Simplified Arabic" w:hint="cs"/>
          <w:b/>
          <w:bCs/>
          <w:sz w:val="26"/>
          <w:szCs w:val="26"/>
          <w:rtl/>
        </w:rPr>
        <w:t>يصنف الإنتاج العلمي المقبول للترقية في (</w:t>
      </w:r>
      <w:r w:rsidR="00376121" w:rsidRPr="0054246C">
        <w:rPr>
          <w:rFonts w:ascii="Simplified Arabic" w:hAnsi="Simplified Arabic" w:cs="Simplified Arabic" w:hint="cs"/>
          <w:b/>
          <w:bCs/>
          <w:sz w:val="26"/>
          <w:szCs w:val="26"/>
          <w:rtl/>
        </w:rPr>
        <w:t>5</w:t>
      </w:r>
      <w:r w:rsidRPr="0054246C">
        <w:rPr>
          <w:rFonts w:ascii="Simplified Arabic" w:hAnsi="Simplified Arabic" w:cs="Simplified Arabic" w:hint="cs"/>
          <w:b/>
          <w:bCs/>
          <w:sz w:val="26"/>
          <w:szCs w:val="26"/>
          <w:rtl/>
        </w:rPr>
        <w:t>) فئات، ويقدر وفق نوعه بأوزان ممثلة بنقاط على النحو الآتي:</w:t>
      </w:r>
      <w:r w:rsidR="00B27757" w:rsidRPr="0054246C">
        <w:rPr>
          <w:rFonts w:ascii="Simplified Arabic" w:hAnsi="Simplified Arabic" w:cs="Simplified Arabic"/>
          <w:b/>
          <w:bCs/>
          <w:sz w:val="26"/>
          <w:szCs w:val="26"/>
          <w:rtl/>
        </w:rPr>
        <w:t xml:space="preserve"> </w:t>
      </w:r>
    </w:p>
    <w:tbl>
      <w:tblPr>
        <w:tblStyle w:val="GridTable5Dark-Accent5"/>
        <w:bidiVisual/>
        <w:tblW w:w="0" w:type="auto"/>
        <w:tblInd w:w="25" w:type="dxa"/>
        <w:tblLook w:val="04A0" w:firstRow="1" w:lastRow="0" w:firstColumn="1" w:lastColumn="0" w:noHBand="0" w:noVBand="1"/>
      </w:tblPr>
      <w:tblGrid>
        <w:gridCol w:w="2545"/>
        <w:gridCol w:w="4666"/>
        <w:gridCol w:w="1620"/>
        <w:gridCol w:w="1340"/>
      </w:tblGrid>
      <w:tr w:rsidR="00AC3F5A" w:rsidTr="00C710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6" w:type="dxa"/>
          </w:tcPr>
          <w:p w:rsidR="00AC3F5A" w:rsidRPr="00C71027" w:rsidRDefault="00AC3F5A" w:rsidP="00AC3F5A">
            <w:pPr>
              <w:jc w:val="center"/>
              <w:rPr>
                <w:rFonts w:cs="Traditional Arabic"/>
                <w:b w:val="0"/>
                <w:bCs w:val="0"/>
                <w:sz w:val="36"/>
                <w:szCs w:val="36"/>
                <w:lang w:bidi="ar-JO"/>
              </w:rPr>
            </w:pPr>
            <w:r w:rsidRPr="00C71027">
              <w:rPr>
                <w:rFonts w:cs="Traditional Arabic"/>
                <w:sz w:val="36"/>
                <w:szCs w:val="36"/>
                <w:rtl/>
                <w:lang w:bidi="ar-JO"/>
              </w:rPr>
              <w:t>الفئة</w:t>
            </w:r>
          </w:p>
        </w:tc>
        <w:tc>
          <w:tcPr>
            <w:tcW w:w="4669" w:type="dxa"/>
          </w:tcPr>
          <w:p w:rsidR="00AC3F5A" w:rsidRPr="00C71027" w:rsidRDefault="00AC3F5A" w:rsidP="00AC3F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raditional Arabic"/>
                <w:b w:val="0"/>
                <w:bCs w:val="0"/>
                <w:sz w:val="36"/>
                <w:szCs w:val="36"/>
                <w:lang w:bidi="ar-JO"/>
              </w:rPr>
            </w:pPr>
            <w:r w:rsidRPr="00C71027">
              <w:rPr>
                <w:rFonts w:cs="Traditional Arabic"/>
                <w:sz w:val="36"/>
                <w:szCs w:val="36"/>
                <w:rtl/>
                <w:lang w:bidi="ar-JO"/>
              </w:rPr>
              <w:t>الإنتاج العلمي</w:t>
            </w:r>
          </w:p>
        </w:tc>
        <w:tc>
          <w:tcPr>
            <w:tcW w:w="1621" w:type="dxa"/>
          </w:tcPr>
          <w:p w:rsidR="00AC3F5A" w:rsidRPr="00C71027" w:rsidRDefault="00AC3F5A" w:rsidP="00AC3F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raditional Arabic"/>
                <w:b w:val="0"/>
                <w:bCs w:val="0"/>
                <w:sz w:val="36"/>
                <w:szCs w:val="36"/>
                <w:lang w:bidi="ar-JO"/>
              </w:rPr>
            </w:pPr>
            <w:r w:rsidRPr="00C71027">
              <w:rPr>
                <w:rFonts w:cs="Traditional Arabic"/>
                <w:sz w:val="36"/>
                <w:szCs w:val="36"/>
                <w:rtl/>
                <w:lang w:bidi="ar-JO"/>
              </w:rPr>
              <w:t>النقاط</w:t>
            </w:r>
          </w:p>
        </w:tc>
        <w:tc>
          <w:tcPr>
            <w:tcW w:w="1340" w:type="dxa"/>
          </w:tcPr>
          <w:p w:rsidR="00AC3F5A" w:rsidRPr="008F632D" w:rsidRDefault="00AC3F5A" w:rsidP="00AC3F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raditional Arabic"/>
                <w:b w:val="0"/>
                <w:bCs w:val="0"/>
                <w:lang w:bidi="ar-JO"/>
              </w:rPr>
            </w:pPr>
            <w:r w:rsidRPr="008F632D">
              <w:rPr>
                <w:rFonts w:cs="Traditional Arabic"/>
                <w:rtl/>
                <w:lang w:bidi="ar-JO"/>
              </w:rPr>
              <w:t>الحد الأعلى للإنتاج العلمي المقبول للترقية</w:t>
            </w:r>
          </w:p>
        </w:tc>
      </w:tr>
      <w:tr w:rsidR="00C71027" w:rsidTr="00C71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6" w:type="dxa"/>
            <w:textDirection w:val="btLr"/>
          </w:tcPr>
          <w:p w:rsidR="00C71027" w:rsidRDefault="00C71027" w:rsidP="00C71027">
            <w:pPr>
              <w:jc w:val="center"/>
              <w:rPr>
                <w:rtl/>
              </w:rPr>
            </w:pPr>
          </w:p>
          <w:p w:rsidR="00C71027" w:rsidRDefault="00C71027" w:rsidP="00C71027">
            <w:pPr>
              <w:jc w:val="center"/>
              <w:rPr>
                <w:rtl/>
              </w:rPr>
            </w:pPr>
          </w:p>
          <w:p w:rsidR="00C71027" w:rsidRDefault="00C71027" w:rsidP="00C71027">
            <w:pPr>
              <w:jc w:val="center"/>
              <w:rPr>
                <w:rtl/>
              </w:rPr>
            </w:pPr>
          </w:p>
          <w:p w:rsidR="00C71027" w:rsidRPr="00AC3F5A" w:rsidRDefault="00C71027" w:rsidP="00C71027">
            <w:pPr>
              <w:jc w:val="center"/>
            </w:pPr>
            <w:r w:rsidRPr="00AC3F5A">
              <w:rPr>
                <w:rFonts w:hint="cs"/>
                <w:rtl/>
              </w:rPr>
              <w:t>الفئة الأولى</w:t>
            </w:r>
          </w:p>
        </w:tc>
        <w:tc>
          <w:tcPr>
            <w:tcW w:w="4669" w:type="dxa"/>
          </w:tcPr>
          <w:p w:rsidR="00C71027" w:rsidRPr="00C71027" w:rsidRDefault="00C71027" w:rsidP="00451C3A">
            <w:pPr>
              <w:pStyle w:val="ListParagraph"/>
              <w:numPr>
                <w:ilvl w:val="0"/>
                <w:numId w:val="40"/>
              </w:num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sz w:val="20"/>
                <w:szCs w:val="20"/>
                <w:lang w:bidi="ar-JO"/>
              </w:rPr>
            </w:pPr>
            <w:r w:rsidRPr="00C71027">
              <w:rPr>
                <w:rFonts w:cs="Traditional Arabic"/>
                <w:sz w:val="20"/>
                <w:szCs w:val="20"/>
                <w:rtl/>
                <w:lang w:bidi="ar-JO"/>
              </w:rPr>
              <w:t>البحث المنشور</w:t>
            </w:r>
            <w:r w:rsidRPr="00C71027">
              <w:rPr>
                <w:rFonts w:cs="Traditional Arabic"/>
                <w:sz w:val="20"/>
                <w:szCs w:val="20"/>
                <w:lang w:bidi="ar-JO"/>
              </w:rPr>
              <w:t xml:space="preserve"> </w:t>
            </w:r>
            <w:r w:rsidRPr="00C71027">
              <w:rPr>
                <w:rFonts w:cs="Traditional Arabic" w:hint="cs"/>
                <w:sz w:val="20"/>
                <w:szCs w:val="20"/>
                <w:rtl/>
                <w:lang w:bidi="ar-JO"/>
              </w:rPr>
              <w:t>أو المقبول للنشر</w:t>
            </w:r>
            <w:r w:rsidRPr="00C71027">
              <w:rPr>
                <w:rFonts w:cs="Traditional Arabic"/>
                <w:sz w:val="20"/>
                <w:szCs w:val="20"/>
                <w:rtl/>
                <w:lang w:bidi="ar-JO"/>
              </w:rPr>
              <w:t xml:space="preserve"> في مجله </w:t>
            </w:r>
            <w:r w:rsidRPr="00C71027">
              <w:rPr>
                <w:rFonts w:cs="Traditional Arabic" w:hint="cs"/>
                <w:sz w:val="20"/>
                <w:szCs w:val="20"/>
                <w:rtl/>
                <w:lang w:bidi="ar-JO"/>
              </w:rPr>
              <w:t xml:space="preserve">مفهرسة في قواعد بيانات  </w:t>
            </w:r>
            <w:r w:rsidRPr="00C71027">
              <w:rPr>
                <w:rFonts w:cs="Traditional Arabic"/>
                <w:sz w:val="20"/>
                <w:szCs w:val="20"/>
                <w:lang w:bidi="ar-JO"/>
              </w:rPr>
              <w:t xml:space="preserve"> Scopus</w:t>
            </w:r>
            <w:r w:rsidRPr="00C71027">
              <w:rPr>
                <w:rFonts w:cs="Traditional Arabic" w:hint="cs"/>
                <w:sz w:val="20"/>
                <w:szCs w:val="20"/>
                <w:rtl/>
                <w:lang w:bidi="ar-JO"/>
              </w:rPr>
              <w:t xml:space="preserve"> ضمن فئة </w:t>
            </w:r>
            <w:r w:rsidRPr="00C71027">
              <w:rPr>
                <w:rFonts w:cs="Traditional Arabic"/>
                <w:sz w:val="20"/>
                <w:szCs w:val="20"/>
                <w:lang w:bidi="ar-JO"/>
              </w:rPr>
              <w:t>Q</w:t>
            </w:r>
            <w:proofErr w:type="gramStart"/>
            <w:r w:rsidRPr="00C71027">
              <w:rPr>
                <w:rFonts w:cs="Traditional Arabic"/>
                <w:sz w:val="20"/>
                <w:szCs w:val="20"/>
                <w:lang w:bidi="ar-JO"/>
              </w:rPr>
              <w:t xml:space="preserve">1 </w:t>
            </w:r>
            <w:r w:rsidRPr="00C71027">
              <w:rPr>
                <w:rFonts w:cs="Traditional Arabic" w:hint="cs"/>
                <w:sz w:val="20"/>
                <w:szCs w:val="20"/>
                <w:rtl/>
                <w:lang w:bidi="ar-JO"/>
              </w:rPr>
              <w:t xml:space="preserve"> أو</w:t>
            </w:r>
            <w:proofErr w:type="gramEnd"/>
            <w:r w:rsidRPr="00C71027">
              <w:rPr>
                <w:rFonts w:cs="Traditional Arabic" w:hint="cs"/>
                <w:sz w:val="20"/>
                <w:szCs w:val="20"/>
                <w:rtl/>
                <w:lang w:bidi="ar-JO"/>
              </w:rPr>
              <w:t xml:space="preserve"> </w:t>
            </w:r>
            <w:r w:rsidRPr="00C71027">
              <w:rPr>
                <w:rFonts w:cs="Traditional Arabic"/>
                <w:sz w:val="20"/>
                <w:szCs w:val="20"/>
                <w:lang w:bidi="ar-JO"/>
              </w:rPr>
              <w:t>Q2</w:t>
            </w:r>
            <w:r w:rsidRPr="00C71027">
              <w:rPr>
                <w:rFonts w:cs="Traditional Arabic" w:hint="cs"/>
                <w:sz w:val="20"/>
                <w:szCs w:val="20"/>
                <w:rtl/>
                <w:lang w:bidi="ar-JO"/>
              </w:rPr>
              <w:t xml:space="preserve"> أو في</w:t>
            </w:r>
            <w:r w:rsidRPr="00C71027">
              <w:rPr>
                <w:rFonts w:cs="Traditional Arabic"/>
                <w:sz w:val="20"/>
                <w:szCs w:val="20"/>
                <w:lang w:bidi="ar-JO"/>
              </w:rPr>
              <w:t xml:space="preserve"> </w:t>
            </w:r>
            <w:proofErr w:type="spellStart"/>
            <w:r w:rsidRPr="00C71027">
              <w:rPr>
                <w:rFonts w:cs="Traditional Arabic"/>
                <w:sz w:val="20"/>
                <w:szCs w:val="20"/>
                <w:lang w:bidi="ar-JO"/>
              </w:rPr>
              <w:t>Clarivate</w:t>
            </w:r>
            <w:proofErr w:type="spellEnd"/>
            <w:r w:rsidRPr="00C71027">
              <w:rPr>
                <w:rFonts w:cs="Traditional Arabic"/>
                <w:sz w:val="20"/>
                <w:szCs w:val="20"/>
                <w:lang w:bidi="ar-JO"/>
              </w:rPr>
              <w:t xml:space="preserve"> Analytics </w:t>
            </w:r>
          </w:p>
          <w:p w:rsidR="00E52005" w:rsidRPr="00E52005" w:rsidRDefault="00E52005" w:rsidP="00E52005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sz w:val="20"/>
                <w:szCs w:val="20"/>
                <w:lang w:bidi="ar-JO"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  <w:lang w:bidi="ar-JO"/>
              </w:rPr>
              <w:t>(</w:t>
            </w:r>
            <w:r w:rsidRPr="00B622F0">
              <w:rPr>
                <w:rFonts w:cs="Traditional Arabic" w:hint="cs"/>
                <w:b/>
                <w:bCs/>
                <w:sz w:val="20"/>
                <w:szCs w:val="20"/>
                <w:rtl/>
                <w:lang w:bidi="ar-JO"/>
              </w:rPr>
              <w:t>شريطة ألّا ينشر الباحث في المجلة الواحدة أكثر من بحث</w:t>
            </w:r>
            <w:r w:rsidR="001C2C78">
              <w:rPr>
                <w:rFonts w:cs="Traditional Arabic" w:hint="cs"/>
                <w:b/>
                <w:bCs/>
                <w:sz w:val="20"/>
                <w:szCs w:val="20"/>
                <w:rtl/>
                <w:lang w:bidi="ar-JO"/>
              </w:rPr>
              <w:t>ين</w:t>
            </w:r>
            <w:r>
              <w:rPr>
                <w:rFonts w:cs="Traditional Arabic" w:hint="cs"/>
                <w:b/>
                <w:bCs/>
                <w:sz w:val="20"/>
                <w:szCs w:val="20"/>
                <w:rtl/>
                <w:lang w:bidi="ar-JO"/>
              </w:rPr>
              <w:t>)</w:t>
            </w:r>
            <w:r w:rsidRPr="00B622F0">
              <w:rPr>
                <w:rFonts w:cs="Traditional Arabic" w:hint="cs"/>
                <w:b/>
                <w:bCs/>
                <w:sz w:val="20"/>
                <w:szCs w:val="20"/>
                <w:rtl/>
                <w:lang w:bidi="ar-JO"/>
              </w:rPr>
              <w:t>.</w:t>
            </w:r>
          </w:p>
          <w:p w:rsidR="00C71027" w:rsidRPr="00294A8E" w:rsidRDefault="00C71027" w:rsidP="00120C50">
            <w:pPr>
              <w:pStyle w:val="ListParagraph"/>
              <w:numPr>
                <w:ilvl w:val="0"/>
                <w:numId w:val="40"/>
              </w:numPr>
              <w:spacing w:after="1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sz w:val="20"/>
                <w:szCs w:val="20"/>
                <w:rtl/>
                <w:lang w:bidi="ar-JO"/>
              </w:rPr>
            </w:pPr>
            <w:r w:rsidRPr="00294A8E">
              <w:rPr>
                <w:rFonts w:cs="Traditional Arabic" w:hint="cs"/>
                <w:sz w:val="20"/>
                <w:szCs w:val="20"/>
                <w:rtl/>
                <w:lang w:bidi="ar-JO"/>
              </w:rPr>
              <w:t>المشاريع البحثية الممولة من خارج الجامعة (100,000 دينار فأكثر) أثناء عمل الباحث في الجامعة</w:t>
            </w:r>
            <w:r w:rsidR="00120C50">
              <w:rPr>
                <w:rFonts w:cs="Traditional Arabic" w:hint="cs"/>
                <w:sz w:val="20"/>
                <w:szCs w:val="20"/>
                <w:rtl/>
                <w:lang w:bidi="ar-JO"/>
              </w:rPr>
              <w:t>.</w:t>
            </w:r>
          </w:p>
          <w:p w:rsidR="00C71027" w:rsidRDefault="00C71027" w:rsidP="00C71027">
            <w:pPr>
              <w:pStyle w:val="ListParagraph"/>
              <w:numPr>
                <w:ilvl w:val="0"/>
                <w:numId w:val="40"/>
              </w:num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sz w:val="20"/>
                <w:szCs w:val="20"/>
                <w:lang w:bidi="ar-JO"/>
              </w:rPr>
            </w:pPr>
            <w:r>
              <w:rPr>
                <w:rFonts w:cs="Traditional Arabic" w:hint="cs"/>
                <w:sz w:val="20"/>
                <w:szCs w:val="20"/>
                <w:rtl/>
                <w:lang w:bidi="ar-JO"/>
              </w:rPr>
              <w:t>براءة الاختراع المسجلة والمودعة عالميًا.</w:t>
            </w:r>
          </w:p>
          <w:p w:rsidR="00C71027" w:rsidRPr="00C71027" w:rsidRDefault="00E52005" w:rsidP="00C7102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sz w:val="20"/>
                <w:szCs w:val="20"/>
                <w:rtl/>
                <w:lang w:bidi="ar-JO"/>
              </w:rPr>
            </w:pPr>
            <w:r w:rsidRPr="00154737">
              <w:rPr>
                <w:rFonts w:cs="Traditional Arabic" w:hint="cs"/>
                <w:sz w:val="20"/>
                <w:szCs w:val="20"/>
                <w:rtl/>
                <w:lang w:bidi="ar-JO"/>
              </w:rPr>
              <w:t xml:space="preserve"> </w:t>
            </w:r>
            <w:r w:rsidR="00C71027" w:rsidRPr="00154737">
              <w:rPr>
                <w:rFonts w:cs="Traditional Arabic" w:hint="cs"/>
                <w:sz w:val="20"/>
                <w:szCs w:val="20"/>
                <w:rtl/>
                <w:lang w:bidi="ar-JO"/>
              </w:rPr>
              <w:t>(</w:t>
            </w:r>
            <w:r w:rsidR="00C71027" w:rsidRPr="00154737">
              <w:rPr>
                <w:rFonts w:ascii="Simplified Arabic" w:hAnsi="Simplified Arabic" w:cs="Simplified Arabic" w:hint="cs"/>
                <w:b/>
                <w:bCs/>
                <w:sz w:val="14"/>
                <w:szCs w:val="14"/>
                <w:rtl/>
                <w:lang w:bidi="ar-JO"/>
              </w:rPr>
              <w:t xml:space="preserve">لا تقبل المجلات المشتركة حديثًا بصفة مؤقتة </w:t>
            </w:r>
            <w:r w:rsidR="00C71027" w:rsidRPr="00154737">
              <w:rPr>
                <w:rFonts w:ascii="Simplified Arabic" w:hAnsi="Simplified Arabic" w:cs="Simplified Arabic"/>
                <w:b/>
                <w:bCs/>
                <w:sz w:val="14"/>
                <w:szCs w:val="14"/>
                <w:lang w:bidi="ar-JO"/>
              </w:rPr>
              <w:t>Emerging</w:t>
            </w:r>
            <w:r w:rsidR="00C71027" w:rsidRPr="00154737">
              <w:rPr>
                <w:rFonts w:cs="Traditional Arabic" w:hint="cs"/>
                <w:sz w:val="20"/>
                <w:szCs w:val="20"/>
                <w:rtl/>
                <w:lang w:bidi="ar-JO"/>
              </w:rPr>
              <w:t>)</w:t>
            </w:r>
            <w:r w:rsidR="002E3818">
              <w:rPr>
                <w:rFonts w:cs="Traditional Arabic" w:hint="cs"/>
                <w:sz w:val="20"/>
                <w:szCs w:val="20"/>
                <w:rtl/>
                <w:lang w:bidi="ar-JO"/>
              </w:rPr>
              <w:t>.</w:t>
            </w:r>
          </w:p>
        </w:tc>
        <w:tc>
          <w:tcPr>
            <w:tcW w:w="1621" w:type="dxa"/>
          </w:tcPr>
          <w:p w:rsidR="00C71027" w:rsidRPr="00C71027" w:rsidRDefault="00C71027" w:rsidP="00B622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26"/>
                <w:szCs w:val="26"/>
                <w:rtl/>
                <w:lang w:bidi="ar-JO"/>
              </w:rPr>
            </w:pPr>
            <w:r w:rsidRPr="00C71027">
              <w:rPr>
                <w:rFonts w:cs="Traditional Arabic"/>
                <w:b/>
                <w:bCs/>
                <w:sz w:val="26"/>
                <w:szCs w:val="26"/>
                <w:rtl/>
                <w:lang w:bidi="ar-JO"/>
              </w:rPr>
              <w:t>(3) ثلاث نقاط</w:t>
            </w:r>
            <w:r w:rsidR="00B622F0">
              <w:rPr>
                <w:rFonts w:cs="Traditional Arabic"/>
                <w:b/>
                <w:bCs/>
                <w:sz w:val="26"/>
                <w:szCs w:val="26"/>
                <w:lang w:bidi="ar-JO"/>
              </w:rPr>
              <w:t xml:space="preserve"> </w:t>
            </w:r>
            <w:r w:rsidR="00B622F0">
              <w:rPr>
                <w:rFonts w:cs="Traditional Arabic" w:hint="cs"/>
                <w:b/>
                <w:bCs/>
                <w:sz w:val="26"/>
                <w:szCs w:val="26"/>
                <w:rtl/>
                <w:lang w:bidi="ar-JO"/>
              </w:rPr>
              <w:t>للباحث الرئيس و(2) نقطتان لكل باحث مشارك في البحث</w:t>
            </w:r>
            <w:r w:rsidR="00E52005">
              <w:rPr>
                <w:rFonts w:cs="Traditional Arabic" w:hint="cs"/>
                <w:b/>
                <w:bCs/>
                <w:sz w:val="26"/>
                <w:szCs w:val="26"/>
                <w:rtl/>
                <w:lang w:bidi="ar-JO"/>
              </w:rPr>
              <w:t xml:space="preserve">، </w:t>
            </w:r>
            <w:proofErr w:type="spellStart"/>
            <w:r w:rsidR="00E52005">
              <w:rPr>
                <w:rFonts w:cs="Traditional Arabic" w:hint="cs"/>
                <w:b/>
                <w:bCs/>
                <w:sz w:val="26"/>
                <w:szCs w:val="26"/>
                <w:rtl/>
                <w:lang w:bidi="ar-JO"/>
              </w:rPr>
              <w:t>المشروع..إلخ</w:t>
            </w:r>
            <w:proofErr w:type="spellEnd"/>
          </w:p>
        </w:tc>
        <w:tc>
          <w:tcPr>
            <w:tcW w:w="1340" w:type="dxa"/>
          </w:tcPr>
          <w:p w:rsidR="00C71027" w:rsidRPr="00C71027" w:rsidRDefault="00C71027" w:rsidP="00C710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lang w:bidi="ar-JO"/>
              </w:rPr>
            </w:pPr>
            <w:r w:rsidRPr="00C71027">
              <w:rPr>
                <w:rFonts w:cs="Traditional Arabic"/>
                <w:b/>
                <w:bCs/>
                <w:rtl/>
                <w:lang w:bidi="ar-JO"/>
              </w:rPr>
              <w:t>غير محدد</w:t>
            </w:r>
          </w:p>
        </w:tc>
      </w:tr>
      <w:tr w:rsidR="00C71027" w:rsidTr="00C71027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6" w:type="dxa"/>
            <w:textDirection w:val="btLr"/>
            <w:vAlign w:val="center"/>
          </w:tcPr>
          <w:p w:rsidR="00C71027" w:rsidRPr="00AC3F5A" w:rsidRDefault="00C71027" w:rsidP="00C71027">
            <w:pPr>
              <w:jc w:val="center"/>
              <w:rPr>
                <w:rtl/>
              </w:rPr>
            </w:pPr>
            <w:r w:rsidRPr="00AC3F5A">
              <w:rPr>
                <w:rFonts w:hint="cs"/>
                <w:rtl/>
              </w:rPr>
              <w:t>الفئة الثانية</w:t>
            </w:r>
          </w:p>
        </w:tc>
        <w:tc>
          <w:tcPr>
            <w:tcW w:w="4669" w:type="dxa"/>
          </w:tcPr>
          <w:p w:rsidR="00C71027" w:rsidRPr="00460360" w:rsidRDefault="00D311DD" w:rsidP="00C7102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raditional Arabic"/>
                <w:sz w:val="20"/>
                <w:szCs w:val="20"/>
                <w:rtl/>
                <w:lang w:bidi="ar-JO"/>
              </w:rPr>
            </w:pPr>
            <w:r>
              <w:rPr>
                <w:rFonts w:cs="Traditional Arabic" w:hint="cs"/>
                <w:sz w:val="20"/>
                <w:szCs w:val="20"/>
                <w:rtl/>
                <w:lang w:bidi="ar-JO"/>
              </w:rPr>
              <w:t>1</w:t>
            </w:r>
            <w:r w:rsidR="00C71027">
              <w:rPr>
                <w:rFonts w:cs="Traditional Arabic" w:hint="cs"/>
                <w:sz w:val="20"/>
                <w:szCs w:val="20"/>
                <w:rtl/>
                <w:lang w:bidi="ar-JO"/>
              </w:rPr>
              <w:t>.</w:t>
            </w:r>
            <w:r w:rsidR="00C71027" w:rsidRPr="00460360">
              <w:rPr>
                <w:rFonts w:cs="Traditional Arabic"/>
                <w:sz w:val="20"/>
                <w:szCs w:val="20"/>
                <w:rtl/>
                <w:lang w:bidi="ar-JO"/>
              </w:rPr>
              <w:t xml:space="preserve">البحث المنشور في </w:t>
            </w:r>
            <w:r w:rsidR="00C71027" w:rsidRPr="00460360">
              <w:rPr>
                <w:rFonts w:cs="Traditional Arabic" w:hint="cs"/>
                <w:sz w:val="20"/>
                <w:szCs w:val="20"/>
                <w:rtl/>
                <w:lang w:bidi="ar-JO"/>
              </w:rPr>
              <w:t xml:space="preserve">قواعد بيانات </w:t>
            </w:r>
            <w:r w:rsidR="00C71027" w:rsidRPr="00460360">
              <w:rPr>
                <w:rFonts w:cs="Traditional Arabic"/>
                <w:sz w:val="20"/>
                <w:szCs w:val="20"/>
                <w:lang w:bidi="ar-JO"/>
              </w:rPr>
              <w:t>Scopus</w:t>
            </w:r>
            <w:r w:rsidR="00C71027" w:rsidRPr="00460360">
              <w:rPr>
                <w:rFonts w:cs="Traditional Arabic" w:hint="cs"/>
                <w:sz w:val="20"/>
                <w:szCs w:val="20"/>
                <w:rtl/>
                <w:lang w:bidi="ar-JO"/>
              </w:rPr>
              <w:t xml:space="preserve"> ضمن فئة </w:t>
            </w:r>
            <w:r w:rsidR="00C71027" w:rsidRPr="00460360">
              <w:rPr>
                <w:rFonts w:cs="Traditional Arabic"/>
                <w:sz w:val="20"/>
                <w:szCs w:val="20"/>
                <w:lang w:bidi="ar-JO"/>
              </w:rPr>
              <w:t>Q</w:t>
            </w:r>
            <w:proofErr w:type="gramStart"/>
            <w:r w:rsidR="00C71027" w:rsidRPr="00460360">
              <w:rPr>
                <w:rFonts w:cs="Traditional Arabic"/>
                <w:sz w:val="20"/>
                <w:szCs w:val="20"/>
                <w:lang w:bidi="ar-JO"/>
              </w:rPr>
              <w:t xml:space="preserve">3 </w:t>
            </w:r>
            <w:r w:rsidR="00C71027" w:rsidRPr="00460360">
              <w:rPr>
                <w:rFonts w:cs="Traditional Arabic" w:hint="cs"/>
                <w:sz w:val="20"/>
                <w:szCs w:val="20"/>
                <w:rtl/>
                <w:lang w:bidi="ar-JO"/>
              </w:rPr>
              <w:t xml:space="preserve"> أو</w:t>
            </w:r>
            <w:proofErr w:type="gramEnd"/>
            <w:r w:rsidR="00C71027" w:rsidRPr="00460360">
              <w:rPr>
                <w:rFonts w:cs="Traditional Arabic" w:hint="cs"/>
                <w:sz w:val="20"/>
                <w:szCs w:val="20"/>
                <w:rtl/>
                <w:lang w:bidi="ar-JO"/>
              </w:rPr>
              <w:t xml:space="preserve"> </w:t>
            </w:r>
            <w:r w:rsidR="00C71027" w:rsidRPr="00460360">
              <w:rPr>
                <w:rFonts w:cs="Traditional Arabic"/>
                <w:sz w:val="20"/>
                <w:szCs w:val="20"/>
                <w:lang w:bidi="ar-JO"/>
              </w:rPr>
              <w:t>Q4</w:t>
            </w:r>
            <w:r w:rsidR="002E3818">
              <w:rPr>
                <w:rFonts w:cs="Traditional Arabic" w:hint="cs"/>
                <w:sz w:val="20"/>
                <w:szCs w:val="20"/>
                <w:rtl/>
                <w:lang w:bidi="ar-JO"/>
              </w:rPr>
              <w:t>.</w:t>
            </w:r>
          </w:p>
          <w:p w:rsidR="00C71027" w:rsidRDefault="00C71027" w:rsidP="00C7102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raditional Arabic"/>
                <w:sz w:val="20"/>
                <w:szCs w:val="20"/>
                <w:rtl/>
                <w:lang w:bidi="ar-JO"/>
              </w:rPr>
            </w:pPr>
            <w:r>
              <w:rPr>
                <w:rFonts w:cs="Traditional Arabic" w:hint="cs"/>
                <w:sz w:val="20"/>
                <w:szCs w:val="20"/>
                <w:rtl/>
                <w:lang w:bidi="ar-JO"/>
              </w:rPr>
              <w:t>2.</w:t>
            </w:r>
            <w:r w:rsidRPr="005B267F">
              <w:rPr>
                <w:rFonts w:cs="Traditional Arabic" w:hint="cs"/>
                <w:sz w:val="20"/>
                <w:szCs w:val="20"/>
                <w:rtl/>
                <w:lang w:bidi="ar-JO"/>
              </w:rPr>
              <w:t>ال</w:t>
            </w:r>
            <w:r>
              <w:rPr>
                <w:rFonts w:cs="Traditional Arabic" w:hint="cs"/>
                <w:sz w:val="20"/>
                <w:szCs w:val="20"/>
                <w:rtl/>
                <w:lang w:bidi="ar-JO"/>
              </w:rPr>
              <w:t>أبحاث</w:t>
            </w:r>
            <w:r w:rsidRPr="005B267F">
              <w:rPr>
                <w:rFonts w:cs="Traditional Arabic" w:hint="cs"/>
                <w:sz w:val="20"/>
                <w:szCs w:val="20"/>
                <w:rtl/>
                <w:lang w:bidi="ar-JO"/>
              </w:rPr>
              <w:t xml:space="preserve"> المنشورة في مجلات تصدر عن الجامعات الأردنية </w:t>
            </w:r>
            <w:r w:rsidRPr="00817ED1">
              <w:rPr>
                <w:rFonts w:cs="Traditional Arabic" w:hint="cs"/>
                <w:b/>
                <w:bCs/>
                <w:sz w:val="20"/>
                <w:szCs w:val="20"/>
                <w:rtl/>
                <w:lang w:bidi="ar-JO"/>
              </w:rPr>
              <w:t>الرسمية</w:t>
            </w:r>
            <w:r w:rsidRPr="005B267F">
              <w:rPr>
                <w:rFonts w:cs="Traditional Arabic" w:hint="cs"/>
                <w:sz w:val="20"/>
                <w:szCs w:val="20"/>
                <w:rtl/>
                <w:lang w:bidi="ar-JO"/>
              </w:rPr>
              <w:t xml:space="preserve"> ومدعومة من صندوق البحث </w:t>
            </w:r>
            <w:proofErr w:type="gramStart"/>
            <w:r w:rsidRPr="005B267F">
              <w:rPr>
                <w:rFonts w:cs="Traditional Arabic" w:hint="cs"/>
                <w:sz w:val="20"/>
                <w:szCs w:val="20"/>
                <w:rtl/>
                <w:lang w:bidi="ar-JO"/>
              </w:rPr>
              <w:t xml:space="preserve">العلمي </w:t>
            </w:r>
            <w:r>
              <w:rPr>
                <w:rFonts w:cs="Traditional Arabic" w:hint="cs"/>
                <w:sz w:val="20"/>
                <w:szCs w:val="20"/>
                <w:rtl/>
                <w:lang w:bidi="ar-JO"/>
              </w:rPr>
              <w:t>،</w:t>
            </w:r>
            <w:proofErr w:type="gramEnd"/>
            <w:r>
              <w:rPr>
                <w:rFonts w:cs="Traditional Arabic" w:hint="cs"/>
                <w:sz w:val="20"/>
                <w:szCs w:val="20"/>
                <w:rtl/>
                <w:lang w:bidi="ar-JO"/>
              </w:rPr>
              <w:t xml:space="preserve"> على ألّا يقل عمر المجلة عن خمس</w:t>
            </w:r>
            <w:bookmarkStart w:id="0" w:name="_GoBack"/>
            <w:bookmarkEnd w:id="0"/>
            <w:r>
              <w:rPr>
                <w:rFonts w:cs="Traditional Arabic" w:hint="cs"/>
                <w:sz w:val="20"/>
                <w:szCs w:val="20"/>
                <w:rtl/>
                <w:lang w:bidi="ar-JO"/>
              </w:rPr>
              <w:t xml:space="preserve"> سنوات.</w:t>
            </w:r>
          </w:p>
          <w:p w:rsidR="00B622F0" w:rsidRDefault="00B622F0" w:rsidP="00C7102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raditional Arabic"/>
                <w:sz w:val="20"/>
                <w:szCs w:val="20"/>
                <w:rtl/>
                <w:lang w:bidi="ar-JO"/>
              </w:rPr>
            </w:pPr>
          </w:p>
          <w:p w:rsidR="00B622F0" w:rsidRPr="00C71027" w:rsidRDefault="00C840F2" w:rsidP="00C7102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raditional Arabic"/>
                <w:sz w:val="20"/>
                <w:szCs w:val="20"/>
                <w:rtl/>
                <w:lang w:bidi="ar-JO"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  <w:lang w:bidi="ar-JO"/>
              </w:rPr>
              <w:t>(</w:t>
            </w:r>
            <w:r w:rsidR="00B622F0" w:rsidRPr="00076D25">
              <w:rPr>
                <w:rFonts w:cs="Traditional Arabic" w:hint="cs"/>
                <w:b/>
                <w:bCs/>
                <w:sz w:val="20"/>
                <w:szCs w:val="20"/>
                <w:rtl/>
                <w:lang w:bidi="ar-JO"/>
              </w:rPr>
              <w:t>شريطة ألّا ينشر الباحث في المجلة الواحدة أكثر من بحث</w:t>
            </w:r>
            <w:r>
              <w:rPr>
                <w:rFonts w:cs="Traditional Arabic" w:hint="cs"/>
                <w:b/>
                <w:bCs/>
                <w:sz w:val="20"/>
                <w:szCs w:val="20"/>
                <w:rtl/>
                <w:lang w:bidi="ar-JO"/>
              </w:rPr>
              <w:t>)</w:t>
            </w:r>
            <w:r w:rsidR="00B622F0" w:rsidRPr="00076D25">
              <w:rPr>
                <w:rFonts w:cs="Traditional Arabic" w:hint="cs"/>
                <w:b/>
                <w:bCs/>
                <w:sz w:val="20"/>
                <w:szCs w:val="20"/>
                <w:rtl/>
                <w:lang w:bidi="ar-JO"/>
              </w:rPr>
              <w:t>.</w:t>
            </w:r>
          </w:p>
        </w:tc>
        <w:tc>
          <w:tcPr>
            <w:tcW w:w="1621" w:type="dxa"/>
          </w:tcPr>
          <w:p w:rsidR="00C71027" w:rsidRDefault="00C71027" w:rsidP="00C710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raditional Arabic"/>
                <w:b/>
                <w:bCs/>
                <w:sz w:val="26"/>
                <w:szCs w:val="26"/>
                <w:rtl/>
                <w:lang w:bidi="ar-JO"/>
              </w:rPr>
            </w:pPr>
            <w:r w:rsidRPr="00C71027">
              <w:rPr>
                <w:rFonts w:cs="Traditional Arabic"/>
                <w:b/>
                <w:bCs/>
                <w:sz w:val="26"/>
                <w:szCs w:val="26"/>
                <w:rtl/>
                <w:lang w:bidi="ar-JO"/>
              </w:rPr>
              <w:t>(2) نقطتان</w:t>
            </w:r>
          </w:p>
          <w:p w:rsidR="00B622F0" w:rsidRPr="00C71027" w:rsidRDefault="00B622F0" w:rsidP="00B622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raditional Arabic"/>
                <w:b/>
                <w:bCs/>
                <w:sz w:val="26"/>
                <w:szCs w:val="26"/>
                <w:lang w:bidi="ar-JO"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  <w:lang w:bidi="ar-JO"/>
              </w:rPr>
              <w:t>للباحث الرئيس و(1) نقطة واحدة لكل باحث مشارك في البحث)</w:t>
            </w:r>
          </w:p>
        </w:tc>
        <w:tc>
          <w:tcPr>
            <w:tcW w:w="1340" w:type="dxa"/>
          </w:tcPr>
          <w:p w:rsidR="00C71027" w:rsidRPr="00C71027" w:rsidRDefault="00C71027" w:rsidP="00C71027">
            <w:pPr>
              <w:ind w:left="702" w:hanging="70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raditional Arabic"/>
                <w:b/>
                <w:bCs/>
                <w:lang w:bidi="ar-JO"/>
              </w:rPr>
            </w:pPr>
            <w:r w:rsidRPr="00C71027">
              <w:rPr>
                <w:rFonts w:cs="Traditional Arabic" w:hint="cs"/>
                <w:b/>
                <w:bCs/>
                <w:rtl/>
                <w:lang w:bidi="ar-JO"/>
              </w:rPr>
              <w:t>غير محدد</w:t>
            </w:r>
          </w:p>
        </w:tc>
      </w:tr>
      <w:tr w:rsidR="00C71027" w:rsidTr="00C71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6" w:type="dxa"/>
            <w:textDirection w:val="btLr"/>
            <w:vAlign w:val="center"/>
          </w:tcPr>
          <w:p w:rsidR="00C71027" w:rsidRPr="00AC3F5A" w:rsidRDefault="00C71027" w:rsidP="00C71027">
            <w:pPr>
              <w:jc w:val="center"/>
              <w:rPr>
                <w:rtl/>
              </w:rPr>
            </w:pPr>
            <w:r w:rsidRPr="00AC3F5A">
              <w:rPr>
                <w:rFonts w:hint="cs"/>
                <w:rtl/>
              </w:rPr>
              <w:t>الفئة الثالثة</w:t>
            </w:r>
          </w:p>
        </w:tc>
        <w:tc>
          <w:tcPr>
            <w:tcW w:w="4669" w:type="dxa"/>
          </w:tcPr>
          <w:p w:rsidR="00C71027" w:rsidRPr="00294A8E" w:rsidRDefault="00C71027" w:rsidP="00C71027">
            <w:pPr>
              <w:pStyle w:val="ListParagraph"/>
              <w:numPr>
                <w:ilvl w:val="0"/>
                <w:numId w:val="41"/>
              </w:num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sz w:val="20"/>
                <w:szCs w:val="20"/>
                <w:lang w:bidi="ar-JO"/>
              </w:rPr>
            </w:pPr>
            <w:r w:rsidRPr="00294A8E">
              <w:rPr>
                <w:rFonts w:cs="Traditional Arabic"/>
                <w:sz w:val="20"/>
                <w:szCs w:val="20"/>
                <w:rtl/>
                <w:lang w:bidi="ar-JO"/>
              </w:rPr>
              <w:t>الملحوظة العلمية</w:t>
            </w:r>
            <w:r w:rsidRPr="00294A8E">
              <w:rPr>
                <w:rFonts w:cs="Traditional Arabic" w:hint="cs"/>
                <w:sz w:val="20"/>
                <w:szCs w:val="20"/>
                <w:rtl/>
                <w:lang w:bidi="ar-JO"/>
              </w:rPr>
              <w:t>،</w:t>
            </w:r>
            <w:r w:rsidRPr="00294A8E">
              <w:rPr>
                <w:rFonts w:cs="Traditional Arabic"/>
                <w:sz w:val="20"/>
                <w:szCs w:val="20"/>
                <w:rtl/>
                <w:lang w:bidi="ar-JO"/>
              </w:rPr>
              <w:t xml:space="preserve"> </w:t>
            </w:r>
            <w:r w:rsidRPr="00294A8E">
              <w:rPr>
                <w:rFonts w:cs="Traditional Arabic" w:hint="cs"/>
                <w:sz w:val="20"/>
                <w:szCs w:val="20"/>
                <w:rtl/>
                <w:lang w:bidi="ar-JO"/>
              </w:rPr>
              <w:t>و</w:t>
            </w:r>
            <w:r>
              <w:rPr>
                <w:rFonts w:cs="Traditional Arabic"/>
                <w:sz w:val="20"/>
                <w:szCs w:val="20"/>
                <w:rtl/>
                <w:lang w:bidi="ar-JO"/>
              </w:rPr>
              <w:t>المراجعة العلمية</w:t>
            </w:r>
            <w:r>
              <w:rPr>
                <w:rFonts w:cs="Traditional Arabic" w:hint="cs"/>
                <w:sz w:val="20"/>
                <w:szCs w:val="20"/>
                <w:rtl/>
                <w:lang w:bidi="ar-JO"/>
              </w:rPr>
              <w:t xml:space="preserve">، </w:t>
            </w:r>
            <w:r w:rsidRPr="00294A8E">
              <w:rPr>
                <w:rFonts w:cs="Traditional Arabic" w:hint="cs"/>
                <w:sz w:val="20"/>
                <w:szCs w:val="20"/>
                <w:rtl/>
                <w:lang w:bidi="ar-JO"/>
              </w:rPr>
              <w:t>والمراجعة الأدبية،</w:t>
            </w:r>
            <w:r w:rsidRPr="00294A8E">
              <w:rPr>
                <w:rFonts w:cs="Traditional Arabic"/>
                <w:sz w:val="20"/>
                <w:szCs w:val="20"/>
                <w:rtl/>
                <w:lang w:bidi="ar-JO"/>
              </w:rPr>
              <w:t xml:space="preserve"> </w:t>
            </w:r>
            <w:r w:rsidRPr="00294A8E">
              <w:rPr>
                <w:rFonts w:cs="Traditional Arabic" w:hint="cs"/>
                <w:sz w:val="20"/>
                <w:szCs w:val="20"/>
                <w:rtl/>
                <w:lang w:bidi="ar-JO"/>
              </w:rPr>
              <w:t>و</w:t>
            </w:r>
            <w:r w:rsidRPr="00294A8E">
              <w:rPr>
                <w:rFonts w:cs="Traditional Arabic"/>
                <w:sz w:val="20"/>
                <w:szCs w:val="20"/>
                <w:rtl/>
                <w:lang w:bidi="ar-JO"/>
              </w:rPr>
              <w:t>الحكم القضائي</w:t>
            </w:r>
            <w:r w:rsidRPr="00294A8E">
              <w:rPr>
                <w:rFonts w:cs="Traditional Arabic" w:hint="cs"/>
                <w:sz w:val="20"/>
                <w:szCs w:val="20"/>
                <w:rtl/>
                <w:lang w:bidi="ar-JO"/>
              </w:rPr>
              <w:t>،</w:t>
            </w:r>
            <w:r w:rsidRPr="00294A8E">
              <w:rPr>
                <w:rFonts w:cs="Traditional Arabic"/>
                <w:sz w:val="20"/>
                <w:szCs w:val="20"/>
                <w:rtl/>
                <w:lang w:bidi="ar-JO"/>
              </w:rPr>
              <w:t xml:space="preserve"> </w:t>
            </w:r>
            <w:r w:rsidRPr="00294A8E">
              <w:rPr>
                <w:rFonts w:cs="Traditional Arabic" w:hint="cs"/>
                <w:sz w:val="20"/>
                <w:szCs w:val="20"/>
                <w:rtl/>
                <w:lang w:bidi="ar-JO"/>
              </w:rPr>
              <w:t>وا</w:t>
            </w:r>
            <w:r w:rsidRPr="00294A8E">
              <w:rPr>
                <w:rFonts w:cs="Traditional Arabic"/>
                <w:sz w:val="20"/>
                <w:szCs w:val="20"/>
                <w:rtl/>
                <w:lang w:bidi="ar-JO"/>
              </w:rPr>
              <w:t>لبرمجيات</w:t>
            </w:r>
            <w:r w:rsidRPr="00294A8E">
              <w:rPr>
                <w:rFonts w:cs="Traditional Arabic" w:hint="cs"/>
                <w:sz w:val="20"/>
                <w:szCs w:val="20"/>
                <w:rtl/>
                <w:lang w:bidi="ar-JO"/>
              </w:rPr>
              <w:t>،</w:t>
            </w:r>
            <w:r w:rsidRPr="00294A8E">
              <w:rPr>
                <w:rFonts w:cs="Traditional Arabic"/>
                <w:sz w:val="20"/>
                <w:szCs w:val="20"/>
                <w:rtl/>
                <w:lang w:bidi="ar-JO"/>
              </w:rPr>
              <w:t xml:space="preserve"> </w:t>
            </w:r>
            <w:r w:rsidRPr="00294A8E">
              <w:rPr>
                <w:rFonts w:cs="Traditional Arabic" w:hint="cs"/>
                <w:sz w:val="20"/>
                <w:szCs w:val="20"/>
                <w:rtl/>
                <w:lang w:bidi="ar-JO"/>
              </w:rPr>
              <w:t>و</w:t>
            </w:r>
            <w:r w:rsidRPr="00294A8E">
              <w:rPr>
                <w:rFonts w:cs="Traditional Arabic"/>
                <w:sz w:val="20"/>
                <w:szCs w:val="20"/>
                <w:rtl/>
                <w:lang w:bidi="ar-JO"/>
              </w:rPr>
              <w:t>الدراسة المتخصصة المقيمة ضمن مشروع</w:t>
            </w:r>
            <w:r w:rsidRPr="00294A8E">
              <w:rPr>
                <w:rFonts w:cs="Traditional Arabic" w:hint="cs"/>
                <w:sz w:val="20"/>
                <w:szCs w:val="20"/>
                <w:rtl/>
                <w:lang w:bidi="ar-JO"/>
              </w:rPr>
              <w:t xml:space="preserve">، على أن تكون </w:t>
            </w:r>
            <w:r w:rsidRPr="00294A8E">
              <w:rPr>
                <w:rFonts w:cs="Traditional Arabic"/>
                <w:sz w:val="20"/>
                <w:szCs w:val="20"/>
                <w:rtl/>
                <w:lang w:bidi="ar-JO"/>
              </w:rPr>
              <w:t>منشورة في مجلة</w:t>
            </w:r>
            <w:r w:rsidRPr="00294A8E">
              <w:rPr>
                <w:rFonts w:cs="Traditional Arabic" w:hint="cs"/>
                <w:sz w:val="20"/>
                <w:szCs w:val="20"/>
                <w:rtl/>
                <w:lang w:bidi="ar-JO"/>
              </w:rPr>
              <w:t xml:space="preserve"> مصنفة ضمن قواعد بيانات</w:t>
            </w:r>
            <w:r w:rsidRPr="00294A8E">
              <w:rPr>
                <w:rFonts w:cs="Traditional Arabic"/>
                <w:sz w:val="20"/>
                <w:szCs w:val="20"/>
                <w:rtl/>
                <w:lang w:bidi="ar-JO"/>
              </w:rPr>
              <w:t xml:space="preserve"> </w:t>
            </w:r>
            <w:proofErr w:type="gramStart"/>
            <w:r w:rsidRPr="00294A8E">
              <w:rPr>
                <w:rFonts w:cs="Traditional Arabic"/>
                <w:sz w:val="20"/>
                <w:szCs w:val="20"/>
                <w:lang w:bidi="ar-JO"/>
              </w:rPr>
              <w:t xml:space="preserve">Scopus </w:t>
            </w:r>
            <w:r w:rsidRPr="00294A8E">
              <w:rPr>
                <w:rFonts w:cs="Traditional Arabic" w:hint="cs"/>
                <w:sz w:val="20"/>
                <w:szCs w:val="20"/>
                <w:rtl/>
                <w:lang w:bidi="ar-JO"/>
              </w:rPr>
              <w:t xml:space="preserve"> ضمن</w:t>
            </w:r>
            <w:proofErr w:type="gramEnd"/>
            <w:r w:rsidRPr="00294A8E">
              <w:rPr>
                <w:rFonts w:cs="Traditional Arabic" w:hint="cs"/>
                <w:sz w:val="20"/>
                <w:szCs w:val="20"/>
                <w:rtl/>
                <w:lang w:bidi="ar-JO"/>
              </w:rPr>
              <w:t xml:space="preserve"> فئة </w:t>
            </w:r>
            <w:r w:rsidRPr="00294A8E">
              <w:rPr>
                <w:rFonts w:cs="Traditional Arabic"/>
                <w:sz w:val="20"/>
                <w:szCs w:val="20"/>
                <w:lang w:bidi="ar-JO"/>
              </w:rPr>
              <w:t xml:space="preserve">Q1 </w:t>
            </w:r>
            <w:r w:rsidRPr="00294A8E">
              <w:rPr>
                <w:rFonts w:cs="Traditional Arabic" w:hint="cs"/>
                <w:sz w:val="20"/>
                <w:szCs w:val="20"/>
                <w:rtl/>
                <w:lang w:bidi="ar-JO"/>
              </w:rPr>
              <w:t xml:space="preserve"> أو </w:t>
            </w:r>
            <w:r w:rsidRPr="00294A8E">
              <w:rPr>
                <w:rFonts w:cs="Traditional Arabic"/>
                <w:sz w:val="20"/>
                <w:szCs w:val="20"/>
                <w:lang w:bidi="ar-JO"/>
              </w:rPr>
              <w:t>Q2</w:t>
            </w:r>
            <w:r w:rsidRPr="00294A8E">
              <w:rPr>
                <w:rFonts w:cs="Traditional Arabic" w:hint="cs"/>
                <w:sz w:val="20"/>
                <w:szCs w:val="20"/>
                <w:rtl/>
                <w:lang w:bidi="ar-JO"/>
              </w:rPr>
              <w:t xml:space="preserve"> أو </w:t>
            </w:r>
            <w:r w:rsidRPr="00294A8E">
              <w:rPr>
                <w:rFonts w:cs="Traditional Arabic"/>
                <w:sz w:val="20"/>
                <w:szCs w:val="20"/>
                <w:lang w:bidi="ar-JO"/>
              </w:rPr>
              <w:t xml:space="preserve"> </w:t>
            </w:r>
            <w:proofErr w:type="spellStart"/>
            <w:r w:rsidRPr="00294A8E">
              <w:rPr>
                <w:rFonts w:cs="Traditional Arabic"/>
                <w:sz w:val="20"/>
                <w:szCs w:val="20"/>
                <w:lang w:bidi="ar-JO"/>
              </w:rPr>
              <w:t>Clarivate</w:t>
            </w:r>
            <w:proofErr w:type="spellEnd"/>
            <w:r w:rsidRPr="00294A8E">
              <w:rPr>
                <w:rFonts w:cs="Traditional Arabic"/>
                <w:sz w:val="20"/>
                <w:szCs w:val="20"/>
                <w:lang w:bidi="ar-JO"/>
              </w:rPr>
              <w:t xml:space="preserve"> Analytics </w:t>
            </w:r>
          </w:p>
          <w:p w:rsidR="00C71027" w:rsidRDefault="00C71027" w:rsidP="00C71027">
            <w:pPr>
              <w:pStyle w:val="ListParagraph"/>
              <w:numPr>
                <w:ilvl w:val="0"/>
                <w:numId w:val="41"/>
              </w:num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sz w:val="20"/>
                <w:szCs w:val="20"/>
                <w:lang w:bidi="ar-JO"/>
              </w:rPr>
            </w:pPr>
            <w:r>
              <w:rPr>
                <w:rFonts w:cs="Traditional Arabic" w:hint="cs"/>
                <w:sz w:val="20"/>
                <w:szCs w:val="20"/>
                <w:rtl/>
                <w:lang w:bidi="ar-JO"/>
              </w:rPr>
              <w:t>براءة الاختراع المسجلة والمودعة محليًا.</w:t>
            </w:r>
          </w:p>
          <w:p w:rsidR="00C71027" w:rsidRDefault="00C71027" w:rsidP="00C71027">
            <w:pPr>
              <w:pStyle w:val="ListParagraph"/>
              <w:numPr>
                <w:ilvl w:val="0"/>
                <w:numId w:val="41"/>
              </w:num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sz w:val="20"/>
                <w:szCs w:val="20"/>
                <w:lang w:bidi="ar-JO"/>
              </w:rPr>
            </w:pPr>
            <w:r>
              <w:rPr>
                <w:rFonts w:cs="Traditional Arabic" w:hint="cs"/>
                <w:sz w:val="20"/>
                <w:szCs w:val="20"/>
                <w:rtl/>
                <w:lang w:bidi="ar-JO"/>
              </w:rPr>
              <w:t>الكتاب المؤلف أو المترجم أو المحقق في مجال التخصص شريطة أن يكون محكمًا ومنشورًا.</w:t>
            </w:r>
          </w:p>
          <w:p w:rsidR="00E52005" w:rsidRDefault="00C71027" w:rsidP="00C5021D">
            <w:pPr>
              <w:pStyle w:val="ListParagraph"/>
              <w:numPr>
                <w:ilvl w:val="0"/>
                <w:numId w:val="41"/>
              </w:num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sz w:val="20"/>
                <w:szCs w:val="20"/>
                <w:lang w:bidi="ar-JO"/>
              </w:rPr>
            </w:pPr>
            <w:r>
              <w:rPr>
                <w:rFonts w:cs="Traditional Arabic" w:hint="cs"/>
                <w:sz w:val="20"/>
                <w:szCs w:val="20"/>
                <w:rtl/>
                <w:lang w:bidi="ar-JO"/>
              </w:rPr>
              <w:t>المشاريع البحثية الممولة من خارج الجامعة (50,000 دينار فأكثر وأقل من 100,00 دين</w:t>
            </w:r>
            <w:r w:rsidR="00E52005">
              <w:rPr>
                <w:rFonts w:cs="Traditional Arabic" w:hint="cs"/>
                <w:sz w:val="20"/>
                <w:szCs w:val="20"/>
                <w:rtl/>
                <w:lang w:bidi="ar-JO"/>
              </w:rPr>
              <w:t>ار) أثناء عمل الباحث في الجامعة.</w:t>
            </w:r>
          </w:p>
          <w:p w:rsidR="00B622F0" w:rsidRPr="00C5021D" w:rsidRDefault="00C71027" w:rsidP="00C5021D">
            <w:pPr>
              <w:pStyle w:val="ListParagraph"/>
              <w:numPr>
                <w:ilvl w:val="0"/>
                <w:numId w:val="41"/>
              </w:num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sz w:val="20"/>
                <w:szCs w:val="20"/>
                <w:rtl/>
                <w:lang w:bidi="ar-JO"/>
              </w:rPr>
            </w:pPr>
            <w:r>
              <w:rPr>
                <w:rFonts w:cs="Traditional Arabic" w:hint="cs"/>
                <w:sz w:val="20"/>
                <w:szCs w:val="20"/>
                <w:rtl/>
                <w:lang w:bidi="ar-JO"/>
              </w:rPr>
              <w:t xml:space="preserve"> </w:t>
            </w:r>
            <w:r w:rsidRPr="00C71027">
              <w:rPr>
                <w:rFonts w:cs="Traditional Arabic" w:hint="cs"/>
                <w:sz w:val="20"/>
                <w:szCs w:val="20"/>
                <w:rtl/>
                <w:lang w:bidi="ar-JO"/>
              </w:rPr>
              <w:t>العمل الفني أو الإبداعي أو المعماري المتميز.</w:t>
            </w:r>
          </w:p>
        </w:tc>
        <w:tc>
          <w:tcPr>
            <w:tcW w:w="1621" w:type="dxa"/>
          </w:tcPr>
          <w:p w:rsidR="00C71027" w:rsidRDefault="00C71027" w:rsidP="00C710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26"/>
                <w:szCs w:val="26"/>
                <w:rtl/>
                <w:lang w:bidi="ar-JO"/>
              </w:rPr>
            </w:pPr>
            <w:r w:rsidRPr="00C71027">
              <w:rPr>
                <w:rFonts w:cs="Traditional Arabic"/>
                <w:b/>
                <w:bCs/>
                <w:sz w:val="26"/>
                <w:szCs w:val="26"/>
                <w:rtl/>
                <w:lang w:bidi="ar-JO"/>
              </w:rPr>
              <w:t>(2) نقطتان</w:t>
            </w:r>
          </w:p>
          <w:p w:rsidR="00B622F0" w:rsidRPr="00C71027" w:rsidRDefault="00B622F0" w:rsidP="00C710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26"/>
                <w:szCs w:val="26"/>
                <w:lang w:bidi="ar-JO"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  <w:lang w:bidi="ar-JO"/>
              </w:rPr>
              <w:t>للباحث الرئيس و(1) نقطة واحدة لكل باحث مشارك في البحث، الكتاب</w:t>
            </w:r>
            <w:r w:rsidR="00C5021D">
              <w:rPr>
                <w:rFonts w:cs="Traditional Arabic" w:hint="cs"/>
                <w:b/>
                <w:bCs/>
                <w:sz w:val="26"/>
                <w:szCs w:val="26"/>
                <w:rtl/>
                <w:lang w:bidi="ar-JO"/>
              </w:rPr>
              <w:t xml:space="preserve">، </w:t>
            </w:r>
            <w:proofErr w:type="spellStart"/>
            <w:r w:rsidR="00C5021D">
              <w:rPr>
                <w:rFonts w:cs="Traditional Arabic" w:hint="cs"/>
                <w:b/>
                <w:bCs/>
                <w:sz w:val="26"/>
                <w:szCs w:val="26"/>
                <w:rtl/>
                <w:lang w:bidi="ar-JO"/>
              </w:rPr>
              <w:t>المشروع</w:t>
            </w:r>
            <w:r>
              <w:rPr>
                <w:rFonts w:cs="Traditional Arabic" w:hint="cs"/>
                <w:b/>
                <w:bCs/>
                <w:sz w:val="26"/>
                <w:szCs w:val="26"/>
                <w:rtl/>
                <w:lang w:bidi="ar-JO"/>
              </w:rPr>
              <w:t>..إلخ</w:t>
            </w:r>
            <w:proofErr w:type="spellEnd"/>
            <w:r>
              <w:rPr>
                <w:rFonts w:cs="Traditional Arabic" w:hint="cs"/>
                <w:b/>
                <w:bCs/>
                <w:sz w:val="26"/>
                <w:szCs w:val="26"/>
                <w:rtl/>
                <w:lang w:bidi="ar-JO"/>
              </w:rPr>
              <w:t>)</w:t>
            </w:r>
          </w:p>
        </w:tc>
        <w:tc>
          <w:tcPr>
            <w:tcW w:w="1340" w:type="dxa"/>
          </w:tcPr>
          <w:p w:rsidR="00C71027" w:rsidRPr="00C71027" w:rsidRDefault="00C71027" w:rsidP="00C71027">
            <w:pPr>
              <w:ind w:left="702" w:hanging="70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lang w:bidi="ar-JO"/>
              </w:rPr>
            </w:pPr>
            <w:r w:rsidRPr="00C71027">
              <w:rPr>
                <w:rFonts w:cs="Traditional Arabic" w:hint="cs"/>
                <w:b/>
                <w:bCs/>
                <w:rtl/>
                <w:lang w:bidi="ar-JO"/>
              </w:rPr>
              <w:t>1</w:t>
            </w:r>
          </w:p>
        </w:tc>
      </w:tr>
      <w:tr w:rsidR="00C71027" w:rsidTr="00C71027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6" w:type="dxa"/>
            <w:textDirection w:val="btLr"/>
          </w:tcPr>
          <w:p w:rsidR="00C71027" w:rsidRDefault="00C71027" w:rsidP="00C71027">
            <w:pPr>
              <w:jc w:val="center"/>
              <w:rPr>
                <w:rtl/>
              </w:rPr>
            </w:pPr>
          </w:p>
          <w:p w:rsidR="00C71027" w:rsidRDefault="00C71027" w:rsidP="00C71027">
            <w:pPr>
              <w:jc w:val="center"/>
              <w:rPr>
                <w:rtl/>
              </w:rPr>
            </w:pPr>
          </w:p>
          <w:p w:rsidR="00C71027" w:rsidRDefault="00C71027" w:rsidP="00C71027">
            <w:pPr>
              <w:jc w:val="center"/>
              <w:rPr>
                <w:rtl/>
              </w:rPr>
            </w:pPr>
          </w:p>
          <w:p w:rsidR="00C71027" w:rsidRDefault="00C71027" w:rsidP="00C71027">
            <w:pPr>
              <w:jc w:val="center"/>
              <w:rPr>
                <w:rtl/>
              </w:rPr>
            </w:pPr>
          </w:p>
          <w:p w:rsidR="00C71027" w:rsidRPr="00AC3F5A" w:rsidRDefault="00C71027" w:rsidP="00C71027">
            <w:pPr>
              <w:jc w:val="center"/>
            </w:pPr>
            <w:r w:rsidRPr="00AC3F5A">
              <w:rPr>
                <w:rFonts w:hint="cs"/>
                <w:rtl/>
              </w:rPr>
              <w:t>الفئة الرابعة</w:t>
            </w:r>
          </w:p>
        </w:tc>
        <w:tc>
          <w:tcPr>
            <w:tcW w:w="4669" w:type="dxa"/>
          </w:tcPr>
          <w:p w:rsidR="00C71027" w:rsidRDefault="00C71027" w:rsidP="00C7102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raditional Arabic"/>
                <w:sz w:val="20"/>
                <w:szCs w:val="20"/>
                <w:rtl/>
                <w:lang w:bidi="ar-JO"/>
              </w:rPr>
            </w:pPr>
            <w:r w:rsidRPr="005B267F">
              <w:rPr>
                <w:rFonts w:cs="Traditional Arabic"/>
                <w:sz w:val="20"/>
                <w:szCs w:val="20"/>
                <w:rtl/>
                <w:lang w:bidi="ar-JO"/>
              </w:rPr>
              <w:t>البحث المنشور</w:t>
            </w:r>
            <w:r>
              <w:rPr>
                <w:rFonts w:cs="Traditional Arabic" w:hint="cs"/>
                <w:sz w:val="20"/>
                <w:szCs w:val="20"/>
                <w:rtl/>
                <w:lang w:bidi="ar-JO"/>
              </w:rPr>
              <w:t xml:space="preserve"> أو المقبول للنشر في مجلة علمية محققة الشروط الآتية:</w:t>
            </w:r>
          </w:p>
          <w:p w:rsidR="00C71027" w:rsidRPr="00D52278" w:rsidRDefault="00C71027" w:rsidP="00C71027">
            <w:pPr>
              <w:pStyle w:val="ListParagraph"/>
              <w:numPr>
                <w:ilvl w:val="0"/>
                <w:numId w:val="42"/>
              </w:num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raditional Arabic"/>
                <w:sz w:val="20"/>
                <w:szCs w:val="20"/>
                <w:rtl/>
                <w:lang w:bidi="ar-JO"/>
              </w:rPr>
            </w:pPr>
            <w:r w:rsidRPr="00D52278">
              <w:rPr>
                <w:rFonts w:cs="Traditional Arabic" w:hint="cs"/>
                <w:sz w:val="20"/>
                <w:szCs w:val="20"/>
                <w:rtl/>
                <w:lang w:bidi="ar-JO"/>
              </w:rPr>
              <w:t>أن تكون المجلة محكمة.</w:t>
            </w:r>
          </w:p>
          <w:p w:rsidR="00C71027" w:rsidRDefault="00C71027" w:rsidP="00C71027">
            <w:pPr>
              <w:pStyle w:val="ListParagraph"/>
              <w:numPr>
                <w:ilvl w:val="0"/>
                <w:numId w:val="42"/>
              </w:num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raditional Arabic"/>
                <w:sz w:val="20"/>
                <w:szCs w:val="20"/>
                <w:lang w:bidi="ar-JO"/>
              </w:rPr>
            </w:pPr>
            <w:r>
              <w:rPr>
                <w:rFonts w:cs="Traditional Arabic" w:hint="cs"/>
                <w:sz w:val="20"/>
                <w:szCs w:val="20"/>
                <w:rtl/>
                <w:lang w:bidi="ar-JO"/>
              </w:rPr>
              <w:t>أن تكون المجلة متخصصة.</w:t>
            </w:r>
          </w:p>
          <w:p w:rsidR="00C71027" w:rsidRDefault="00C71027" w:rsidP="00C71027">
            <w:pPr>
              <w:pStyle w:val="ListParagraph"/>
              <w:numPr>
                <w:ilvl w:val="0"/>
                <w:numId w:val="42"/>
              </w:num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raditional Arabic"/>
                <w:sz w:val="20"/>
                <w:szCs w:val="20"/>
                <w:lang w:bidi="ar-JO"/>
              </w:rPr>
            </w:pPr>
            <w:r>
              <w:rPr>
                <w:rFonts w:cs="Traditional Arabic" w:hint="cs"/>
                <w:sz w:val="20"/>
                <w:szCs w:val="20"/>
                <w:rtl/>
                <w:lang w:bidi="ar-JO"/>
              </w:rPr>
              <w:t>أن تكون المجلة منتظمة الصدور.</w:t>
            </w:r>
          </w:p>
          <w:p w:rsidR="00C71027" w:rsidRDefault="00C71027" w:rsidP="00C71027">
            <w:pPr>
              <w:pStyle w:val="ListParagraph"/>
              <w:numPr>
                <w:ilvl w:val="0"/>
                <w:numId w:val="42"/>
              </w:num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raditional Arabic"/>
                <w:sz w:val="20"/>
                <w:szCs w:val="20"/>
                <w:lang w:bidi="ar-JO"/>
              </w:rPr>
            </w:pPr>
            <w:r>
              <w:rPr>
                <w:rFonts w:cs="Traditional Arabic" w:hint="cs"/>
                <w:sz w:val="20"/>
                <w:szCs w:val="20"/>
                <w:rtl/>
                <w:lang w:bidi="ar-JO"/>
              </w:rPr>
              <w:t>أن يكون للمجلة هيئة تحرير.</w:t>
            </w:r>
          </w:p>
          <w:p w:rsidR="00C71027" w:rsidRDefault="00C71027" w:rsidP="00C71027">
            <w:pPr>
              <w:pStyle w:val="ListParagraph"/>
              <w:numPr>
                <w:ilvl w:val="0"/>
                <w:numId w:val="42"/>
              </w:num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raditional Arabic"/>
                <w:sz w:val="20"/>
                <w:szCs w:val="20"/>
                <w:lang w:bidi="ar-JO"/>
              </w:rPr>
            </w:pPr>
            <w:r>
              <w:rPr>
                <w:rFonts w:cs="Traditional Arabic" w:hint="cs"/>
                <w:sz w:val="20"/>
                <w:szCs w:val="20"/>
                <w:rtl/>
                <w:lang w:bidi="ar-JO"/>
              </w:rPr>
              <w:t>ألّا يقل عمر المجلة الورقية عن ثلاث سنوات.</w:t>
            </w:r>
          </w:p>
          <w:p w:rsidR="00C71027" w:rsidRDefault="00C71027" w:rsidP="00C71027">
            <w:pPr>
              <w:pStyle w:val="ListParagraph"/>
              <w:numPr>
                <w:ilvl w:val="0"/>
                <w:numId w:val="42"/>
              </w:num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raditional Arabic"/>
                <w:sz w:val="20"/>
                <w:szCs w:val="20"/>
                <w:lang w:bidi="ar-JO"/>
              </w:rPr>
            </w:pPr>
            <w:r>
              <w:rPr>
                <w:rFonts w:cs="Traditional Arabic" w:hint="cs"/>
                <w:sz w:val="20"/>
                <w:szCs w:val="20"/>
                <w:rtl/>
                <w:lang w:bidi="ar-JO"/>
              </w:rPr>
              <w:t>ألّا يقل عمر المجلة الإلكترونية عن خمس سنوات.</w:t>
            </w:r>
          </w:p>
          <w:p w:rsidR="00C71027" w:rsidRPr="00076D25" w:rsidRDefault="00C840F2" w:rsidP="00C71027">
            <w:pPr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  <w:color w:val="FF0000"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  <w:lang w:bidi="ar-JO"/>
              </w:rPr>
              <w:t>(</w:t>
            </w:r>
            <w:r w:rsidR="00C71027" w:rsidRPr="00076D25">
              <w:rPr>
                <w:rFonts w:cs="Traditional Arabic" w:hint="cs"/>
                <w:b/>
                <w:bCs/>
                <w:sz w:val="20"/>
                <w:szCs w:val="20"/>
                <w:rtl/>
                <w:lang w:bidi="ar-JO"/>
              </w:rPr>
              <w:t>شريطة ألّا ينشر الباحث في المجلة الواحدة أكثر من بحث</w:t>
            </w:r>
            <w:r>
              <w:rPr>
                <w:rFonts w:cs="Traditional Arabic" w:hint="cs"/>
                <w:b/>
                <w:bCs/>
                <w:sz w:val="20"/>
                <w:szCs w:val="20"/>
                <w:rtl/>
                <w:lang w:bidi="ar-JO"/>
              </w:rPr>
              <w:t>)</w:t>
            </w:r>
            <w:r w:rsidR="00C71027" w:rsidRPr="00076D25">
              <w:rPr>
                <w:rFonts w:cs="Traditional Arabic" w:hint="cs"/>
                <w:b/>
                <w:bCs/>
                <w:sz w:val="20"/>
                <w:szCs w:val="20"/>
                <w:rtl/>
                <w:lang w:bidi="ar-JO"/>
              </w:rPr>
              <w:t>.</w:t>
            </w:r>
          </w:p>
        </w:tc>
        <w:tc>
          <w:tcPr>
            <w:tcW w:w="1621" w:type="dxa"/>
          </w:tcPr>
          <w:p w:rsidR="00C71027" w:rsidRPr="00C71027" w:rsidRDefault="00C71027" w:rsidP="00C710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raditional Arabic"/>
                <w:b/>
                <w:bCs/>
                <w:sz w:val="26"/>
                <w:szCs w:val="26"/>
              </w:rPr>
            </w:pPr>
            <w:r w:rsidRPr="00C71027">
              <w:rPr>
                <w:rFonts w:cs="Traditional Arabic"/>
                <w:b/>
                <w:bCs/>
                <w:sz w:val="26"/>
                <w:szCs w:val="26"/>
                <w:rtl/>
                <w:lang w:bidi="ar-JO"/>
              </w:rPr>
              <w:t>(1)  نقطة</w:t>
            </w:r>
          </w:p>
        </w:tc>
        <w:tc>
          <w:tcPr>
            <w:tcW w:w="1340" w:type="dxa"/>
          </w:tcPr>
          <w:p w:rsidR="00C71027" w:rsidRPr="00C71027" w:rsidRDefault="00C71027" w:rsidP="00C710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raditional Arabic"/>
                <w:b/>
                <w:bCs/>
                <w:rtl/>
                <w:lang w:bidi="ar-JO"/>
              </w:rPr>
            </w:pPr>
            <w:r w:rsidRPr="00C71027">
              <w:rPr>
                <w:rFonts w:cs="Traditional Arabic" w:hint="cs"/>
                <w:b/>
                <w:bCs/>
                <w:rtl/>
                <w:lang w:bidi="ar-JO"/>
              </w:rPr>
              <w:t>(6) للمشارك بحد أعلى</w:t>
            </w:r>
          </w:p>
          <w:p w:rsidR="00C71027" w:rsidRDefault="00C71027" w:rsidP="00C710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raditional Arabic"/>
                <w:b/>
                <w:bCs/>
                <w:lang w:bidi="ar-JO"/>
              </w:rPr>
            </w:pPr>
          </w:p>
          <w:p w:rsidR="00C71027" w:rsidRPr="00C71027" w:rsidRDefault="00C71027" w:rsidP="00C710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raditional Arabic"/>
                <w:b/>
                <w:bCs/>
              </w:rPr>
            </w:pPr>
            <w:r w:rsidRPr="00C71027">
              <w:rPr>
                <w:rFonts w:cs="Traditional Arabic" w:hint="cs"/>
                <w:b/>
                <w:bCs/>
                <w:rtl/>
                <w:lang w:bidi="ar-JO"/>
              </w:rPr>
              <w:t>(8) للأستاذ بحد أعلى</w:t>
            </w:r>
          </w:p>
        </w:tc>
      </w:tr>
      <w:tr w:rsidR="00C71027" w:rsidTr="00C71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6" w:type="dxa"/>
            <w:textDirection w:val="btLr"/>
          </w:tcPr>
          <w:p w:rsidR="00C71027" w:rsidRDefault="00C71027" w:rsidP="00C71027">
            <w:pPr>
              <w:jc w:val="center"/>
              <w:rPr>
                <w:rtl/>
              </w:rPr>
            </w:pPr>
          </w:p>
          <w:p w:rsidR="00C71027" w:rsidRDefault="00C71027" w:rsidP="00C71027">
            <w:pPr>
              <w:jc w:val="center"/>
              <w:rPr>
                <w:rtl/>
              </w:rPr>
            </w:pPr>
          </w:p>
          <w:p w:rsidR="00C71027" w:rsidRDefault="00C71027" w:rsidP="00C71027">
            <w:pPr>
              <w:jc w:val="center"/>
              <w:rPr>
                <w:rtl/>
              </w:rPr>
            </w:pPr>
          </w:p>
          <w:p w:rsidR="00C71027" w:rsidRDefault="00C71027" w:rsidP="00C71027">
            <w:pPr>
              <w:jc w:val="center"/>
              <w:rPr>
                <w:rtl/>
              </w:rPr>
            </w:pPr>
          </w:p>
          <w:p w:rsidR="00C71027" w:rsidRDefault="00C71027" w:rsidP="00C71027">
            <w:pPr>
              <w:jc w:val="center"/>
            </w:pPr>
            <w:r w:rsidRPr="00AC3F5A">
              <w:rPr>
                <w:rFonts w:hint="cs"/>
                <w:rtl/>
              </w:rPr>
              <w:t xml:space="preserve">الفئة </w:t>
            </w:r>
          </w:p>
          <w:p w:rsidR="00C71027" w:rsidRPr="00AC3F5A" w:rsidRDefault="00C71027" w:rsidP="00C71027">
            <w:pPr>
              <w:jc w:val="center"/>
            </w:pPr>
            <w:r w:rsidRPr="00AC3F5A">
              <w:rPr>
                <w:rFonts w:hint="cs"/>
                <w:rtl/>
              </w:rPr>
              <w:t>الخامسة</w:t>
            </w:r>
          </w:p>
        </w:tc>
        <w:tc>
          <w:tcPr>
            <w:tcW w:w="4669" w:type="dxa"/>
          </w:tcPr>
          <w:p w:rsidR="00C71027" w:rsidRDefault="00C71027" w:rsidP="00C71027">
            <w:pPr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color w:val="FF0000"/>
                <w:sz w:val="26"/>
                <w:szCs w:val="26"/>
                <w:rtl/>
              </w:rPr>
            </w:pPr>
            <w:r w:rsidRPr="005B267F">
              <w:rPr>
                <w:rFonts w:cs="Traditional Arabic"/>
                <w:sz w:val="20"/>
                <w:szCs w:val="20"/>
                <w:rtl/>
                <w:lang w:bidi="ar-JO"/>
              </w:rPr>
              <w:t>البحث المنشور في وقائع مؤتمر ع</w:t>
            </w:r>
            <w:r w:rsidRPr="005B267F">
              <w:rPr>
                <w:rFonts w:cs="Traditional Arabic" w:hint="cs"/>
                <w:sz w:val="20"/>
                <w:szCs w:val="20"/>
                <w:rtl/>
                <w:lang w:bidi="ar-JO"/>
              </w:rPr>
              <w:t>لمي</w:t>
            </w:r>
            <w:r>
              <w:rPr>
                <w:rFonts w:cs="Traditional Arabic" w:hint="cs"/>
                <w:sz w:val="20"/>
                <w:szCs w:val="20"/>
                <w:rtl/>
                <w:lang w:bidi="ar-JO"/>
              </w:rPr>
              <w:t xml:space="preserve"> دولي</w:t>
            </w:r>
            <w:r w:rsidRPr="005B267F">
              <w:rPr>
                <w:rFonts w:cs="Traditional Arabic"/>
                <w:sz w:val="20"/>
                <w:szCs w:val="20"/>
                <w:rtl/>
                <w:lang w:bidi="ar-JO"/>
              </w:rPr>
              <w:t xml:space="preserve"> محكم</w:t>
            </w:r>
          </w:p>
        </w:tc>
        <w:tc>
          <w:tcPr>
            <w:tcW w:w="1621" w:type="dxa"/>
          </w:tcPr>
          <w:p w:rsidR="00C71027" w:rsidRPr="00C71027" w:rsidRDefault="00C71027" w:rsidP="00C710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26"/>
                <w:szCs w:val="26"/>
              </w:rPr>
            </w:pPr>
            <w:r w:rsidRPr="00C71027">
              <w:rPr>
                <w:rFonts w:cs="Traditional Arabic"/>
                <w:b/>
                <w:bCs/>
                <w:sz w:val="26"/>
                <w:szCs w:val="26"/>
                <w:rtl/>
                <w:lang w:bidi="ar-JO"/>
              </w:rPr>
              <w:t>(1)  نقطة</w:t>
            </w:r>
          </w:p>
        </w:tc>
        <w:tc>
          <w:tcPr>
            <w:tcW w:w="1340" w:type="dxa"/>
          </w:tcPr>
          <w:p w:rsidR="00C71027" w:rsidRPr="00C71027" w:rsidRDefault="00C71027" w:rsidP="00C710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</w:rPr>
            </w:pPr>
            <w:r w:rsidRPr="00C71027">
              <w:rPr>
                <w:rFonts w:cs="Traditional Arabic" w:hint="cs"/>
                <w:b/>
                <w:bCs/>
                <w:rtl/>
              </w:rPr>
              <w:t>1</w:t>
            </w:r>
          </w:p>
        </w:tc>
      </w:tr>
    </w:tbl>
    <w:p w:rsidR="00AC3F5A" w:rsidRPr="00B27757" w:rsidRDefault="00AC3F5A" w:rsidP="00B27757">
      <w:pPr>
        <w:ind w:left="1231" w:hanging="1231"/>
        <w:jc w:val="lowKashida"/>
        <w:rPr>
          <w:rFonts w:ascii="Simplified Arabic" w:hAnsi="Simplified Arabic" w:cs="Simplified Arabic"/>
          <w:color w:val="FF0000"/>
          <w:sz w:val="26"/>
          <w:szCs w:val="26"/>
          <w:rtl/>
        </w:rPr>
      </w:pPr>
    </w:p>
    <w:sectPr w:rsidR="00AC3F5A" w:rsidRPr="00B27757" w:rsidSect="00F126B6">
      <w:footerReference w:type="even" r:id="rId8"/>
      <w:footerReference w:type="default" r:id="rId9"/>
      <w:endnotePr>
        <w:numFmt w:val="lowerLetter"/>
      </w:endnotePr>
      <w:pgSz w:w="11906" w:h="16838"/>
      <w:pgMar w:top="547" w:right="850" w:bottom="994" w:left="850" w:header="576" w:footer="720" w:gutter="0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3D1" w:rsidRDefault="002513D1" w:rsidP="00062E98">
      <w:r>
        <w:separator/>
      </w:r>
    </w:p>
  </w:endnote>
  <w:endnote w:type="continuationSeparator" w:id="0">
    <w:p w:rsidR="002513D1" w:rsidRDefault="002513D1" w:rsidP="00062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4D0" w:rsidRDefault="00DA24D0" w:rsidP="007C30AD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DA24D0" w:rsidRDefault="00DA24D0">
    <w:pPr>
      <w:pStyle w:val="Footer"/>
    </w:pPr>
  </w:p>
  <w:p w:rsidR="00B01651" w:rsidRDefault="00B01651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4D0" w:rsidRDefault="00DA24D0" w:rsidP="007C30AD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1C2C78">
      <w:rPr>
        <w:rStyle w:val="PageNumber"/>
        <w:noProof/>
        <w:rtl/>
      </w:rPr>
      <w:t>1</w:t>
    </w:r>
    <w:r>
      <w:rPr>
        <w:rStyle w:val="PageNumber"/>
        <w:rtl/>
      </w:rPr>
      <w:fldChar w:fldCharType="end"/>
    </w:r>
  </w:p>
  <w:p w:rsidR="00DA24D0" w:rsidRDefault="00DA24D0">
    <w:pPr>
      <w:pStyle w:val="Footer"/>
    </w:pPr>
  </w:p>
  <w:p w:rsidR="00B01651" w:rsidRDefault="00B01651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3D1" w:rsidRDefault="002513D1" w:rsidP="00062E98">
      <w:r>
        <w:separator/>
      </w:r>
    </w:p>
  </w:footnote>
  <w:footnote w:type="continuationSeparator" w:id="0">
    <w:p w:rsidR="002513D1" w:rsidRDefault="002513D1" w:rsidP="00062E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87209"/>
    <w:multiLevelType w:val="hybridMultilevel"/>
    <w:tmpl w:val="D4F07B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E7769"/>
    <w:multiLevelType w:val="hybridMultilevel"/>
    <w:tmpl w:val="5E8A6F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754C7"/>
    <w:multiLevelType w:val="hybridMultilevel"/>
    <w:tmpl w:val="7A384DDC"/>
    <w:lvl w:ilvl="0" w:tplc="6610147E">
      <w:start w:val="1"/>
      <w:numFmt w:val="decimal"/>
      <w:lvlText w:val="%1-"/>
      <w:lvlJc w:val="left"/>
      <w:pPr>
        <w:tabs>
          <w:tab w:val="num" w:pos="1440"/>
        </w:tabs>
        <w:ind w:left="1440" w:hanging="360"/>
      </w:pPr>
      <w:rPr>
        <w:rFonts w:hint="cs"/>
        <w:lang w:bidi="ar-SA"/>
      </w:rPr>
    </w:lvl>
    <w:lvl w:ilvl="1" w:tplc="509CC2E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  <w:lang w:bidi="ar-JO"/>
      </w:rPr>
    </w:lvl>
    <w:lvl w:ilvl="2" w:tplc="0401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E8C34D6"/>
    <w:multiLevelType w:val="hybridMultilevel"/>
    <w:tmpl w:val="66BA7A28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111B7E37"/>
    <w:multiLevelType w:val="hybridMultilevel"/>
    <w:tmpl w:val="1F2AEAE0"/>
    <w:lvl w:ilvl="0" w:tplc="EF90193A">
      <w:numFmt w:val="bullet"/>
      <w:lvlText w:val=""/>
      <w:lvlJc w:val="left"/>
      <w:pPr>
        <w:ind w:left="720" w:hanging="360"/>
      </w:pPr>
      <w:rPr>
        <w:rFonts w:ascii="Symbol" w:eastAsia="Times New Roman" w:hAnsi="Symbol" w:cs="PT Bold Heading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41A04"/>
    <w:multiLevelType w:val="hybridMultilevel"/>
    <w:tmpl w:val="8160AFCE"/>
    <w:lvl w:ilvl="0" w:tplc="19DC5A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F1900"/>
    <w:multiLevelType w:val="hybridMultilevel"/>
    <w:tmpl w:val="97B2137E"/>
    <w:lvl w:ilvl="0" w:tplc="DBFE4050">
      <w:start w:val="1"/>
      <w:numFmt w:val="decimal"/>
      <w:lvlText w:val="%1-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7" w15:restartNumberingAfterBreak="0">
    <w:nsid w:val="1ED16CA7"/>
    <w:multiLevelType w:val="singleLevel"/>
    <w:tmpl w:val="95788546"/>
    <w:lvl w:ilvl="0">
      <w:start w:val="1"/>
      <w:numFmt w:val="decimal"/>
      <w:lvlText w:val="%1."/>
      <w:lvlJc w:val="left"/>
      <w:pPr>
        <w:tabs>
          <w:tab w:val="num" w:pos="360"/>
        </w:tabs>
        <w:ind w:right="360" w:hanging="360"/>
      </w:pPr>
      <w:rPr>
        <w:rFonts w:hint="default"/>
        <w:sz w:val="30"/>
      </w:rPr>
    </w:lvl>
  </w:abstractNum>
  <w:abstractNum w:abstractNumId="8" w15:restartNumberingAfterBreak="0">
    <w:nsid w:val="20E34CA9"/>
    <w:multiLevelType w:val="hybridMultilevel"/>
    <w:tmpl w:val="C60EB618"/>
    <w:lvl w:ilvl="0" w:tplc="3364CB10">
      <w:start w:val="1"/>
      <w:numFmt w:val="decimal"/>
      <w:lvlText w:val="%1-"/>
      <w:lvlJc w:val="left"/>
      <w:pPr>
        <w:tabs>
          <w:tab w:val="num" w:pos="1440"/>
        </w:tabs>
        <w:ind w:left="1440" w:hanging="360"/>
      </w:pPr>
      <w:rPr>
        <w:rFonts w:hint="cs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0E0F70"/>
    <w:multiLevelType w:val="hybridMultilevel"/>
    <w:tmpl w:val="0152E0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8302DF"/>
    <w:multiLevelType w:val="hybridMultilevel"/>
    <w:tmpl w:val="88C09A0A"/>
    <w:lvl w:ilvl="0" w:tplc="39CA6858">
      <w:start w:val="1"/>
      <w:numFmt w:val="decimal"/>
      <w:lvlText w:val="%1-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1" w15:restartNumberingAfterBreak="0">
    <w:nsid w:val="2BFC0D72"/>
    <w:multiLevelType w:val="hybridMultilevel"/>
    <w:tmpl w:val="0FC8C678"/>
    <w:lvl w:ilvl="0" w:tplc="47F4C206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cs"/>
      </w:rPr>
    </w:lvl>
    <w:lvl w:ilvl="1" w:tplc="04090019" w:tentative="1">
      <w:start w:val="1"/>
      <w:numFmt w:val="lowerRoman"/>
      <w:lvlText w:val="%2."/>
      <w:lvlJc w:val="left"/>
      <w:pPr>
        <w:tabs>
          <w:tab w:val="num" w:pos="1935"/>
        </w:tabs>
        <w:ind w:left="1935" w:hanging="360"/>
      </w:pPr>
    </w:lvl>
    <w:lvl w:ilvl="2" w:tplc="0409001B" w:tentative="1">
      <w:start w:val="1"/>
      <w:numFmt w:val="arabicAbjad"/>
      <w:lvlText w:val="%3."/>
      <w:lvlJc w:val="right"/>
      <w:pPr>
        <w:tabs>
          <w:tab w:val="num" w:pos="2655"/>
        </w:tabs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090019" w:tentative="1">
      <w:start w:val="1"/>
      <w:numFmt w:val="lowerRoman"/>
      <w:lvlText w:val="%5."/>
      <w:lvlJc w:val="left"/>
      <w:pPr>
        <w:tabs>
          <w:tab w:val="num" w:pos="4095"/>
        </w:tabs>
        <w:ind w:left="4095" w:hanging="360"/>
      </w:pPr>
    </w:lvl>
    <w:lvl w:ilvl="5" w:tplc="0409001B" w:tentative="1">
      <w:start w:val="1"/>
      <w:numFmt w:val="arabicAbjad"/>
      <w:lvlText w:val="%6."/>
      <w:lvlJc w:val="right"/>
      <w:pPr>
        <w:tabs>
          <w:tab w:val="num" w:pos="4815"/>
        </w:tabs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090019" w:tentative="1">
      <w:start w:val="1"/>
      <w:numFmt w:val="lowerRoman"/>
      <w:lvlText w:val="%8."/>
      <w:lvlJc w:val="left"/>
      <w:pPr>
        <w:tabs>
          <w:tab w:val="num" w:pos="6255"/>
        </w:tabs>
        <w:ind w:left="6255" w:hanging="360"/>
      </w:pPr>
    </w:lvl>
    <w:lvl w:ilvl="8" w:tplc="0409001B" w:tentative="1">
      <w:start w:val="1"/>
      <w:numFmt w:val="arabicAbjad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2" w15:restartNumberingAfterBreak="0">
    <w:nsid w:val="2EA52AEB"/>
    <w:multiLevelType w:val="hybridMultilevel"/>
    <w:tmpl w:val="C346D350"/>
    <w:lvl w:ilvl="0" w:tplc="743A5274">
      <w:start w:val="1"/>
      <w:numFmt w:val="arabicAlpha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33E71"/>
    <w:multiLevelType w:val="hybridMultilevel"/>
    <w:tmpl w:val="EF5E8FC6"/>
    <w:lvl w:ilvl="0" w:tplc="9A8A0BF8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3364CB10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hint="cs"/>
        <w:lang w:bidi="ar-SA"/>
      </w:r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043141"/>
    <w:multiLevelType w:val="hybridMultilevel"/>
    <w:tmpl w:val="E07EEC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873E8E"/>
    <w:multiLevelType w:val="singleLevel"/>
    <w:tmpl w:val="D54C748C"/>
    <w:lvl w:ilvl="0">
      <w:numFmt w:val="bullet"/>
      <w:lvlText w:val="-"/>
      <w:lvlJc w:val="left"/>
      <w:pPr>
        <w:tabs>
          <w:tab w:val="num" w:pos="648"/>
        </w:tabs>
        <w:ind w:right="648" w:hanging="360"/>
      </w:pPr>
      <w:rPr>
        <w:rFonts w:cs="Times New Roman" w:hint="default"/>
        <w:sz w:val="32"/>
        <w:lang w:bidi="ar-SA"/>
      </w:rPr>
    </w:lvl>
  </w:abstractNum>
  <w:abstractNum w:abstractNumId="16" w15:restartNumberingAfterBreak="0">
    <w:nsid w:val="391404C8"/>
    <w:multiLevelType w:val="hybridMultilevel"/>
    <w:tmpl w:val="D75ED21A"/>
    <w:lvl w:ilvl="0" w:tplc="67F8045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B47A61"/>
    <w:multiLevelType w:val="hybridMultilevel"/>
    <w:tmpl w:val="6F36F492"/>
    <w:lvl w:ilvl="0" w:tplc="DBAA9FCA">
      <w:start w:val="1"/>
      <w:numFmt w:val="decimal"/>
      <w:lvlText w:val="%1-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8" w15:restartNumberingAfterBreak="0">
    <w:nsid w:val="3AE52C01"/>
    <w:multiLevelType w:val="hybridMultilevel"/>
    <w:tmpl w:val="9EF495C0"/>
    <w:lvl w:ilvl="0" w:tplc="A2ECBD82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A01E11"/>
    <w:multiLevelType w:val="hybridMultilevel"/>
    <w:tmpl w:val="CC8465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6A4CAC"/>
    <w:multiLevelType w:val="hybridMultilevel"/>
    <w:tmpl w:val="EE76BBD0"/>
    <w:lvl w:ilvl="0" w:tplc="AAF896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A15716"/>
    <w:multiLevelType w:val="singleLevel"/>
    <w:tmpl w:val="95788546"/>
    <w:lvl w:ilvl="0">
      <w:start w:val="1"/>
      <w:numFmt w:val="decimal"/>
      <w:lvlText w:val="%1."/>
      <w:lvlJc w:val="left"/>
      <w:pPr>
        <w:tabs>
          <w:tab w:val="num" w:pos="360"/>
        </w:tabs>
        <w:ind w:right="360" w:hanging="360"/>
      </w:pPr>
      <w:rPr>
        <w:rFonts w:hint="default"/>
        <w:sz w:val="30"/>
      </w:rPr>
    </w:lvl>
  </w:abstractNum>
  <w:abstractNum w:abstractNumId="22" w15:restartNumberingAfterBreak="0">
    <w:nsid w:val="463F2064"/>
    <w:multiLevelType w:val="hybridMultilevel"/>
    <w:tmpl w:val="C60EB618"/>
    <w:lvl w:ilvl="0" w:tplc="3364CB10">
      <w:start w:val="1"/>
      <w:numFmt w:val="decimal"/>
      <w:lvlText w:val="%1-"/>
      <w:lvlJc w:val="left"/>
      <w:pPr>
        <w:tabs>
          <w:tab w:val="num" w:pos="1440"/>
        </w:tabs>
        <w:ind w:left="1440" w:hanging="360"/>
      </w:pPr>
      <w:rPr>
        <w:rFonts w:hint="cs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4F7042"/>
    <w:multiLevelType w:val="hybridMultilevel"/>
    <w:tmpl w:val="C60EB618"/>
    <w:lvl w:ilvl="0" w:tplc="3364CB10">
      <w:start w:val="1"/>
      <w:numFmt w:val="decimal"/>
      <w:lvlText w:val="%1-"/>
      <w:lvlJc w:val="left"/>
      <w:pPr>
        <w:tabs>
          <w:tab w:val="num" w:pos="1440"/>
        </w:tabs>
        <w:ind w:left="1440" w:hanging="360"/>
      </w:pPr>
      <w:rPr>
        <w:rFonts w:hint="cs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994667"/>
    <w:multiLevelType w:val="hybridMultilevel"/>
    <w:tmpl w:val="97A64644"/>
    <w:lvl w:ilvl="0" w:tplc="13F63264">
      <w:numFmt w:val="bullet"/>
      <w:lvlText w:val=""/>
      <w:lvlJc w:val="left"/>
      <w:pPr>
        <w:ind w:left="720" w:hanging="360"/>
      </w:pPr>
      <w:rPr>
        <w:rFonts w:ascii="Symbol" w:eastAsia="Times New Roman" w:hAnsi="Symbol" w:cs="PT Bold Heading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3E3B49"/>
    <w:multiLevelType w:val="hybridMultilevel"/>
    <w:tmpl w:val="8D661A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4E115BE"/>
    <w:multiLevelType w:val="hybridMultilevel"/>
    <w:tmpl w:val="25360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C76FD6"/>
    <w:multiLevelType w:val="hybridMultilevel"/>
    <w:tmpl w:val="04E2CB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645DCF"/>
    <w:multiLevelType w:val="hybridMultilevel"/>
    <w:tmpl w:val="4522AA66"/>
    <w:lvl w:ilvl="0" w:tplc="85D8225A"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CD7C86"/>
    <w:multiLevelType w:val="hybridMultilevel"/>
    <w:tmpl w:val="59685214"/>
    <w:lvl w:ilvl="0" w:tplc="F70C3C30">
      <w:start w:val="1"/>
      <w:numFmt w:val="decimal"/>
      <w:lvlText w:val="%1-"/>
      <w:lvlJc w:val="left"/>
      <w:pPr>
        <w:ind w:left="16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01" w:hanging="360"/>
      </w:pPr>
    </w:lvl>
    <w:lvl w:ilvl="2" w:tplc="0409001B" w:tentative="1">
      <w:start w:val="1"/>
      <w:numFmt w:val="lowerRoman"/>
      <w:lvlText w:val="%3."/>
      <w:lvlJc w:val="right"/>
      <w:pPr>
        <w:ind w:left="3121" w:hanging="180"/>
      </w:pPr>
    </w:lvl>
    <w:lvl w:ilvl="3" w:tplc="0409000F" w:tentative="1">
      <w:start w:val="1"/>
      <w:numFmt w:val="decimal"/>
      <w:lvlText w:val="%4."/>
      <w:lvlJc w:val="left"/>
      <w:pPr>
        <w:ind w:left="3841" w:hanging="360"/>
      </w:pPr>
    </w:lvl>
    <w:lvl w:ilvl="4" w:tplc="04090019" w:tentative="1">
      <w:start w:val="1"/>
      <w:numFmt w:val="lowerLetter"/>
      <w:lvlText w:val="%5."/>
      <w:lvlJc w:val="left"/>
      <w:pPr>
        <w:ind w:left="4561" w:hanging="360"/>
      </w:pPr>
    </w:lvl>
    <w:lvl w:ilvl="5" w:tplc="0409001B" w:tentative="1">
      <w:start w:val="1"/>
      <w:numFmt w:val="lowerRoman"/>
      <w:lvlText w:val="%6."/>
      <w:lvlJc w:val="right"/>
      <w:pPr>
        <w:ind w:left="5281" w:hanging="180"/>
      </w:pPr>
    </w:lvl>
    <w:lvl w:ilvl="6" w:tplc="0409000F" w:tentative="1">
      <w:start w:val="1"/>
      <w:numFmt w:val="decimal"/>
      <w:lvlText w:val="%7."/>
      <w:lvlJc w:val="left"/>
      <w:pPr>
        <w:ind w:left="6001" w:hanging="360"/>
      </w:pPr>
    </w:lvl>
    <w:lvl w:ilvl="7" w:tplc="04090019" w:tentative="1">
      <w:start w:val="1"/>
      <w:numFmt w:val="lowerLetter"/>
      <w:lvlText w:val="%8."/>
      <w:lvlJc w:val="left"/>
      <w:pPr>
        <w:ind w:left="6721" w:hanging="360"/>
      </w:pPr>
    </w:lvl>
    <w:lvl w:ilvl="8" w:tplc="0409001B" w:tentative="1">
      <w:start w:val="1"/>
      <w:numFmt w:val="lowerRoman"/>
      <w:lvlText w:val="%9."/>
      <w:lvlJc w:val="right"/>
      <w:pPr>
        <w:ind w:left="7441" w:hanging="180"/>
      </w:pPr>
    </w:lvl>
  </w:abstractNum>
  <w:abstractNum w:abstractNumId="30" w15:restartNumberingAfterBreak="0">
    <w:nsid w:val="643811F6"/>
    <w:multiLevelType w:val="hybridMultilevel"/>
    <w:tmpl w:val="2AFECD76"/>
    <w:lvl w:ilvl="0" w:tplc="28942EBC">
      <w:start w:val="1"/>
      <w:numFmt w:val="decimal"/>
      <w:lvlText w:val="%1."/>
      <w:lvlJc w:val="left"/>
      <w:pPr>
        <w:ind w:left="720" w:hanging="360"/>
      </w:pPr>
      <w:rPr>
        <w:rFonts w:cs="Simplified Arabic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464764"/>
    <w:multiLevelType w:val="hybridMultilevel"/>
    <w:tmpl w:val="CE32DDE2"/>
    <w:lvl w:ilvl="0" w:tplc="FFF60720">
      <w:start w:val="1"/>
      <w:numFmt w:val="decimal"/>
      <w:lvlText w:val="%1-"/>
      <w:lvlJc w:val="left"/>
      <w:pPr>
        <w:tabs>
          <w:tab w:val="num" w:pos="1591"/>
        </w:tabs>
        <w:ind w:left="15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11"/>
        </w:tabs>
        <w:ind w:left="231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31"/>
        </w:tabs>
        <w:ind w:left="303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51"/>
        </w:tabs>
        <w:ind w:left="375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71"/>
        </w:tabs>
        <w:ind w:left="447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91"/>
        </w:tabs>
        <w:ind w:left="519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11"/>
        </w:tabs>
        <w:ind w:left="591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31"/>
        </w:tabs>
        <w:ind w:left="663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51"/>
        </w:tabs>
        <w:ind w:left="7351" w:hanging="180"/>
      </w:pPr>
    </w:lvl>
  </w:abstractNum>
  <w:abstractNum w:abstractNumId="32" w15:restartNumberingAfterBreak="0">
    <w:nsid w:val="66F47BFD"/>
    <w:multiLevelType w:val="hybridMultilevel"/>
    <w:tmpl w:val="7F38E3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142FF7"/>
    <w:multiLevelType w:val="hybridMultilevel"/>
    <w:tmpl w:val="475CFFE2"/>
    <w:lvl w:ilvl="0" w:tplc="D63651AA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582028"/>
    <w:multiLevelType w:val="hybridMultilevel"/>
    <w:tmpl w:val="28328C32"/>
    <w:lvl w:ilvl="0" w:tplc="82FEBB62">
      <w:start w:val="2"/>
      <w:numFmt w:val="arabicAlpha"/>
      <w:lvlText w:val="%1.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5" w15:restartNumberingAfterBreak="0">
    <w:nsid w:val="6D727A75"/>
    <w:multiLevelType w:val="hybridMultilevel"/>
    <w:tmpl w:val="097664FC"/>
    <w:lvl w:ilvl="0" w:tplc="5D1A05C0">
      <w:start w:val="1"/>
      <w:numFmt w:val="decimal"/>
      <w:lvlText w:val="%1-"/>
      <w:lvlJc w:val="left"/>
      <w:pPr>
        <w:tabs>
          <w:tab w:val="num" w:pos="2625"/>
        </w:tabs>
        <w:ind w:left="26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345"/>
        </w:tabs>
        <w:ind w:left="334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65"/>
        </w:tabs>
        <w:ind w:left="40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785"/>
        </w:tabs>
        <w:ind w:left="47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05"/>
        </w:tabs>
        <w:ind w:left="55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25"/>
        </w:tabs>
        <w:ind w:left="62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45"/>
        </w:tabs>
        <w:ind w:left="69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65"/>
        </w:tabs>
        <w:ind w:left="76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85"/>
        </w:tabs>
        <w:ind w:left="8385" w:hanging="180"/>
      </w:pPr>
    </w:lvl>
  </w:abstractNum>
  <w:abstractNum w:abstractNumId="36" w15:restartNumberingAfterBreak="0">
    <w:nsid w:val="6F417200"/>
    <w:multiLevelType w:val="hybridMultilevel"/>
    <w:tmpl w:val="64687906"/>
    <w:lvl w:ilvl="0" w:tplc="BAA24786">
      <w:start w:val="1"/>
      <w:numFmt w:val="decimal"/>
      <w:lvlText w:val="%1-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37" w15:restartNumberingAfterBreak="0">
    <w:nsid w:val="6F862AF6"/>
    <w:multiLevelType w:val="hybridMultilevel"/>
    <w:tmpl w:val="28BE6A10"/>
    <w:lvl w:ilvl="0" w:tplc="551EEC42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8" w15:restartNumberingAfterBreak="0">
    <w:nsid w:val="73955ABD"/>
    <w:multiLevelType w:val="hybridMultilevel"/>
    <w:tmpl w:val="35A8CDD6"/>
    <w:lvl w:ilvl="0" w:tplc="4E5CAABA">
      <w:start w:val="1"/>
      <w:numFmt w:val="arabicAlpha"/>
      <w:lvlText w:val="%1.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9" w15:restartNumberingAfterBreak="0">
    <w:nsid w:val="772D4463"/>
    <w:multiLevelType w:val="hybridMultilevel"/>
    <w:tmpl w:val="141E3CE6"/>
    <w:lvl w:ilvl="0" w:tplc="7FA4556E">
      <w:start w:val="1"/>
      <w:numFmt w:val="arabicAlph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98E1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BCD4D46"/>
    <w:multiLevelType w:val="hybridMultilevel"/>
    <w:tmpl w:val="CF707DAA"/>
    <w:lvl w:ilvl="0" w:tplc="F746E10A">
      <w:start w:val="1"/>
      <w:numFmt w:val="decimal"/>
      <w:lvlText w:val="%1-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41" w15:restartNumberingAfterBreak="0">
    <w:nsid w:val="7D381F58"/>
    <w:multiLevelType w:val="hybridMultilevel"/>
    <w:tmpl w:val="C42660E2"/>
    <w:lvl w:ilvl="0" w:tplc="D7464EB4">
      <w:start w:val="1"/>
      <w:numFmt w:val="arabicAlpha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0"/>
  </w:num>
  <w:num w:numId="2">
    <w:abstractNumId w:val="35"/>
  </w:num>
  <w:num w:numId="3">
    <w:abstractNumId w:val="36"/>
  </w:num>
  <w:num w:numId="4">
    <w:abstractNumId w:val="17"/>
  </w:num>
  <w:num w:numId="5">
    <w:abstractNumId w:val="40"/>
  </w:num>
  <w:num w:numId="6">
    <w:abstractNumId w:val="6"/>
  </w:num>
  <w:num w:numId="7">
    <w:abstractNumId w:val="39"/>
  </w:num>
  <w:num w:numId="8">
    <w:abstractNumId w:val="3"/>
  </w:num>
  <w:num w:numId="9">
    <w:abstractNumId w:val="25"/>
  </w:num>
  <w:num w:numId="10">
    <w:abstractNumId w:val="9"/>
  </w:num>
  <w:num w:numId="11">
    <w:abstractNumId w:val="32"/>
  </w:num>
  <w:num w:numId="12">
    <w:abstractNumId w:val="15"/>
  </w:num>
  <w:num w:numId="13">
    <w:abstractNumId w:val="21"/>
  </w:num>
  <w:num w:numId="14">
    <w:abstractNumId w:val="7"/>
  </w:num>
  <w:num w:numId="15">
    <w:abstractNumId w:val="31"/>
  </w:num>
  <w:num w:numId="16">
    <w:abstractNumId w:val="37"/>
  </w:num>
  <w:num w:numId="17">
    <w:abstractNumId w:val="13"/>
  </w:num>
  <w:num w:numId="18">
    <w:abstractNumId w:val="2"/>
  </w:num>
  <w:num w:numId="19">
    <w:abstractNumId w:val="29"/>
  </w:num>
  <w:num w:numId="20">
    <w:abstractNumId w:val="27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3"/>
  </w:num>
  <w:num w:numId="24">
    <w:abstractNumId w:val="8"/>
  </w:num>
  <w:num w:numId="25">
    <w:abstractNumId w:val="38"/>
  </w:num>
  <w:num w:numId="26">
    <w:abstractNumId w:val="34"/>
  </w:num>
  <w:num w:numId="27">
    <w:abstractNumId w:val="5"/>
  </w:num>
  <w:num w:numId="28">
    <w:abstractNumId w:val="19"/>
  </w:num>
  <w:num w:numId="29">
    <w:abstractNumId w:val="41"/>
  </w:num>
  <w:num w:numId="30">
    <w:abstractNumId w:val="16"/>
  </w:num>
  <w:num w:numId="31">
    <w:abstractNumId w:val="18"/>
  </w:num>
  <w:num w:numId="32">
    <w:abstractNumId w:val="20"/>
  </w:num>
  <w:num w:numId="33">
    <w:abstractNumId w:val="33"/>
  </w:num>
  <w:num w:numId="34">
    <w:abstractNumId w:val="4"/>
  </w:num>
  <w:num w:numId="35">
    <w:abstractNumId w:val="28"/>
  </w:num>
  <w:num w:numId="36">
    <w:abstractNumId w:val="24"/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</w:num>
  <w:num w:numId="41">
    <w:abstractNumId w:val="14"/>
  </w:num>
  <w:num w:numId="42">
    <w:abstractNumId w:val="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137"/>
    <w:rsid w:val="0000496C"/>
    <w:rsid w:val="000123FA"/>
    <w:rsid w:val="00016013"/>
    <w:rsid w:val="0001723B"/>
    <w:rsid w:val="00021E96"/>
    <w:rsid w:val="0003624E"/>
    <w:rsid w:val="00050320"/>
    <w:rsid w:val="00062E98"/>
    <w:rsid w:val="0007298F"/>
    <w:rsid w:val="00076D25"/>
    <w:rsid w:val="00077681"/>
    <w:rsid w:val="0008503E"/>
    <w:rsid w:val="000909C2"/>
    <w:rsid w:val="0009314A"/>
    <w:rsid w:val="000932E3"/>
    <w:rsid w:val="000A34A6"/>
    <w:rsid w:val="000A4125"/>
    <w:rsid w:val="000A4C0A"/>
    <w:rsid w:val="000B045A"/>
    <w:rsid w:val="000C4183"/>
    <w:rsid w:val="000C6BE9"/>
    <w:rsid w:val="000D052A"/>
    <w:rsid w:val="000F67DD"/>
    <w:rsid w:val="00107174"/>
    <w:rsid w:val="00115EB6"/>
    <w:rsid w:val="00120C50"/>
    <w:rsid w:val="00120CBF"/>
    <w:rsid w:val="00120F67"/>
    <w:rsid w:val="001228CC"/>
    <w:rsid w:val="00125269"/>
    <w:rsid w:val="00134150"/>
    <w:rsid w:val="00135BAD"/>
    <w:rsid w:val="00154737"/>
    <w:rsid w:val="00154C54"/>
    <w:rsid w:val="00176189"/>
    <w:rsid w:val="00183E3C"/>
    <w:rsid w:val="00185DF0"/>
    <w:rsid w:val="00186EC0"/>
    <w:rsid w:val="00191279"/>
    <w:rsid w:val="00194F96"/>
    <w:rsid w:val="001A1288"/>
    <w:rsid w:val="001C2C78"/>
    <w:rsid w:val="001C36C5"/>
    <w:rsid w:val="001C657B"/>
    <w:rsid w:val="001E2051"/>
    <w:rsid w:val="001E2D5F"/>
    <w:rsid w:val="001E6137"/>
    <w:rsid w:val="001E7BEF"/>
    <w:rsid w:val="001F6C43"/>
    <w:rsid w:val="001F7547"/>
    <w:rsid w:val="00200225"/>
    <w:rsid w:val="00200F02"/>
    <w:rsid w:val="0020524B"/>
    <w:rsid w:val="0020590D"/>
    <w:rsid w:val="00216C23"/>
    <w:rsid w:val="002236B8"/>
    <w:rsid w:val="002450B0"/>
    <w:rsid w:val="002513D1"/>
    <w:rsid w:val="002518FE"/>
    <w:rsid w:val="00270813"/>
    <w:rsid w:val="002863A4"/>
    <w:rsid w:val="00291469"/>
    <w:rsid w:val="00295690"/>
    <w:rsid w:val="002A048B"/>
    <w:rsid w:val="002A3E19"/>
    <w:rsid w:val="002B418B"/>
    <w:rsid w:val="002B559A"/>
    <w:rsid w:val="002B649B"/>
    <w:rsid w:val="002C62A5"/>
    <w:rsid w:val="002D06A7"/>
    <w:rsid w:val="002D3C8C"/>
    <w:rsid w:val="002E3818"/>
    <w:rsid w:val="002E3F12"/>
    <w:rsid w:val="00304038"/>
    <w:rsid w:val="0031480D"/>
    <w:rsid w:val="00317D9C"/>
    <w:rsid w:val="00332A19"/>
    <w:rsid w:val="00335FDF"/>
    <w:rsid w:val="00347730"/>
    <w:rsid w:val="003517FC"/>
    <w:rsid w:val="00363411"/>
    <w:rsid w:val="00370C88"/>
    <w:rsid w:val="003717C6"/>
    <w:rsid w:val="00376121"/>
    <w:rsid w:val="00382D81"/>
    <w:rsid w:val="003A13B1"/>
    <w:rsid w:val="003B34E4"/>
    <w:rsid w:val="003B589B"/>
    <w:rsid w:val="003C07C1"/>
    <w:rsid w:val="003C223C"/>
    <w:rsid w:val="003C62DB"/>
    <w:rsid w:val="003C6C83"/>
    <w:rsid w:val="003D78C5"/>
    <w:rsid w:val="003E3BD6"/>
    <w:rsid w:val="003E77C6"/>
    <w:rsid w:val="003F01BF"/>
    <w:rsid w:val="003F2AEA"/>
    <w:rsid w:val="004124BA"/>
    <w:rsid w:val="00424E91"/>
    <w:rsid w:val="00450B17"/>
    <w:rsid w:val="0045485D"/>
    <w:rsid w:val="004556CB"/>
    <w:rsid w:val="00467BAD"/>
    <w:rsid w:val="00495987"/>
    <w:rsid w:val="004D2A0B"/>
    <w:rsid w:val="004E2D61"/>
    <w:rsid w:val="004F09CB"/>
    <w:rsid w:val="004F1AA7"/>
    <w:rsid w:val="004F59EE"/>
    <w:rsid w:val="005011A3"/>
    <w:rsid w:val="0050241E"/>
    <w:rsid w:val="00512DDC"/>
    <w:rsid w:val="005204D7"/>
    <w:rsid w:val="0052456F"/>
    <w:rsid w:val="0053055E"/>
    <w:rsid w:val="00530FB5"/>
    <w:rsid w:val="00540974"/>
    <w:rsid w:val="0054246C"/>
    <w:rsid w:val="005463C1"/>
    <w:rsid w:val="00547D27"/>
    <w:rsid w:val="00555EAE"/>
    <w:rsid w:val="005577AC"/>
    <w:rsid w:val="00561F3A"/>
    <w:rsid w:val="00562F99"/>
    <w:rsid w:val="00574DF5"/>
    <w:rsid w:val="0058005C"/>
    <w:rsid w:val="00580FEF"/>
    <w:rsid w:val="0058355A"/>
    <w:rsid w:val="00587AD8"/>
    <w:rsid w:val="00591D23"/>
    <w:rsid w:val="00592644"/>
    <w:rsid w:val="0059452D"/>
    <w:rsid w:val="00594863"/>
    <w:rsid w:val="005A717A"/>
    <w:rsid w:val="005A7F32"/>
    <w:rsid w:val="005B31B0"/>
    <w:rsid w:val="005B6F54"/>
    <w:rsid w:val="005C6141"/>
    <w:rsid w:val="005C6809"/>
    <w:rsid w:val="005D0892"/>
    <w:rsid w:val="005D3446"/>
    <w:rsid w:val="005F0BF6"/>
    <w:rsid w:val="00606633"/>
    <w:rsid w:val="006139D3"/>
    <w:rsid w:val="00622C32"/>
    <w:rsid w:val="006315FD"/>
    <w:rsid w:val="00641B8F"/>
    <w:rsid w:val="006457A7"/>
    <w:rsid w:val="00662609"/>
    <w:rsid w:val="00662E9D"/>
    <w:rsid w:val="00662FEE"/>
    <w:rsid w:val="00664182"/>
    <w:rsid w:val="00665650"/>
    <w:rsid w:val="00667B38"/>
    <w:rsid w:val="00673724"/>
    <w:rsid w:val="00673FAF"/>
    <w:rsid w:val="006877AD"/>
    <w:rsid w:val="006A0419"/>
    <w:rsid w:val="006A0C64"/>
    <w:rsid w:val="006B004C"/>
    <w:rsid w:val="006B16FE"/>
    <w:rsid w:val="006C0BA8"/>
    <w:rsid w:val="006C5902"/>
    <w:rsid w:val="006C66EF"/>
    <w:rsid w:val="006C7764"/>
    <w:rsid w:val="006D72FD"/>
    <w:rsid w:val="006E5CB7"/>
    <w:rsid w:val="006E7A91"/>
    <w:rsid w:val="006F086E"/>
    <w:rsid w:val="00712F35"/>
    <w:rsid w:val="007131F4"/>
    <w:rsid w:val="00714787"/>
    <w:rsid w:val="007341E0"/>
    <w:rsid w:val="00751F73"/>
    <w:rsid w:val="00752969"/>
    <w:rsid w:val="007532DB"/>
    <w:rsid w:val="0077457E"/>
    <w:rsid w:val="00781B14"/>
    <w:rsid w:val="00781B4C"/>
    <w:rsid w:val="00783E95"/>
    <w:rsid w:val="00794A42"/>
    <w:rsid w:val="00795D1B"/>
    <w:rsid w:val="007A1804"/>
    <w:rsid w:val="007A735B"/>
    <w:rsid w:val="007B2105"/>
    <w:rsid w:val="007B2B6E"/>
    <w:rsid w:val="007B7A99"/>
    <w:rsid w:val="007C0C20"/>
    <w:rsid w:val="007C30AD"/>
    <w:rsid w:val="007D315F"/>
    <w:rsid w:val="007E2755"/>
    <w:rsid w:val="007F4449"/>
    <w:rsid w:val="00801782"/>
    <w:rsid w:val="00804C73"/>
    <w:rsid w:val="00816226"/>
    <w:rsid w:val="0081730F"/>
    <w:rsid w:val="008202E2"/>
    <w:rsid w:val="00820B37"/>
    <w:rsid w:val="00824E9C"/>
    <w:rsid w:val="0082790F"/>
    <w:rsid w:val="0084193C"/>
    <w:rsid w:val="00843157"/>
    <w:rsid w:val="00856FC8"/>
    <w:rsid w:val="00857171"/>
    <w:rsid w:val="00871054"/>
    <w:rsid w:val="00894940"/>
    <w:rsid w:val="008A3C72"/>
    <w:rsid w:val="008A65A9"/>
    <w:rsid w:val="008B5CCD"/>
    <w:rsid w:val="008C1F7D"/>
    <w:rsid w:val="008C20BD"/>
    <w:rsid w:val="008C4ACB"/>
    <w:rsid w:val="008D0DDC"/>
    <w:rsid w:val="008E0551"/>
    <w:rsid w:val="008E577C"/>
    <w:rsid w:val="008F1370"/>
    <w:rsid w:val="00915E6C"/>
    <w:rsid w:val="00940901"/>
    <w:rsid w:val="00950463"/>
    <w:rsid w:val="0096152D"/>
    <w:rsid w:val="00974677"/>
    <w:rsid w:val="0097678A"/>
    <w:rsid w:val="009842E8"/>
    <w:rsid w:val="00986376"/>
    <w:rsid w:val="009869E9"/>
    <w:rsid w:val="00986FFE"/>
    <w:rsid w:val="00995281"/>
    <w:rsid w:val="009A5D03"/>
    <w:rsid w:val="009D3C59"/>
    <w:rsid w:val="009E0064"/>
    <w:rsid w:val="009E78DD"/>
    <w:rsid w:val="009F435F"/>
    <w:rsid w:val="00A07B98"/>
    <w:rsid w:val="00A139C3"/>
    <w:rsid w:val="00A150A5"/>
    <w:rsid w:val="00A248F6"/>
    <w:rsid w:val="00A430AE"/>
    <w:rsid w:val="00A73CF4"/>
    <w:rsid w:val="00A86AF2"/>
    <w:rsid w:val="00A97D56"/>
    <w:rsid w:val="00AA358E"/>
    <w:rsid w:val="00AA719C"/>
    <w:rsid w:val="00AB5052"/>
    <w:rsid w:val="00AB5335"/>
    <w:rsid w:val="00AC3A19"/>
    <w:rsid w:val="00AC3F5A"/>
    <w:rsid w:val="00AC7F30"/>
    <w:rsid w:val="00AD7850"/>
    <w:rsid w:val="00AE2249"/>
    <w:rsid w:val="00AE5457"/>
    <w:rsid w:val="00AE59C6"/>
    <w:rsid w:val="00AF21BB"/>
    <w:rsid w:val="00B00F79"/>
    <w:rsid w:val="00B01651"/>
    <w:rsid w:val="00B12741"/>
    <w:rsid w:val="00B221F9"/>
    <w:rsid w:val="00B262A7"/>
    <w:rsid w:val="00B27757"/>
    <w:rsid w:val="00B336A0"/>
    <w:rsid w:val="00B37B97"/>
    <w:rsid w:val="00B423FA"/>
    <w:rsid w:val="00B43F56"/>
    <w:rsid w:val="00B55C67"/>
    <w:rsid w:val="00B622F0"/>
    <w:rsid w:val="00B723E9"/>
    <w:rsid w:val="00B77F16"/>
    <w:rsid w:val="00B83B7B"/>
    <w:rsid w:val="00B91C63"/>
    <w:rsid w:val="00B9370F"/>
    <w:rsid w:val="00BA099B"/>
    <w:rsid w:val="00BA1418"/>
    <w:rsid w:val="00BB1CC0"/>
    <w:rsid w:val="00BB5778"/>
    <w:rsid w:val="00BE143D"/>
    <w:rsid w:val="00BE1ED4"/>
    <w:rsid w:val="00BF3089"/>
    <w:rsid w:val="00C0488B"/>
    <w:rsid w:val="00C051E2"/>
    <w:rsid w:val="00C058CF"/>
    <w:rsid w:val="00C06442"/>
    <w:rsid w:val="00C14F68"/>
    <w:rsid w:val="00C17968"/>
    <w:rsid w:val="00C34815"/>
    <w:rsid w:val="00C5021D"/>
    <w:rsid w:val="00C562D7"/>
    <w:rsid w:val="00C71027"/>
    <w:rsid w:val="00C840F2"/>
    <w:rsid w:val="00C91630"/>
    <w:rsid w:val="00CB7853"/>
    <w:rsid w:val="00CC0D9D"/>
    <w:rsid w:val="00CD08EB"/>
    <w:rsid w:val="00CF732F"/>
    <w:rsid w:val="00D02614"/>
    <w:rsid w:val="00D101F8"/>
    <w:rsid w:val="00D217F7"/>
    <w:rsid w:val="00D267C9"/>
    <w:rsid w:val="00D30693"/>
    <w:rsid w:val="00D311DD"/>
    <w:rsid w:val="00D40E3F"/>
    <w:rsid w:val="00D526F2"/>
    <w:rsid w:val="00D602C9"/>
    <w:rsid w:val="00D67AF8"/>
    <w:rsid w:val="00D77F84"/>
    <w:rsid w:val="00D9466C"/>
    <w:rsid w:val="00DA24D0"/>
    <w:rsid w:val="00DA4D42"/>
    <w:rsid w:val="00DD0924"/>
    <w:rsid w:val="00DE04EE"/>
    <w:rsid w:val="00DE2E48"/>
    <w:rsid w:val="00DE39C7"/>
    <w:rsid w:val="00DF1EE5"/>
    <w:rsid w:val="00DF2011"/>
    <w:rsid w:val="00E012DE"/>
    <w:rsid w:val="00E13679"/>
    <w:rsid w:val="00E27617"/>
    <w:rsid w:val="00E42D60"/>
    <w:rsid w:val="00E43495"/>
    <w:rsid w:val="00E52005"/>
    <w:rsid w:val="00E64F67"/>
    <w:rsid w:val="00E71757"/>
    <w:rsid w:val="00E945F0"/>
    <w:rsid w:val="00E952CA"/>
    <w:rsid w:val="00EA0F69"/>
    <w:rsid w:val="00EA7E83"/>
    <w:rsid w:val="00EB053D"/>
    <w:rsid w:val="00ED07E5"/>
    <w:rsid w:val="00ED1AA9"/>
    <w:rsid w:val="00ED5491"/>
    <w:rsid w:val="00EE1D86"/>
    <w:rsid w:val="00EE3B6C"/>
    <w:rsid w:val="00EF40B8"/>
    <w:rsid w:val="00EF4138"/>
    <w:rsid w:val="00EF7251"/>
    <w:rsid w:val="00F03DAD"/>
    <w:rsid w:val="00F126B6"/>
    <w:rsid w:val="00F12B97"/>
    <w:rsid w:val="00F14B42"/>
    <w:rsid w:val="00F215FC"/>
    <w:rsid w:val="00F365CF"/>
    <w:rsid w:val="00F430EB"/>
    <w:rsid w:val="00F479E2"/>
    <w:rsid w:val="00F65943"/>
    <w:rsid w:val="00F70C32"/>
    <w:rsid w:val="00F737C7"/>
    <w:rsid w:val="00F7507F"/>
    <w:rsid w:val="00F87FE1"/>
    <w:rsid w:val="00F90E8B"/>
    <w:rsid w:val="00F92D07"/>
    <w:rsid w:val="00FA4F69"/>
    <w:rsid w:val="00FB7F98"/>
    <w:rsid w:val="00FC6E2B"/>
    <w:rsid w:val="00FD16DF"/>
    <w:rsid w:val="00FE020A"/>
    <w:rsid w:val="00FE1896"/>
    <w:rsid w:val="00FE57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B9D7F"/>
  <w15:docId w15:val="{6EB33642-CE64-4D6E-AA7E-DC8CAD87C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2E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62E9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62E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062E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62E9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62E98"/>
    <w:pPr>
      <w:keepNext/>
      <w:ind w:left="1077"/>
      <w:jc w:val="center"/>
      <w:outlineLvl w:val="4"/>
    </w:pPr>
    <w:rPr>
      <w:rFonts w:cs="Monotype Koufi"/>
      <w:b/>
      <w:bCs/>
      <w:i/>
      <w:iCs/>
      <w:sz w:val="30"/>
      <w:szCs w:val="30"/>
    </w:rPr>
  </w:style>
  <w:style w:type="paragraph" w:styleId="Heading6">
    <w:name w:val="heading 6"/>
    <w:basedOn w:val="Normal"/>
    <w:next w:val="Normal"/>
    <w:link w:val="Heading6Char"/>
    <w:qFormat/>
    <w:rsid w:val="00062E98"/>
    <w:pPr>
      <w:keepNext/>
      <w:jc w:val="center"/>
      <w:outlineLvl w:val="5"/>
    </w:pPr>
    <w:rPr>
      <w:rFonts w:cs="Simplified Arabic"/>
      <w:b/>
      <w:bCs/>
      <w:sz w:val="20"/>
      <w:szCs w:val="28"/>
    </w:rPr>
  </w:style>
  <w:style w:type="paragraph" w:styleId="Heading7">
    <w:name w:val="heading 7"/>
    <w:basedOn w:val="Normal"/>
    <w:next w:val="Normal"/>
    <w:link w:val="Heading7Char"/>
    <w:qFormat/>
    <w:rsid w:val="00062E98"/>
    <w:pPr>
      <w:keepNext/>
      <w:jc w:val="lowKashida"/>
      <w:outlineLvl w:val="6"/>
    </w:pPr>
    <w:rPr>
      <w:rFonts w:cs="Simplified Arabic"/>
      <w:noProof/>
      <w:sz w:val="20"/>
      <w:szCs w:val="28"/>
    </w:rPr>
  </w:style>
  <w:style w:type="paragraph" w:styleId="Heading8">
    <w:name w:val="heading 8"/>
    <w:basedOn w:val="Normal"/>
    <w:next w:val="Normal"/>
    <w:link w:val="Heading8Char"/>
    <w:qFormat/>
    <w:rsid w:val="00062E9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062E98"/>
    <w:pPr>
      <w:keepNext/>
      <w:ind w:left="720" w:right="720"/>
      <w:jc w:val="lowKashida"/>
      <w:outlineLvl w:val="8"/>
    </w:pPr>
    <w:rPr>
      <w:rFonts w:cs="Simplified Arabic"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2E9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062E98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062E98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062E9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062E98"/>
    <w:rPr>
      <w:rFonts w:ascii="Times New Roman" w:eastAsia="Times New Roman" w:hAnsi="Times New Roman" w:cs="Monotype Koufi"/>
      <w:b/>
      <w:bCs/>
      <w:i/>
      <w:iCs/>
      <w:sz w:val="30"/>
      <w:szCs w:val="30"/>
    </w:rPr>
  </w:style>
  <w:style w:type="character" w:customStyle="1" w:styleId="Heading6Char">
    <w:name w:val="Heading 6 Char"/>
    <w:basedOn w:val="DefaultParagraphFont"/>
    <w:link w:val="Heading6"/>
    <w:rsid w:val="00062E98"/>
    <w:rPr>
      <w:rFonts w:ascii="Times New Roman" w:eastAsia="Times New Roman" w:hAnsi="Times New Roman" w:cs="Simplified Arabic"/>
      <w:b/>
      <w:bCs/>
      <w:sz w:val="20"/>
      <w:szCs w:val="28"/>
    </w:rPr>
  </w:style>
  <w:style w:type="character" w:customStyle="1" w:styleId="Heading7Char">
    <w:name w:val="Heading 7 Char"/>
    <w:basedOn w:val="DefaultParagraphFont"/>
    <w:link w:val="Heading7"/>
    <w:rsid w:val="00062E98"/>
    <w:rPr>
      <w:rFonts w:ascii="Times New Roman" w:eastAsia="Times New Roman" w:hAnsi="Times New Roman" w:cs="Simplified Arabic"/>
      <w:noProof/>
      <w:sz w:val="20"/>
      <w:szCs w:val="28"/>
    </w:rPr>
  </w:style>
  <w:style w:type="character" w:customStyle="1" w:styleId="Heading8Char">
    <w:name w:val="Heading 8 Char"/>
    <w:basedOn w:val="DefaultParagraphFont"/>
    <w:link w:val="Heading8"/>
    <w:rsid w:val="00062E98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062E98"/>
    <w:rPr>
      <w:rFonts w:ascii="Times New Roman" w:eastAsia="Times New Roman" w:hAnsi="Times New Roman" w:cs="Simplified Arabic"/>
      <w:sz w:val="20"/>
      <w:szCs w:val="28"/>
    </w:rPr>
  </w:style>
  <w:style w:type="character" w:styleId="CommentReference">
    <w:name w:val="annotation reference"/>
    <w:semiHidden/>
    <w:rsid w:val="00062E9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62E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62E98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062E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62E9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062E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62E98"/>
    <w:rPr>
      <w:rFonts w:ascii="Tahoma" w:eastAsia="Times New Roman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semiHidden/>
    <w:rsid w:val="00062E9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062E98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semiHidden/>
    <w:rsid w:val="00062E98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062E9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62E98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062E98"/>
    <w:rPr>
      <w:vertAlign w:val="superscript"/>
    </w:rPr>
  </w:style>
  <w:style w:type="table" w:styleId="TableGrid">
    <w:name w:val="Table Grid"/>
    <w:basedOn w:val="TableNormal"/>
    <w:rsid w:val="00062E98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062E9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2E98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062E98"/>
  </w:style>
  <w:style w:type="paragraph" w:styleId="BodyText">
    <w:name w:val="Body Text"/>
    <w:basedOn w:val="Normal"/>
    <w:link w:val="BodyTextChar"/>
    <w:rsid w:val="00062E98"/>
    <w:rPr>
      <w:rFonts w:cs="Traditional Arabic"/>
      <w:sz w:val="20"/>
      <w:szCs w:val="36"/>
    </w:rPr>
  </w:style>
  <w:style w:type="character" w:customStyle="1" w:styleId="BodyTextChar">
    <w:name w:val="Body Text Char"/>
    <w:basedOn w:val="DefaultParagraphFont"/>
    <w:link w:val="BodyText"/>
    <w:rsid w:val="00062E98"/>
    <w:rPr>
      <w:rFonts w:ascii="Times New Roman" w:eastAsia="Times New Roman" w:hAnsi="Times New Roman" w:cs="Traditional Arabic"/>
      <w:sz w:val="20"/>
      <w:szCs w:val="36"/>
    </w:rPr>
  </w:style>
  <w:style w:type="paragraph" w:styleId="BlockText">
    <w:name w:val="Block Text"/>
    <w:basedOn w:val="Normal"/>
    <w:rsid w:val="00062E98"/>
    <w:pPr>
      <w:ind w:left="793" w:right="793" w:hanging="505"/>
    </w:pPr>
    <w:rPr>
      <w:rFonts w:cs="Traditional Arabic"/>
      <w:sz w:val="20"/>
      <w:szCs w:val="36"/>
    </w:rPr>
  </w:style>
  <w:style w:type="paragraph" w:styleId="BodyText2">
    <w:name w:val="Body Text 2"/>
    <w:basedOn w:val="Normal"/>
    <w:link w:val="BodyText2Char"/>
    <w:rsid w:val="00062E98"/>
    <w:pPr>
      <w:jc w:val="center"/>
    </w:pPr>
    <w:rPr>
      <w:rFonts w:cs="Traditional Arabic"/>
      <w:b/>
      <w:bCs/>
      <w:sz w:val="20"/>
      <w:szCs w:val="36"/>
    </w:rPr>
  </w:style>
  <w:style w:type="character" w:customStyle="1" w:styleId="BodyText2Char">
    <w:name w:val="Body Text 2 Char"/>
    <w:basedOn w:val="DefaultParagraphFont"/>
    <w:link w:val="BodyText2"/>
    <w:rsid w:val="00062E98"/>
    <w:rPr>
      <w:rFonts w:ascii="Times New Roman" w:eastAsia="Times New Roman" w:hAnsi="Times New Roman" w:cs="Traditional Arabic"/>
      <w:b/>
      <w:bCs/>
      <w:sz w:val="20"/>
      <w:szCs w:val="36"/>
    </w:rPr>
  </w:style>
  <w:style w:type="paragraph" w:styleId="Header">
    <w:name w:val="header"/>
    <w:basedOn w:val="Normal"/>
    <w:link w:val="HeaderChar"/>
    <w:rsid w:val="00062E98"/>
    <w:pPr>
      <w:tabs>
        <w:tab w:val="center" w:pos="4153"/>
        <w:tab w:val="right" w:pos="8306"/>
      </w:tabs>
    </w:pPr>
    <w:rPr>
      <w:rFonts w:cs="Traditional Arabic"/>
      <w:noProof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062E98"/>
    <w:rPr>
      <w:rFonts w:ascii="Times New Roman" w:eastAsia="Times New Roman" w:hAnsi="Times New Roman" w:cs="Traditional Arabic"/>
      <w:noProof/>
      <w:sz w:val="20"/>
      <w:szCs w:val="20"/>
    </w:rPr>
  </w:style>
  <w:style w:type="paragraph" w:styleId="BodyTextIndent">
    <w:name w:val="Body Text Indent"/>
    <w:basedOn w:val="Normal"/>
    <w:link w:val="BodyTextIndentChar"/>
    <w:rsid w:val="00062E98"/>
    <w:pPr>
      <w:ind w:left="1260" w:right="1260" w:hanging="1260"/>
      <w:jc w:val="lowKashida"/>
    </w:pPr>
    <w:rPr>
      <w:snapToGrid w:val="0"/>
      <w:sz w:val="36"/>
      <w:szCs w:val="36"/>
      <w:lang w:eastAsia="ar-SA" w:bidi="ar-JO"/>
    </w:rPr>
  </w:style>
  <w:style w:type="character" w:customStyle="1" w:styleId="BodyTextIndentChar">
    <w:name w:val="Body Text Indent Char"/>
    <w:basedOn w:val="DefaultParagraphFont"/>
    <w:link w:val="BodyTextIndent"/>
    <w:rsid w:val="00062E98"/>
    <w:rPr>
      <w:rFonts w:ascii="Times New Roman" w:eastAsia="Times New Roman" w:hAnsi="Times New Roman" w:cs="Times New Roman"/>
      <w:snapToGrid w:val="0"/>
      <w:sz w:val="36"/>
      <w:szCs w:val="36"/>
      <w:lang w:eastAsia="ar-SA" w:bidi="ar-JO"/>
    </w:rPr>
  </w:style>
  <w:style w:type="paragraph" w:styleId="BodyTextIndent2">
    <w:name w:val="Body Text Indent 2"/>
    <w:basedOn w:val="Normal"/>
    <w:link w:val="BodyTextIndent2Char"/>
    <w:rsid w:val="00062E98"/>
    <w:pPr>
      <w:ind w:left="1440" w:right="1440" w:hanging="1440"/>
      <w:jc w:val="lowKashida"/>
    </w:pPr>
    <w:rPr>
      <w:snapToGrid w:val="0"/>
      <w:sz w:val="36"/>
      <w:szCs w:val="36"/>
      <w:lang w:eastAsia="ar-SA" w:bidi="ar-JO"/>
    </w:rPr>
  </w:style>
  <w:style w:type="character" w:customStyle="1" w:styleId="BodyTextIndent2Char">
    <w:name w:val="Body Text Indent 2 Char"/>
    <w:basedOn w:val="DefaultParagraphFont"/>
    <w:link w:val="BodyTextIndent2"/>
    <w:rsid w:val="00062E98"/>
    <w:rPr>
      <w:rFonts w:ascii="Times New Roman" w:eastAsia="Times New Roman" w:hAnsi="Times New Roman" w:cs="Times New Roman"/>
      <w:snapToGrid w:val="0"/>
      <w:sz w:val="36"/>
      <w:szCs w:val="36"/>
      <w:lang w:eastAsia="ar-SA" w:bidi="ar-JO"/>
    </w:rPr>
  </w:style>
  <w:style w:type="paragraph" w:styleId="Title">
    <w:name w:val="Title"/>
    <w:basedOn w:val="Normal"/>
    <w:link w:val="TitleChar"/>
    <w:qFormat/>
    <w:rsid w:val="00062E98"/>
    <w:pPr>
      <w:ind w:left="360" w:right="360"/>
      <w:jc w:val="center"/>
    </w:pPr>
    <w:rPr>
      <w:rFonts w:cs="Monotype Koufi"/>
      <w:noProof/>
      <w:sz w:val="32"/>
      <w:szCs w:val="28"/>
    </w:rPr>
  </w:style>
  <w:style w:type="character" w:customStyle="1" w:styleId="TitleChar">
    <w:name w:val="Title Char"/>
    <w:basedOn w:val="DefaultParagraphFont"/>
    <w:link w:val="Title"/>
    <w:rsid w:val="00062E98"/>
    <w:rPr>
      <w:rFonts w:ascii="Times New Roman" w:eastAsia="Times New Roman" w:hAnsi="Times New Roman" w:cs="Monotype Koufi"/>
      <w:noProof/>
      <w:sz w:val="32"/>
      <w:szCs w:val="28"/>
    </w:rPr>
  </w:style>
  <w:style w:type="paragraph" w:styleId="BodyTextIndent3">
    <w:name w:val="Body Text Indent 3"/>
    <w:basedOn w:val="Normal"/>
    <w:link w:val="BodyTextIndent3Char"/>
    <w:rsid w:val="00062E98"/>
    <w:pPr>
      <w:ind w:left="360" w:right="360"/>
      <w:jc w:val="lowKashida"/>
    </w:pPr>
    <w:rPr>
      <w:rFonts w:cs="Simplified Arabic"/>
      <w:noProof/>
      <w:sz w:val="32"/>
      <w:szCs w:val="30"/>
    </w:rPr>
  </w:style>
  <w:style w:type="character" w:customStyle="1" w:styleId="BodyTextIndent3Char">
    <w:name w:val="Body Text Indent 3 Char"/>
    <w:basedOn w:val="DefaultParagraphFont"/>
    <w:link w:val="BodyTextIndent3"/>
    <w:rsid w:val="00062E98"/>
    <w:rPr>
      <w:rFonts w:ascii="Times New Roman" w:eastAsia="Times New Roman" w:hAnsi="Times New Roman" w:cs="Simplified Arabic"/>
      <w:noProof/>
      <w:sz w:val="32"/>
      <w:szCs w:val="30"/>
    </w:rPr>
  </w:style>
  <w:style w:type="paragraph" w:styleId="BodyText3">
    <w:name w:val="Body Text 3"/>
    <w:basedOn w:val="Normal"/>
    <w:link w:val="BodyText3Char"/>
    <w:rsid w:val="00062E98"/>
    <w:rPr>
      <w:rFonts w:cs="Traditional Arabic"/>
      <w:noProof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rsid w:val="00062E98"/>
    <w:rPr>
      <w:rFonts w:ascii="Times New Roman" w:eastAsia="Times New Roman" w:hAnsi="Times New Roman" w:cs="Traditional Arabic"/>
      <w:noProof/>
      <w:sz w:val="20"/>
      <w:szCs w:val="20"/>
    </w:rPr>
  </w:style>
  <w:style w:type="table" w:customStyle="1" w:styleId="TableGrid1">
    <w:name w:val="Table Grid1"/>
    <w:basedOn w:val="TableNormal"/>
    <w:next w:val="TableGrid"/>
    <w:uiPriority w:val="39"/>
    <w:rsid w:val="008C2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C2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F92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A099B"/>
    <w:pPr>
      <w:ind w:left="720"/>
      <w:contextualSpacing/>
    </w:pPr>
  </w:style>
  <w:style w:type="table" w:styleId="GridTable5Dark-Accent5">
    <w:name w:val="Grid Table 5 Dark Accent 5"/>
    <w:basedOn w:val="TableNormal"/>
    <w:uiPriority w:val="50"/>
    <w:rsid w:val="00AC3F5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7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1E9A0-A6B8-4567-86F0-8BA8856E5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19</cp:revision>
  <cp:lastPrinted>2019-05-21T09:40:00Z</cp:lastPrinted>
  <dcterms:created xsi:type="dcterms:W3CDTF">2022-06-07T18:04:00Z</dcterms:created>
  <dcterms:modified xsi:type="dcterms:W3CDTF">2022-06-10T13:48:00Z</dcterms:modified>
</cp:coreProperties>
</file>