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AB" w:rsidRDefault="009007AB" w:rsidP="009007AB">
      <w:pPr>
        <w:rPr>
          <w:rtl/>
        </w:rPr>
      </w:pPr>
    </w:p>
    <w:p w:rsidR="009007AB" w:rsidRDefault="009007AB" w:rsidP="009007AB">
      <w:pPr>
        <w:rPr>
          <w:rtl/>
        </w:rPr>
      </w:pPr>
      <w:r>
        <w:rPr>
          <w:rFonts w:cs="Arial" w:hint="cs"/>
          <w:rtl/>
        </w:rPr>
        <w:t xml:space="preserve">نسر مجمد الحروب </w:t>
      </w:r>
      <w:r>
        <w:rPr>
          <w:rFonts w:cs="Arial"/>
          <w:rtl/>
        </w:rPr>
        <w:t>الأردن | ذكر | متزوج</w:t>
      </w:r>
    </w:p>
    <w:p w:rsidR="009007AB" w:rsidRDefault="009007AB" w:rsidP="009007AB">
      <w:pPr>
        <w:rPr>
          <w:rtl/>
        </w:rPr>
      </w:pPr>
      <w:r>
        <w:rPr>
          <w:rFonts w:cs="Arial"/>
          <w:rtl/>
        </w:rPr>
        <w:t xml:space="preserve">البريد الإلكتروني: </w:t>
      </w:r>
      <w:r>
        <w:t>Nisserjo@yahoo.com</w:t>
      </w:r>
      <w:r>
        <w:rPr>
          <w:rFonts w:cs="Arial"/>
          <w:rtl/>
        </w:rPr>
        <w:t xml:space="preserve"> | واتساب: +962 7 9704 0239</w:t>
      </w:r>
    </w:p>
    <w:p w:rsidR="009007AB" w:rsidRDefault="009007AB" w:rsidP="009007AB">
      <w:pPr>
        <w:rPr>
          <w:rtl/>
        </w:rPr>
      </w:pPr>
    </w:p>
    <w:p w:rsidR="009007AB" w:rsidRDefault="009007AB" w:rsidP="009007AB">
      <w:pPr>
        <w:rPr>
          <w:rtl/>
        </w:rPr>
      </w:pPr>
      <w:r>
        <w:rPr>
          <w:rFonts w:cs="Arial"/>
          <w:rtl/>
        </w:rPr>
        <w:t>الملخص المهني</w:t>
      </w:r>
    </w:p>
    <w:p w:rsidR="009007AB" w:rsidRDefault="009007AB" w:rsidP="009007AB">
      <w:pPr>
        <w:rPr>
          <w:rtl/>
        </w:rPr>
      </w:pPr>
      <w:r>
        <w:rPr>
          <w:rFonts w:cs="Arial"/>
          <w:rtl/>
        </w:rPr>
        <w:t>أستاذ مساعد مكرّس يتمتع بخبرة واسعة في تعليم التمريض وصحة المجتمع والقيادة الأكاديمية. ماهر في تطوير المناهج والإشراف على الأبحاث وإرشاد الطلاب. نشر العديد من المقالات في مجلات دولية، وساهم بنشاط في اللجان الأكاديمية وبرامج التفاعل المجتمعي. يتمتع بمهارات تواصل وتنظيم قوية مع قدرة مثبتة على القيادة والعمل الجماعي الفعال.</w:t>
      </w:r>
    </w:p>
    <w:p w:rsidR="009007AB" w:rsidRDefault="009007AB" w:rsidP="009007AB">
      <w:pPr>
        <w:rPr>
          <w:rtl/>
        </w:rPr>
      </w:pPr>
    </w:p>
    <w:p w:rsidR="009007AB" w:rsidRDefault="009007AB" w:rsidP="009007AB">
      <w:pPr>
        <w:rPr>
          <w:rtl/>
        </w:rPr>
      </w:pPr>
      <w:r>
        <w:rPr>
          <w:rFonts w:cs="Arial"/>
          <w:rtl/>
        </w:rPr>
        <w:t>الخبرة المهنية</w:t>
      </w:r>
    </w:p>
    <w:p w:rsidR="009007AB" w:rsidRDefault="009007AB" w:rsidP="009007AB">
      <w:pPr>
        <w:rPr>
          <w:rtl/>
        </w:rPr>
      </w:pPr>
      <w:r>
        <w:rPr>
          <w:rFonts w:cs="Arial"/>
          <w:rtl/>
        </w:rPr>
        <w:t>جامعة جرش</w:t>
      </w:r>
    </w:p>
    <w:p w:rsidR="009007AB" w:rsidRDefault="009007AB" w:rsidP="009007AB">
      <w:pPr>
        <w:rPr>
          <w:rtl/>
        </w:rPr>
      </w:pPr>
      <w:r>
        <w:rPr>
          <w:rFonts w:cs="Arial"/>
          <w:rtl/>
        </w:rPr>
        <w:t>أستاذ مساعد</w:t>
      </w:r>
    </w:p>
    <w:p w:rsidR="009007AB" w:rsidRDefault="009007AB" w:rsidP="009007AB">
      <w:pPr>
        <w:rPr>
          <w:rtl/>
        </w:rPr>
      </w:pPr>
      <w:r>
        <w:rPr>
          <w:rFonts w:cs="Arial"/>
          <w:rtl/>
        </w:rPr>
        <w:t>2020 – حتى الآن</w:t>
      </w:r>
    </w:p>
    <w:p w:rsidR="009007AB" w:rsidRDefault="009007AB" w:rsidP="009007AB">
      <w:pPr>
        <w:rPr>
          <w:rtl/>
        </w:rPr>
      </w:pPr>
    </w:p>
    <w:p w:rsidR="009007AB" w:rsidRDefault="009007AB" w:rsidP="009007AB">
      <w:pPr>
        <w:rPr>
          <w:rtl/>
        </w:rPr>
      </w:pPr>
      <w:r>
        <w:rPr>
          <w:rFonts w:cs="Arial"/>
          <w:rtl/>
        </w:rPr>
        <w:t>إعداد وتقديم مقررات البكالوريوس والدراسات العليا في التمريض.</w:t>
      </w:r>
    </w:p>
    <w:p w:rsidR="009007AB" w:rsidRDefault="009007AB" w:rsidP="009007AB">
      <w:pPr>
        <w:rPr>
          <w:rtl/>
        </w:rPr>
      </w:pPr>
      <w:r>
        <w:rPr>
          <w:rFonts w:cs="Arial"/>
          <w:rtl/>
        </w:rPr>
        <w:t>الإشراف على مشاريع وأطروحات البحث للطلاب.</w:t>
      </w:r>
    </w:p>
    <w:p w:rsidR="009007AB" w:rsidRDefault="009007AB" w:rsidP="009007AB">
      <w:pPr>
        <w:rPr>
          <w:rtl/>
        </w:rPr>
      </w:pPr>
      <w:r>
        <w:rPr>
          <w:rFonts w:cs="Arial"/>
          <w:rtl/>
        </w:rPr>
        <w:t>المشاركة في تصميم المناهج وتقييم البرامج.</w:t>
      </w:r>
    </w:p>
    <w:p w:rsidR="009007AB" w:rsidRDefault="009007AB" w:rsidP="009007AB">
      <w:pPr>
        <w:rPr>
          <w:rtl/>
        </w:rPr>
      </w:pPr>
      <w:r>
        <w:rPr>
          <w:rFonts w:cs="Arial"/>
          <w:rtl/>
        </w:rPr>
        <w:t>التعاون مع أعضاء هيئة التدريس في اللجان الأكاديمية لتحسين معايير التعليم.</w:t>
      </w:r>
    </w:p>
    <w:p w:rsidR="009007AB" w:rsidRDefault="009007AB" w:rsidP="009007AB">
      <w:pPr>
        <w:rPr>
          <w:rtl/>
        </w:rPr>
      </w:pPr>
      <w:r>
        <w:rPr>
          <w:rFonts w:cs="Arial"/>
          <w:rtl/>
        </w:rPr>
        <w:t>جامعة ناعور</w:t>
      </w:r>
    </w:p>
    <w:p w:rsidR="009007AB" w:rsidRDefault="009007AB" w:rsidP="009007AB">
      <w:pPr>
        <w:rPr>
          <w:rtl/>
        </w:rPr>
      </w:pPr>
      <w:r>
        <w:rPr>
          <w:rFonts w:cs="Arial"/>
          <w:rtl/>
        </w:rPr>
        <w:t>أستاذ مساعد</w:t>
      </w:r>
    </w:p>
    <w:p w:rsidR="009007AB" w:rsidRDefault="009007AB" w:rsidP="009007AB">
      <w:pPr>
        <w:rPr>
          <w:rtl/>
        </w:rPr>
      </w:pPr>
      <w:r>
        <w:rPr>
          <w:rFonts w:cs="Arial"/>
          <w:rtl/>
        </w:rPr>
        <w:t>2019 – 2020</w:t>
      </w:r>
    </w:p>
    <w:p w:rsidR="009007AB" w:rsidRDefault="009007AB" w:rsidP="009007AB">
      <w:pPr>
        <w:rPr>
          <w:rtl/>
        </w:rPr>
      </w:pPr>
    </w:p>
    <w:p w:rsidR="009007AB" w:rsidRDefault="009007AB" w:rsidP="009007AB">
      <w:pPr>
        <w:rPr>
          <w:rtl/>
        </w:rPr>
      </w:pPr>
      <w:r>
        <w:rPr>
          <w:rFonts w:cs="Arial"/>
          <w:rtl/>
        </w:rPr>
        <w:t>تدريس مقررات تمريض صحة المجتمع والممارسة السريرية.</w:t>
      </w:r>
    </w:p>
    <w:p w:rsidR="009007AB" w:rsidRDefault="009007AB" w:rsidP="009007AB">
      <w:pPr>
        <w:rPr>
          <w:rtl/>
        </w:rPr>
      </w:pPr>
      <w:r>
        <w:rPr>
          <w:rFonts w:cs="Arial"/>
          <w:rtl/>
        </w:rPr>
        <w:t>إرشاد الطلاب وتقديم المشورة الأكاديمية.</w:t>
      </w:r>
    </w:p>
    <w:p w:rsidR="009007AB" w:rsidRDefault="009007AB" w:rsidP="009007AB">
      <w:pPr>
        <w:rPr>
          <w:rtl/>
        </w:rPr>
      </w:pPr>
      <w:r>
        <w:rPr>
          <w:rFonts w:cs="Arial"/>
          <w:rtl/>
        </w:rPr>
        <w:t>المشاركة في اجتماعات القسم والمساهمة في تطوير السياسات.</w:t>
      </w:r>
    </w:p>
    <w:p w:rsidR="009007AB" w:rsidRDefault="009007AB" w:rsidP="009007AB">
      <w:pPr>
        <w:rPr>
          <w:rtl/>
        </w:rPr>
      </w:pPr>
      <w:r>
        <w:rPr>
          <w:rFonts w:cs="Arial"/>
          <w:rtl/>
        </w:rPr>
        <w:t>جامعة مؤتة</w:t>
      </w:r>
    </w:p>
    <w:p w:rsidR="009007AB" w:rsidRDefault="009007AB" w:rsidP="009007AB">
      <w:pPr>
        <w:rPr>
          <w:rtl/>
        </w:rPr>
      </w:pPr>
      <w:r>
        <w:rPr>
          <w:rFonts w:cs="Arial"/>
          <w:rtl/>
        </w:rPr>
        <w:t>أستاذ مساعد</w:t>
      </w:r>
    </w:p>
    <w:p w:rsidR="009007AB" w:rsidRDefault="009007AB" w:rsidP="009007AB">
      <w:pPr>
        <w:rPr>
          <w:rtl/>
        </w:rPr>
      </w:pPr>
      <w:r>
        <w:rPr>
          <w:rFonts w:cs="Arial"/>
          <w:rtl/>
        </w:rPr>
        <w:t>2018 – 2019</w:t>
      </w:r>
    </w:p>
    <w:p w:rsidR="009007AB" w:rsidRDefault="009007AB" w:rsidP="009007AB">
      <w:pPr>
        <w:rPr>
          <w:rtl/>
        </w:rPr>
      </w:pPr>
    </w:p>
    <w:p w:rsidR="009007AB" w:rsidRDefault="009007AB" w:rsidP="009007AB">
      <w:pPr>
        <w:rPr>
          <w:rtl/>
        </w:rPr>
      </w:pPr>
      <w:r>
        <w:rPr>
          <w:rFonts w:cs="Arial"/>
          <w:rtl/>
        </w:rPr>
        <w:lastRenderedPageBreak/>
        <w:t>تصميم وتنفيذ مواد تعليمية لبرامج التمريض.</w:t>
      </w:r>
    </w:p>
    <w:p w:rsidR="009007AB" w:rsidRDefault="009007AB" w:rsidP="009007AB">
      <w:pPr>
        <w:rPr>
          <w:rtl/>
        </w:rPr>
      </w:pPr>
      <w:r>
        <w:rPr>
          <w:rFonts w:cs="Arial"/>
          <w:rtl/>
        </w:rPr>
        <w:t>إجراء أبحاث في مجال تمريض صحة المجتمع ونشر النتائج.</w:t>
      </w:r>
    </w:p>
    <w:p w:rsidR="009007AB" w:rsidRDefault="009007AB" w:rsidP="009007AB">
      <w:pPr>
        <w:rPr>
          <w:rtl/>
        </w:rPr>
      </w:pPr>
      <w:r>
        <w:rPr>
          <w:rFonts w:cs="Arial"/>
          <w:rtl/>
        </w:rPr>
        <w:t>تنظيم ورش عمل وندوات لأعضاء هيئة التدريس والطلاب.</w:t>
      </w:r>
    </w:p>
    <w:p w:rsidR="009007AB" w:rsidRDefault="009007AB" w:rsidP="009007AB">
      <w:pPr>
        <w:rPr>
          <w:rtl/>
        </w:rPr>
      </w:pPr>
      <w:r>
        <w:rPr>
          <w:rFonts w:cs="Arial"/>
          <w:rtl/>
        </w:rPr>
        <w:t>كلية الغد الدولية للعلوم الصحية، نجران</w:t>
      </w:r>
    </w:p>
    <w:p w:rsidR="009007AB" w:rsidRDefault="009007AB" w:rsidP="009007AB">
      <w:pPr>
        <w:rPr>
          <w:rtl/>
        </w:rPr>
      </w:pPr>
      <w:r>
        <w:rPr>
          <w:rFonts w:cs="Arial"/>
          <w:rtl/>
        </w:rPr>
        <w:t>رئيس قسم التمريض وأستاذ مساعد</w:t>
      </w:r>
    </w:p>
    <w:p w:rsidR="009007AB" w:rsidRDefault="009007AB" w:rsidP="009007AB">
      <w:pPr>
        <w:rPr>
          <w:rtl/>
        </w:rPr>
      </w:pPr>
      <w:r>
        <w:rPr>
          <w:rFonts w:cs="Arial"/>
          <w:rtl/>
        </w:rPr>
        <w:t>2016 – 2017</w:t>
      </w:r>
    </w:p>
    <w:p w:rsidR="009007AB" w:rsidRDefault="009007AB" w:rsidP="009007AB">
      <w:pPr>
        <w:rPr>
          <w:rtl/>
        </w:rPr>
      </w:pPr>
    </w:p>
    <w:p w:rsidR="009007AB" w:rsidRDefault="009007AB" w:rsidP="009007AB">
      <w:pPr>
        <w:rPr>
          <w:rtl/>
        </w:rPr>
      </w:pPr>
      <w:r>
        <w:rPr>
          <w:rFonts w:cs="Arial"/>
          <w:rtl/>
        </w:rPr>
        <w:t>قيادة قسم التمريض والإشراف على توظيف وتطوير أعضاء هيئة التدريس.</w:t>
      </w:r>
    </w:p>
    <w:p w:rsidR="009007AB" w:rsidRDefault="009007AB" w:rsidP="009007AB">
      <w:pPr>
        <w:rPr>
          <w:rtl/>
        </w:rPr>
      </w:pPr>
      <w:r>
        <w:rPr>
          <w:rFonts w:cs="Arial"/>
          <w:rtl/>
        </w:rPr>
        <w:t>ترؤس لجنة تطوير البرامج ولجنة خدمات تمريض صحة المجتمع.</w:t>
      </w:r>
    </w:p>
    <w:p w:rsidR="009007AB" w:rsidRDefault="009007AB" w:rsidP="009007AB">
      <w:pPr>
        <w:rPr>
          <w:rtl/>
        </w:rPr>
      </w:pPr>
      <w:r>
        <w:rPr>
          <w:rFonts w:cs="Arial"/>
          <w:rtl/>
        </w:rPr>
        <w:t>تنسيق المبادرات الصحية المجتمعية والشراكات مع المنظمات المحلية.</w:t>
      </w:r>
    </w:p>
    <w:p w:rsidR="009007AB" w:rsidRDefault="009007AB" w:rsidP="009007AB">
      <w:pPr>
        <w:rPr>
          <w:rtl/>
        </w:rPr>
      </w:pPr>
      <w:r>
        <w:rPr>
          <w:rFonts w:cs="Arial"/>
          <w:rtl/>
        </w:rPr>
        <w:t>إدارة ميزانيات وموارد القسم بفعالية.</w:t>
      </w:r>
    </w:p>
    <w:p w:rsidR="009007AB" w:rsidRDefault="009007AB" w:rsidP="009007AB">
      <w:pPr>
        <w:rPr>
          <w:rtl/>
        </w:rPr>
      </w:pPr>
      <w:r>
        <w:rPr>
          <w:rFonts w:cs="Arial"/>
          <w:rtl/>
        </w:rPr>
        <w:t>العلوم الطبية الأكاديمية</w:t>
      </w:r>
    </w:p>
    <w:p w:rsidR="009007AB" w:rsidRDefault="009007AB" w:rsidP="009007AB">
      <w:pPr>
        <w:rPr>
          <w:rtl/>
        </w:rPr>
      </w:pPr>
      <w:r>
        <w:rPr>
          <w:rFonts w:cs="Arial"/>
          <w:rtl/>
        </w:rPr>
        <w:t>محاضر</w:t>
      </w:r>
    </w:p>
    <w:p w:rsidR="009007AB" w:rsidRDefault="009007AB" w:rsidP="009007AB">
      <w:pPr>
        <w:rPr>
          <w:rtl/>
        </w:rPr>
      </w:pPr>
      <w:r>
        <w:rPr>
          <w:rFonts w:cs="Arial"/>
          <w:rtl/>
        </w:rPr>
        <w:t>2013 – 2015</w:t>
      </w:r>
    </w:p>
    <w:p w:rsidR="009007AB" w:rsidRDefault="009007AB" w:rsidP="009007AB">
      <w:pPr>
        <w:rPr>
          <w:rtl/>
        </w:rPr>
      </w:pPr>
    </w:p>
    <w:p w:rsidR="009007AB" w:rsidRDefault="009007AB" w:rsidP="009007AB">
      <w:pPr>
        <w:rPr>
          <w:rtl/>
        </w:rPr>
      </w:pPr>
      <w:r>
        <w:rPr>
          <w:rFonts w:cs="Arial"/>
          <w:rtl/>
        </w:rPr>
        <w:t>تقديم محاضرات وجلسات عملية في العلوم الصحية.</w:t>
      </w:r>
    </w:p>
    <w:p w:rsidR="009007AB" w:rsidRDefault="009007AB" w:rsidP="009007AB">
      <w:pPr>
        <w:rPr>
          <w:rtl/>
        </w:rPr>
      </w:pPr>
      <w:r>
        <w:rPr>
          <w:rFonts w:cs="Arial"/>
          <w:rtl/>
        </w:rPr>
        <w:t>المساهمة في تطوير المناهج وطرق التقييم.</w:t>
      </w:r>
    </w:p>
    <w:p w:rsidR="009007AB" w:rsidRDefault="009007AB" w:rsidP="009007AB">
      <w:pPr>
        <w:rPr>
          <w:rtl/>
        </w:rPr>
      </w:pPr>
      <w:r>
        <w:rPr>
          <w:rFonts w:cs="Arial"/>
          <w:rtl/>
        </w:rPr>
        <w:t>دعم الطلاب في التدريب السريري والتدريب الداخلي.</w:t>
      </w:r>
    </w:p>
    <w:p w:rsidR="009007AB" w:rsidRDefault="009007AB" w:rsidP="009007AB">
      <w:pPr>
        <w:rPr>
          <w:rtl/>
        </w:rPr>
      </w:pPr>
      <w:r>
        <w:rPr>
          <w:rFonts w:cs="Arial"/>
          <w:rtl/>
        </w:rPr>
        <w:t>التثقيف الصحي لمرضى السكري – الأردن</w:t>
      </w:r>
    </w:p>
    <w:p w:rsidR="009007AB" w:rsidRDefault="009007AB" w:rsidP="009007AB">
      <w:pPr>
        <w:rPr>
          <w:rtl/>
        </w:rPr>
      </w:pPr>
      <w:r>
        <w:rPr>
          <w:rFonts w:cs="Arial"/>
          <w:rtl/>
        </w:rPr>
        <w:t>مثقف صحي</w:t>
      </w:r>
    </w:p>
    <w:p w:rsidR="009007AB" w:rsidRDefault="009007AB" w:rsidP="009007AB">
      <w:pPr>
        <w:rPr>
          <w:rtl/>
        </w:rPr>
      </w:pPr>
      <w:r>
        <w:rPr>
          <w:rFonts w:cs="Arial"/>
          <w:rtl/>
        </w:rPr>
        <w:t>2008 – 2012</w:t>
      </w:r>
    </w:p>
    <w:p w:rsidR="009007AB" w:rsidRDefault="009007AB" w:rsidP="009007AB">
      <w:pPr>
        <w:rPr>
          <w:rtl/>
        </w:rPr>
      </w:pPr>
    </w:p>
    <w:p w:rsidR="009007AB" w:rsidRDefault="009007AB" w:rsidP="009007AB">
      <w:pPr>
        <w:rPr>
          <w:rtl/>
        </w:rPr>
      </w:pPr>
      <w:r>
        <w:rPr>
          <w:rFonts w:cs="Arial"/>
          <w:rtl/>
        </w:rPr>
        <w:t>تقديم التثقيف والدعم لمرضى السكري لإدارة صحتهم بفعالية.</w:t>
      </w:r>
    </w:p>
    <w:p w:rsidR="009007AB" w:rsidRDefault="009007AB" w:rsidP="009007AB">
      <w:pPr>
        <w:rPr>
          <w:rtl/>
        </w:rPr>
      </w:pPr>
      <w:r>
        <w:rPr>
          <w:rFonts w:cs="Arial"/>
          <w:rtl/>
        </w:rPr>
        <w:t>إعداد مواد تعليمية وتنظيم ورش عمل.</w:t>
      </w:r>
    </w:p>
    <w:p w:rsidR="009007AB" w:rsidRDefault="009007AB" w:rsidP="009007AB">
      <w:pPr>
        <w:rPr>
          <w:rtl/>
        </w:rPr>
      </w:pPr>
      <w:r>
        <w:rPr>
          <w:rFonts w:cs="Arial"/>
          <w:rtl/>
        </w:rPr>
        <w:t>التعاون مع مقدمي الرعاية الصحية لتحسين نتائج المرضى.</w:t>
      </w:r>
    </w:p>
    <w:p w:rsidR="009007AB" w:rsidRDefault="009007AB" w:rsidP="009007AB">
      <w:pPr>
        <w:rPr>
          <w:rtl/>
        </w:rPr>
      </w:pPr>
      <w:r>
        <w:rPr>
          <w:rFonts w:cs="Arial"/>
          <w:rtl/>
        </w:rPr>
        <w:t>المؤهلات الأكاديمية</w:t>
      </w:r>
    </w:p>
    <w:p w:rsidR="009007AB" w:rsidRDefault="009007AB" w:rsidP="009007AB">
      <w:pPr>
        <w:rPr>
          <w:rtl/>
        </w:rPr>
      </w:pPr>
      <w:r>
        <w:rPr>
          <w:rFonts w:cs="Arial"/>
          <w:rtl/>
        </w:rPr>
        <w:t>دكتوراه في تمريض صحة المجتمع</w:t>
      </w:r>
    </w:p>
    <w:p w:rsidR="009007AB" w:rsidRDefault="009007AB" w:rsidP="009007AB">
      <w:pPr>
        <w:rPr>
          <w:rtl/>
        </w:rPr>
      </w:pPr>
      <w:r>
        <w:rPr>
          <w:rFonts w:cs="Arial"/>
          <w:rtl/>
        </w:rPr>
        <w:t>جامعة النيلين – السودان</w:t>
      </w:r>
    </w:p>
    <w:p w:rsidR="009007AB" w:rsidRDefault="009007AB" w:rsidP="009007AB">
      <w:pPr>
        <w:rPr>
          <w:rtl/>
        </w:rPr>
      </w:pPr>
      <w:r>
        <w:rPr>
          <w:rFonts w:cs="Arial"/>
          <w:rtl/>
        </w:rPr>
        <w:lastRenderedPageBreak/>
        <w:t>2013 – 2016</w:t>
      </w:r>
    </w:p>
    <w:p w:rsidR="009007AB" w:rsidRDefault="009007AB" w:rsidP="009007AB">
      <w:pPr>
        <w:rPr>
          <w:rtl/>
        </w:rPr>
      </w:pPr>
    </w:p>
    <w:p w:rsidR="009007AB" w:rsidRDefault="009007AB" w:rsidP="009007AB">
      <w:pPr>
        <w:rPr>
          <w:rtl/>
        </w:rPr>
      </w:pPr>
      <w:r>
        <w:rPr>
          <w:rFonts w:cs="Arial"/>
          <w:rtl/>
        </w:rPr>
        <w:t>ماجستير في تمريض السكري</w:t>
      </w:r>
    </w:p>
    <w:p w:rsidR="009007AB" w:rsidRDefault="009007AB" w:rsidP="009007AB">
      <w:pPr>
        <w:rPr>
          <w:rtl/>
        </w:rPr>
      </w:pPr>
      <w:r>
        <w:rPr>
          <w:rFonts w:cs="Arial"/>
          <w:rtl/>
        </w:rPr>
        <w:t>الجامعة الأردنية – الأردن</w:t>
      </w:r>
    </w:p>
    <w:p w:rsidR="009007AB" w:rsidRDefault="009007AB" w:rsidP="009007AB">
      <w:pPr>
        <w:rPr>
          <w:rtl/>
        </w:rPr>
      </w:pPr>
      <w:r>
        <w:rPr>
          <w:rFonts w:cs="Arial"/>
          <w:rtl/>
        </w:rPr>
        <w:t>2009 – 2011</w:t>
      </w:r>
    </w:p>
    <w:p w:rsidR="009007AB" w:rsidRDefault="009007AB" w:rsidP="009007AB">
      <w:pPr>
        <w:rPr>
          <w:rtl/>
        </w:rPr>
      </w:pPr>
    </w:p>
    <w:p w:rsidR="009007AB" w:rsidRDefault="009007AB" w:rsidP="009007AB">
      <w:pPr>
        <w:rPr>
          <w:rtl/>
        </w:rPr>
      </w:pPr>
      <w:r>
        <w:rPr>
          <w:rFonts w:cs="Arial"/>
          <w:rtl/>
        </w:rPr>
        <w:t>بكالوريوس علوم التمريض</w:t>
      </w:r>
    </w:p>
    <w:p w:rsidR="009007AB" w:rsidRDefault="009007AB" w:rsidP="009007AB">
      <w:pPr>
        <w:rPr>
          <w:rtl/>
        </w:rPr>
      </w:pPr>
      <w:r>
        <w:rPr>
          <w:rFonts w:cs="Arial"/>
          <w:rtl/>
        </w:rPr>
        <w:t>جامعة فيلادلفيا – الأردن</w:t>
      </w:r>
    </w:p>
    <w:p w:rsidR="009007AB" w:rsidRDefault="009007AB" w:rsidP="009007AB">
      <w:pPr>
        <w:rPr>
          <w:rtl/>
        </w:rPr>
      </w:pPr>
      <w:r>
        <w:rPr>
          <w:rFonts w:cs="Arial"/>
          <w:rtl/>
        </w:rPr>
        <w:t>2004 – 2008</w:t>
      </w:r>
    </w:p>
    <w:p w:rsidR="009007AB" w:rsidRDefault="009007AB" w:rsidP="009007AB">
      <w:pPr>
        <w:rPr>
          <w:rtl/>
        </w:rPr>
      </w:pPr>
    </w:p>
    <w:p w:rsidR="00E46C7B" w:rsidRDefault="00E46C7B" w:rsidP="009007AB">
      <w:bookmarkStart w:id="0" w:name="_GoBack"/>
      <w:bookmarkEnd w:id="0"/>
    </w:p>
    <w:sectPr w:rsidR="00E46C7B" w:rsidSect="00073E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82"/>
    <w:rsid w:val="00073E64"/>
    <w:rsid w:val="009007AB"/>
    <w:rsid w:val="00E46C7B"/>
    <w:rsid w:val="00EC0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2</cp:revision>
  <dcterms:created xsi:type="dcterms:W3CDTF">2024-12-12T20:46:00Z</dcterms:created>
  <dcterms:modified xsi:type="dcterms:W3CDTF">2024-12-12T20:47:00Z</dcterms:modified>
</cp:coreProperties>
</file>